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77" w:rsidRPr="00016D77" w:rsidRDefault="00016D77" w:rsidP="00016D77">
      <w:pPr>
        <w:widowControl w:val="0"/>
        <w:ind w:right="23"/>
        <w:jc w:val="center"/>
        <w:rPr>
          <w:color w:val="000000"/>
          <w:sz w:val="28"/>
          <w:szCs w:val="28"/>
          <w:shd w:val="clear" w:color="auto" w:fill="FFFFFF"/>
          <w:lang w:val="x-none" w:eastAsia="x-none"/>
        </w:rPr>
      </w:pPr>
      <w:r w:rsidRPr="00016D77">
        <w:rPr>
          <w:color w:val="000000"/>
          <w:sz w:val="28"/>
          <w:szCs w:val="28"/>
          <w:shd w:val="clear" w:color="auto" w:fill="FFFFFF"/>
          <w:lang w:val="x-none" w:eastAsia="x-none"/>
        </w:rPr>
        <w:t xml:space="preserve">Муниципальное автономное учреждение дополнительного образования </w:t>
      </w:r>
    </w:p>
    <w:p w:rsidR="00016D77" w:rsidRPr="00016D77" w:rsidRDefault="00016D77" w:rsidP="00016D77">
      <w:pPr>
        <w:widowControl w:val="0"/>
        <w:ind w:right="23"/>
        <w:jc w:val="center"/>
        <w:rPr>
          <w:color w:val="000000"/>
          <w:sz w:val="28"/>
          <w:szCs w:val="28"/>
          <w:shd w:val="clear" w:color="auto" w:fill="FFFFFF"/>
          <w:lang w:val="x-none" w:eastAsia="x-none"/>
        </w:rPr>
      </w:pPr>
      <w:r w:rsidRPr="00016D77">
        <w:rPr>
          <w:color w:val="000000"/>
          <w:sz w:val="28"/>
          <w:szCs w:val="28"/>
          <w:shd w:val="clear" w:color="auto" w:fill="FFFFFF"/>
          <w:lang w:val="x-none" w:eastAsia="x-none"/>
        </w:rPr>
        <w:t>ЗАТО Северск</w:t>
      </w:r>
    </w:p>
    <w:p w:rsidR="00016D77" w:rsidRPr="00016D77" w:rsidRDefault="00016D77" w:rsidP="00016D77">
      <w:pPr>
        <w:widowControl w:val="0"/>
        <w:ind w:right="23"/>
        <w:jc w:val="center"/>
        <w:rPr>
          <w:bCs/>
          <w:color w:val="000000"/>
          <w:sz w:val="26"/>
          <w:szCs w:val="20"/>
          <w:shd w:val="clear" w:color="auto" w:fill="FFFFFF"/>
          <w:lang w:val="x-none" w:eastAsia="x-none"/>
        </w:rPr>
      </w:pPr>
      <w:r w:rsidRPr="00016D77">
        <w:rPr>
          <w:color w:val="000000"/>
          <w:sz w:val="28"/>
          <w:szCs w:val="28"/>
          <w:shd w:val="clear" w:color="auto" w:fill="FFFFFF"/>
          <w:lang w:val="x-none" w:eastAsia="x-none"/>
        </w:rPr>
        <w:t xml:space="preserve"> «Детская школа искусств</w:t>
      </w:r>
      <w:r w:rsidRPr="00016D77">
        <w:rPr>
          <w:color w:val="000000"/>
          <w:sz w:val="26"/>
          <w:szCs w:val="20"/>
          <w:shd w:val="clear" w:color="auto" w:fill="FFFFFF"/>
          <w:lang w:val="x-none" w:eastAsia="x-none"/>
        </w:rPr>
        <w:t>»</w:t>
      </w:r>
    </w:p>
    <w:p w:rsidR="00016D77" w:rsidRPr="00016D77" w:rsidRDefault="00016D77" w:rsidP="00016D77">
      <w:pPr>
        <w:widowControl w:val="0"/>
        <w:ind w:right="23"/>
        <w:jc w:val="center"/>
        <w:rPr>
          <w:rFonts w:ascii="Calibri" w:hAnsi="Calibri"/>
          <w:b/>
          <w:bCs/>
          <w:color w:val="000000"/>
          <w:sz w:val="26"/>
          <w:szCs w:val="20"/>
          <w:shd w:val="clear" w:color="auto" w:fill="FFFFFF"/>
          <w:lang w:val="x-none" w:eastAsia="x-none"/>
        </w:rPr>
      </w:pPr>
    </w:p>
    <w:p w:rsidR="00A641A0" w:rsidRDefault="00016D77" w:rsidP="00016D77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28360" cy="1539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D77" w:rsidRDefault="00016D77" w:rsidP="00016D77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016D77" w:rsidRDefault="00016D77" w:rsidP="00016D77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комиссии по урегулированию споров между участниками</w:t>
      </w:r>
    </w:p>
    <w:p w:rsidR="00016D77" w:rsidRDefault="00004AE7" w:rsidP="00016D77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016D77">
        <w:rPr>
          <w:b/>
          <w:bCs/>
          <w:sz w:val="28"/>
          <w:szCs w:val="28"/>
        </w:rPr>
        <w:t>бразовательных отношений</w:t>
      </w:r>
    </w:p>
    <w:p w:rsidR="00004AE7" w:rsidRPr="00004AE7" w:rsidRDefault="00004AE7" w:rsidP="00016D77">
      <w:pPr>
        <w:pStyle w:val="a3"/>
        <w:spacing w:before="0" w:beforeAutospacing="0" w:after="0" w:afterAutospacing="0"/>
        <w:ind w:left="360"/>
        <w:jc w:val="center"/>
        <w:rPr>
          <w:bCs/>
          <w:sz w:val="28"/>
          <w:szCs w:val="28"/>
        </w:rPr>
      </w:pPr>
    </w:p>
    <w:p w:rsidR="00004AE7" w:rsidRPr="008B12EA" w:rsidRDefault="00004AE7" w:rsidP="00016D77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  <w:r w:rsidRPr="008B12EA">
        <w:rPr>
          <w:b/>
          <w:bCs/>
          <w:sz w:val="28"/>
          <w:szCs w:val="28"/>
          <w:lang w:val="en-US"/>
        </w:rPr>
        <w:t>I</w:t>
      </w:r>
      <w:r w:rsidRPr="008B12EA">
        <w:rPr>
          <w:b/>
          <w:bCs/>
          <w:sz w:val="28"/>
          <w:szCs w:val="28"/>
        </w:rPr>
        <w:t>.</w:t>
      </w:r>
      <w:r w:rsidR="008B12EA" w:rsidRPr="008B12EA">
        <w:rPr>
          <w:b/>
          <w:bCs/>
          <w:sz w:val="28"/>
          <w:szCs w:val="28"/>
        </w:rPr>
        <w:t>Общие положения</w:t>
      </w:r>
    </w:p>
    <w:p w:rsidR="00A641A0" w:rsidRDefault="008B12EA" w:rsidP="007859B8">
      <w:pPr>
        <w:pStyle w:val="a3"/>
        <w:spacing w:before="0" w:beforeAutospacing="0" w:after="0" w:afterAutospacing="0"/>
        <w:ind w:left="360"/>
        <w:jc w:val="both"/>
        <w:rPr>
          <w:bCs/>
          <w:sz w:val="28"/>
          <w:szCs w:val="28"/>
        </w:rPr>
      </w:pPr>
      <w:r w:rsidRPr="008B12EA"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>Настоящее Положение о комиссии по урегулированию споров между участниками образовательных отношений (д</w:t>
      </w:r>
      <w:r w:rsidR="004322C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лее – Положение) разработано на основе Федерального закона от 29.12.2012 </w:t>
      </w:r>
      <w:r w:rsidR="007859B8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273-ФЗ «Об образовании в Российской Федерации» с целью регламентации порядка ее создания, организации работы и принятия решения.</w:t>
      </w:r>
    </w:p>
    <w:p w:rsidR="0002040A" w:rsidRPr="005D4BAC" w:rsidRDefault="007859B8" w:rsidP="001F7D2C">
      <w:pPr>
        <w:pStyle w:val="a3"/>
        <w:spacing w:before="0" w:beforeAutospacing="0" w:after="0" w:afterAutospacing="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="004322C5">
        <w:rPr>
          <w:bCs/>
          <w:sz w:val="28"/>
          <w:szCs w:val="28"/>
        </w:rPr>
        <w:t>Комиссия по урегулированию споров между участниками образовательных отношений (далее – Комиссия)</w:t>
      </w:r>
      <w:r w:rsidR="001708CB">
        <w:rPr>
          <w:bCs/>
          <w:sz w:val="28"/>
          <w:szCs w:val="28"/>
        </w:rPr>
        <w:t xml:space="preserve"> </w:t>
      </w:r>
      <w:r w:rsidR="004322C5">
        <w:rPr>
          <w:bCs/>
          <w:sz w:val="28"/>
          <w:szCs w:val="28"/>
        </w:rPr>
        <w:t xml:space="preserve">Муниципального автономного учреждения дополнительного </w:t>
      </w:r>
      <w:proofErr w:type="gramStart"/>
      <w:r w:rsidR="004322C5">
        <w:rPr>
          <w:bCs/>
          <w:sz w:val="28"/>
          <w:szCs w:val="28"/>
        </w:rPr>
        <w:t>образования</w:t>
      </w:r>
      <w:proofErr w:type="gramEnd"/>
      <w:r w:rsidR="004322C5">
        <w:rPr>
          <w:bCs/>
          <w:sz w:val="28"/>
          <w:szCs w:val="28"/>
        </w:rPr>
        <w:t xml:space="preserve"> ЗАТО Северск «Детская школа искусств»</w:t>
      </w:r>
      <w:r w:rsidR="00A40C6F">
        <w:rPr>
          <w:bCs/>
          <w:sz w:val="28"/>
          <w:szCs w:val="28"/>
        </w:rPr>
        <w:t xml:space="preserve"> (далее – Учреждение)</w:t>
      </w:r>
      <w:r w:rsidR="005D4BAC">
        <w:rPr>
          <w:bCs/>
          <w:sz w:val="28"/>
          <w:szCs w:val="28"/>
        </w:rPr>
        <w:t xml:space="preserve"> создается </w:t>
      </w:r>
      <w:r w:rsidR="005D4BAC" w:rsidRPr="005D4BAC">
        <w:rPr>
          <w:sz w:val="28"/>
          <w:szCs w:val="28"/>
          <w:shd w:val="clear" w:color="auto" w:fill="FFFFFF"/>
        </w:rPr>
        <w:t>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</w:t>
      </w:r>
      <w:r w:rsidR="005D4BAC" w:rsidRPr="005D4BAC">
        <w:rPr>
          <w:sz w:val="28"/>
          <w:szCs w:val="28"/>
          <w:shd w:val="clear" w:color="auto" w:fill="FFFFFF"/>
        </w:rPr>
        <w:t>.</w:t>
      </w:r>
    </w:p>
    <w:p w:rsidR="00745803" w:rsidRDefault="001708CB" w:rsidP="001F7D2C">
      <w:pPr>
        <w:pStyle w:val="a3"/>
        <w:spacing w:before="0" w:beforeAutospacing="0" w:after="0" w:afterAutospacing="0"/>
        <w:ind w:left="360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 </w:t>
      </w:r>
      <w:r w:rsidR="005D4BAC" w:rsidRPr="005D4BAC">
        <w:rPr>
          <w:color w:val="222222"/>
          <w:sz w:val="28"/>
          <w:szCs w:val="28"/>
          <w:shd w:val="clear" w:color="auto" w:fill="FFFFFF"/>
        </w:rPr>
        <w:t xml:space="preserve">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 </w:t>
      </w:r>
    </w:p>
    <w:p w:rsidR="00745803" w:rsidRDefault="005D4BAC" w:rsidP="001F7D2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/>
        </w:rPr>
      </w:pPr>
      <w:r w:rsidRPr="005D4BAC">
        <w:rPr>
          <w:color w:val="222222"/>
          <w:sz w:val="28"/>
          <w:szCs w:val="28"/>
          <w:shd w:val="clear" w:color="auto" w:fill="FFFFFF"/>
        </w:rPr>
        <w:t xml:space="preserve">1) направлять </w:t>
      </w:r>
      <w:r w:rsidR="00745803">
        <w:rPr>
          <w:color w:val="222222"/>
          <w:sz w:val="28"/>
          <w:szCs w:val="28"/>
          <w:shd w:val="clear" w:color="auto" w:fill="FFFFFF"/>
        </w:rPr>
        <w:t>директору Учреждения</w:t>
      </w:r>
      <w:r w:rsidRPr="005D4BAC">
        <w:rPr>
          <w:color w:val="222222"/>
          <w:sz w:val="28"/>
          <w:szCs w:val="28"/>
          <w:shd w:val="clear" w:color="auto" w:fill="FFFFFF"/>
        </w:rPr>
        <w:t xml:space="preserve"> обращения о применении к </w:t>
      </w:r>
      <w:r w:rsidR="00745803">
        <w:rPr>
          <w:color w:val="222222"/>
          <w:sz w:val="28"/>
          <w:szCs w:val="28"/>
          <w:shd w:val="clear" w:color="auto" w:fill="FFFFFF"/>
        </w:rPr>
        <w:t>работникам Учреждения</w:t>
      </w:r>
      <w:r w:rsidRPr="005D4BAC">
        <w:rPr>
          <w:color w:val="222222"/>
          <w:sz w:val="28"/>
          <w:szCs w:val="28"/>
          <w:shd w:val="clear" w:color="auto" w:fill="FFFFFF"/>
        </w:rPr>
        <w:t xml:space="preserve">, нарушающим и (или) ущемляющим права обучающихся, родителей (законных представителей) несовершеннолетних обучающихся, дисциплинарных взысканий. </w:t>
      </w:r>
      <w:r w:rsidRPr="00745803">
        <w:rPr>
          <w:sz w:val="28"/>
          <w:szCs w:val="28"/>
          <w:shd w:val="clear" w:color="auto" w:fill="FFFFFF"/>
        </w:rPr>
        <w:t>Такие обращения подлежат об</w:t>
      </w:r>
      <w:r w:rsidR="00745803">
        <w:rPr>
          <w:sz w:val="28"/>
          <w:szCs w:val="28"/>
          <w:shd w:val="clear" w:color="auto" w:fill="FFFFFF"/>
        </w:rPr>
        <w:t xml:space="preserve">язательному рассмотрению Комиссией </w:t>
      </w:r>
      <w:r w:rsidRPr="00745803">
        <w:rPr>
          <w:sz w:val="28"/>
          <w:szCs w:val="28"/>
          <w:shd w:val="clear" w:color="auto" w:fill="FFFFFF"/>
        </w:rPr>
        <w:t xml:space="preserve">с привлечением обучающихся, родителей (законных представителей) несовершеннолетних обучающихся; </w:t>
      </w:r>
    </w:p>
    <w:p w:rsidR="00745803" w:rsidRDefault="00877EAE" w:rsidP="001F7D2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2) обращаться в К</w:t>
      </w:r>
      <w:r w:rsidR="005D4BAC" w:rsidRPr="00745803">
        <w:rPr>
          <w:sz w:val="28"/>
          <w:szCs w:val="28"/>
          <w:shd w:val="clear" w:color="auto" w:fill="FFFFFF"/>
        </w:rPr>
        <w:t xml:space="preserve">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 </w:t>
      </w:r>
    </w:p>
    <w:p w:rsidR="00E52F34" w:rsidRDefault="005D4BAC" w:rsidP="00877EAE">
      <w:pPr>
        <w:pStyle w:val="a3"/>
        <w:spacing w:before="0" w:beforeAutospacing="0" w:after="0" w:afterAutospacing="0"/>
        <w:ind w:left="360"/>
        <w:jc w:val="both"/>
        <w:rPr>
          <w:bCs/>
          <w:sz w:val="28"/>
          <w:szCs w:val="28"/>
        </w:rPr>
      </w:pPr>
      <w:r w:rsidRPr="00745803">
        <w:rPr>
          <w:sz w:val="28"/>
          <w:szCs w:val="28"/>
          <w:shd w:val="clear" w:color="auto" w:fill="FFFFFF"/>
        </w:rPr>
        <w:lastRenderedPageBreak/>
        <w:t xml:space="preserve">3) использовать не запрещенные законодательством Российской Федерации </w:t>
      </w:r>
      <w:r w:rsidRPr="005D4BAC">
        <w:rPr>
          <w:color w:val="222222"/>
          <w:sz w:val="28"/>
          <w:szCs w:val="28"/>
          <w:shd w:val="clear" w:color="auto" w:fill="FFFFFF"/>
        </w:rPr>
        <w:t>иные способы защиты прав и законных интересов.</w:t>
      </w:r>
    </w:p>
    <w:p w:rsidR="007859B8" w:rsidRPr="008B12EA" w:rsidRDefault="007859B8" w:rsidP="007859B8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Комиссия является первичным органом по рассмотрению конфликтных ситуаций.</w:t>
      </w:r>
    </w:p>
    <w:p w:rsidR="00A641A0" w:rsidRPr="007D74F2" w:rsidRDefault="00A641A0" w:rsidP="00767AA2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0094" w:rsidRPr="00A641A0" w:rsidRDefault="00767AA2" w:rsidP="00A641A0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767AA2">
        <w:rPr>
          <w:b/>
          <w:bCs/>
          <w:sz w:val="28"/>
          <w:szCs w:val="28"/>
        </w:rPr>
        <w:t>.</w:t>
      </w:r>
      <w:r w:rsidR="00F60094" w:rsidRPr="00767AA2">
        <w:rPr>
          <w:b/>
          <w:bCs/>
          <w:sz w:val="28"/>
          <w:szCs w:val="28"/>
        </w:rPr>
        <w:t>Порядок создания, организации работы, принятия решений Комиссией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2.1. Комиссия по урегулированию споров между участниками образовательных отношений состоит из равного числа родителей (законных представителей)</w:t>
      </w:r>
      <w:r w:rsidR="001708CB">
        <w:rPr>
          <w:sz w:val="28"/>
          <w:szCs w:val="28"/>
        </w:rPr>
        <w:t>:</w:t>
      </w:r>
      <w:r w:rsidRPr="00767AA2">
        <w:rPr>
          <w:sz w:val="28"/>
          <w:szCs w:val="28"/>
        </w:rPr>
        <w:t xml:space="preserve"> </w:t>
      </w:r>
      <w:r w:rsidR="00F74C51" w:rsidRPr="00767AA2">
        <w:rPr>
          <w:sz w:val="28"/>
          <w:szCs w:val="28"/>
        </w:rPr>
        <w:t>об</w:t>
      </w:r>
      <w:r w:rsidRPr="00767AA2">
        <w:rPr>
          <w:sz w:val="28"/>
          <w:szCs w:val="28"/>
        </w:rPr>
        <w:t>уча</w:t>
      </w:r>
      <w:r w:rsidR="00F74C51" w:rsidRPr="00767AA2">
        <w:rPr>
          <w:sz w:val="28"/>
          <w:szCs w:val="28"/>
        </w:rPr>
        <w:t>ю</w:t>
      </w:r>
      <w:r w:rsidRPr="00767AA2">
        <w:rPr>
          <w:sz w:val="28"/>
          <w:szCs w:val="28"/>
        </w:rPr>
        <w:t>щихся (3 чел.) и работников организации (3 чел.).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2.2. Утверждение членов комиссии и назначение ее председател</w:t>
      </w:r>
      <w:r w:rsidR="001708CB">
        <w:rPr>
          <w:sz w:val="28"/>
          <w:szCs w:val="28"/>
        </w:rPr>
        <w:t>я оформляются приказом по</w:t>
      </w:r>
      <w:r w:rsidR="00F74C51" w:rsidRPr="00767AA2">
        <w:rPr>
          <w:sz w:val="28"/>
          <w:szCs w:val="28"/>
        </w:rPr>
        <w:t xml:space="preserve"> У</w:t>
      </w:r>
      <w:r w:rsidRPr="00767AA2">
        <w:rPr>
          <w:sz w:val="28"/>
          <w:szCs w:val="28"/>
        </w:rPr>
        <w:t>чреждению.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2.3. Комиссия по урегулированию споров между участниками образовательных отношений из своего состава избирает председателя, заместителя и секретаря.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2.4. Срок полномочий  комиссии по урегулированию споров между участниками образовательных отношений составляет 2 года.</w:t>
      </w:r>
    </w:p>
    <w:p w:rsidR="00F60094" w:rsidRPr="00767AA2" w:rsidRDefault="00F60094" w:rsidP="00767AA2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2.5. Досрочное прекращение полномочий члена Комиссии осуществляется:</w:t>
      </w:r>
    </w:p>
    <w:p w:rsidR="00F60094" w:rsidRPr="00767AA2" w:rsidRDefault="00F60094" w:rsidP="00767AA2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- на основании личного заявления члена Комиссии об исключении из его состава;</w:t>
      </w:r>
    </w:p>
    <w:p w:rsidR="00F60094" w:rsidRPr="00767AA2" w:rsidRDefault="00F60094" w:rsidP="00767AA2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- по требованию не менее 2/3 членов Комиссии, выраженному в письменной форме;</w:t>
      </w:r>
    </w:p>
    <w:p w:rsidR="00F60094" w:rsidRPr="00767AA2" w:rsidRDefault="00F60094" w:rsidP="00767AA2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 xml:space="preserve">- в </w:t>
      </w:r>
      <w:r w:rsidR="00F74C51" w:rsidRPr="00767AA2">
        <w:rPr>
          <w:sz w:val="28"/>
          <w:szCs w:val="28"/>
        </w:rPr>
        <w:t>случае отчисления из Учреждения</w:t>
      </w:r>
      <w:r w:rsidRPr="00767AA2">
        <w:rPr>
          <w:sz w:val="28"/>
          <w:szCs w:val="28"/>
        </w:rPr>
        <w:t xml:space="preserve">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2.6.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процесса.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 xml:space="preserve">2.7. Заявитель может обратиться </w:t>
      </w:r>
      <w:proofErr w:type="gramStart"/>
      <w:r w:rsidRPr="00767AA2">
        <w:rPr>
          <w:sz w:val="28"/>
          <w:szCs w:val="28"/>
        </w:rPr>
        <w:t>в  комиссию по урегулированию споров между участниками образовательных отношений в десятидневный срок со дня</w:t>
      </w:r>
      <w:proofErr w:type="gramEnd"/>
      <w:r w:rsidRPr="00767AA2">
        <w:rPr>
          <w:sz w:val="28"/>
          <w:szCs w:val="28"/>
        </w:rPr>
        <w:t xml:space="preserve"> возникновения конфликтной ситуации и нарушения его прав. </w:t>
      </w:r>
    </w:p>
    <w:p w:rsidR="00F60094" w:rsidRPr="00767AA2" w:rsidRDefault="00F60094" w:rsidP="00767AA2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 xml:space="preserve">2.8. Комиссия по поступившим заявлениям разрешает возникающие конфликты только </w:t>
      </w:r>
      <w:r w:rsidR="00F74C51" w:rsidRPr="00767AA2">
        <w:rPr>
          <w:sz w:val="28"/>
          <w:szCs w:val="28"/>
        </w:rPr>
        <w:t>на территории Учреждения</w:t>
      </w:r>
      <w:r w:rsidRPr="00767AA2">
        <w:rPr>
          <w:sz w:val="28"/>
          <w:szCs w:val="28"/>
        </w:rPr>
        <w:t>. Заседание Комиссии считается правомочным, если на нем присутствовало не менее 3/4 членов Комиссии.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 xml:space="preserve">2.9. Председатель в одностороннем порядке имеет право пригласить для </w:t>
      </w:r>
      <w:r w:rsidR="00F57B22" w:rsidRPr="00767AA2">
        <w:rPr>
          <w:sz w:val="28"/>
          <w:szCs w:val="28"/>
        </w:rPr>
        <w:t>профилактической беседы преподавателя</w:t>
      </w:r>
      <w:r w:rsidRPr="00767AA2">
        <w:rPr>
          <w:sz w:val="28"/>
          <w:szCs w:val="28"/>
        </w:rPr>
        <w:t>, сотрудника, обучающегося и его родителей (законных представителей), не собирая для этого весь состав Комиссии.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 xml:space="preserve">2.10. Председатель имеет право обратиться за помощью к директору </w:t>
      </w:r>
      <w:r w:rsidR="00F57B22" w:rsidRPr="00767AA2">
        <w:rPr>
          <w:sz w:val="28"/>
          <w:szCs w:val="28"/>
        </w:rPr>
        <w:t>Учреждения</w:t>
      </w:r>
      <w:r w:rsidRPr="00767AA2">
        <w:rPr>
          <w:sz w:val="28"/>
          <w:szCs w:val="28"/>
        </w:rPr>
        <w:t xml:space="preserve"> для разрешения особо острых конфликтов.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 xml:space="preserve">2.11. Председатель и члены Комиссии не имеют права разглашать информацию, поступающую к ним. Никто, кроме членов Комиссии, не имеет </w:t>
      </w:r>
      <w:r w:rsidRPr="00767AA2">
        <w:rPr>
          <w:sz w:val="28"/>
          <w:szCs w:val="28"/>
        </w:rPr>
        <w:lastRenderedPageBreak/>
        <w:t xml:space="preserve">доступа к информации. Директор </w:t>
      </w:r>
      <w:r w:rsidR="00F57B22" w:rsidRPr="00767AA2">
        <w:rPr>
          <w:sz w:val="28"/>
          <w:szCs w:val="28"/>
        </w:rPr>
        <w:t>Учреждения</w:t>
      </w:r>
      <w:r w:rsidRPr="00767AA2">
        <w:rPr>
          <w:sz w:val="28"/>
          <w:szCs w:val="28"/>
        </w:rPr>
        <w:t xml:space="preserve">  лишь правдиво информируются по их запросу.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2.12.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2.13.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F60094" w:rsidRPr="00767AA2" w:rsidRDefault="00F60094" w:rsidP="00767AA2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2.14. Комиссия,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F60094" w:rsidRPr="00767AA2" w:rsidRDefault="00F60094" w:rsidP="00767AA2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2.15. 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2.16.  Рассмотрение заявления должно быть проведено в десятидневный срок со дня подачи заявления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2.17. В случае</w:t>
      </w:r>
      <w:r w:rsidR="008A4F7D" w:rsidRPr="00767AA2">
        <w:rPr>
          <w:sz w:val="28"/>
          <w:szCs w:val="28"/>
        </w:rPr>
        <w:t xml:space="preserve">, </w:t>
      </w:r>
      <w:r w:rsidRPr="00767AA2">
        <w:rPr>
          <w:sz w:val="28"/>
          <w:szCs w:val="28"/>
        </w:rPr>
        <w:t xml:space="preserve"> установления фактов нарушения прав участников образовательных отношений</w:t>
      </w:r>
      <w:r w:rsidR="008A4F7D" w:rsidRPr="00767AA2">
        <w:rPr>
          <w:sz w:val="28"/>
          <w:szCs w:val="28"/>
        </w:rPr>
        <w:t xml:space="preserve">, </w:t>
      </w:r>
      <w:r w:rsidRPr="00767AA2">
        <w:rPr>
          <w:sz w:val="28"/>
          <w:szCs w:val="28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</w:t>
      </w:r>
      <w:r w:rsidR="00F57B22" w:rsidRPr="00767AA2">
        <w:rPr>
          <w:sz w:val="28"/>
          <w:szCs w:val="28"/>
        </w:rPr>
        <w:t>, а также работников Учреждения</w:t>
      </w:r>
      <w:r w:rsidRPr="00767AA2">
        <w:rPr>
          <w:sz w:val="28"/>
          <w:szCs w:val="28"/>
        </w:rPr>
        <w:t>, Комиссия возлагает обязанности по устранению выявленных нарушений и (или) недопущению нарушений в будущем.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2.18.     Если нарушения прав участников образовательных отношений возникли вследствие принятия реше</w:t>
      </w:r>
      <w:r w:rsidR="00F57B22" w:rsidRPr="00767AA2">
        <w:rPr>
          <w:sz w:val="28"/>
          <w:szCs w:val="28"/>
        </w:rPr>
        <w:t>ния Учрежден</w:t>
      </w:r>
      <w:r w:rsidR="00F729E2" w:rsidRPr="00767AA2">
        <w:rPr>
          <w:sz w:val="28"/>
          <w:szCs w:val="28"/>
        </w:rPr>
        <w:t>ием</w:t>
      </w:r>
      <w:r w:rsidRPr="00767AA2">
        <w:rPr>
          <w:sz w:val="28"/>
          <w:szCs w:val="28"/>
        </w:rPr>
        <w:t>, в том числе вследствие издания локального нормативного акта, Комиссия принимает решение об о</w:t>
      </w:r>
      <w:r w:rsidR="00F729E2" w:rsidRPr="00767AA2">
        <w:rPr>
          <w:sz w:val="28"/>
          <w:szCs w:val="28"/>
        </w:rPr>
        <w:t>тмене данного решения Учреждения</w:t>
      </w:r>
      <w:r w:rsidRPr="00767AA2">
        <w:rPr>
          <w:sz w:val="28"/>
          <w:szCs w:val="28"/>
        </w:rPr>
        <w:t xml:space="preserve"> (локального нормативного акта) и указывает срок исполнения решения.</w:t>
      </w:r>
    </w:p>
    <w:p w:rsidR="00F60094" w:rsidRPr="00767AA2" w:rsidRDefault="00F60094" w:rsidP="00767AA2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2.19.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F60094" w:rsidRPr="00767AA2" w:rsidRDefault="00F60094" w:rsidP="00767AA2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2.20. Комиссия несет персональную ответственность за принятие решений.</w:t>
      </w:r>
    </w:p>
    <w:p w:rsidR="00F60094" w:rsidRPr="00767AA2" w:rsidRDefault="00F60094" w:rsidP="00767AA2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 xml:space="preserve">2.21. Решение Комиссии является обязательным для всех участников образовательных отношений в </w:t>
      </w:r>
      <w:r w:rsidR="00F729E2" w:rsidRPr="00767AA2">
        <w:rPr>
          <w:sz w:val="28"/>
          <w:szCs w:val="28"/>
        </w:rPr>
        <w:t>Учреждении</w:t>
      </w:r>
      <w:r w:rsidRPr="00767AA2">
        <w:rPr>
          <w:sz w:val="28"/>
          <w:szCs w:val="28"/>
        </w:rPr>
        <w:t xml:space="preserve"> и подлежит исполнению в сроки, предусмотренные указанным решением.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2.22. Решение Комиссии может быть обжаловано в установленном законодательством Российской Федерации порядке.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60094" w:rsidRPr="00A641A0" w:rsidRDefault="00F60094" w:rsidP="00A641A0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67AA2">
        <w:rPr>
          <w:b/>
          <w:bCs/>
          <w:sz w:val="28"/>
          <w:szCs w:val="28"/>
        </w:rPr>
        <w:t>Права членов Комиссии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Комиссия имеет право:</w:t>
      </w:r>
    </w:p>
    <w:p w:rsidR="00F60094" w:rsidRPr="00767AA2" w:rsidRDefault="000E5B0B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F60094" w:rsidRPr="00767AA2">
        <w:rPr>
          <w:sz w:val="28"/>
          <w:szCs w:val="28"/>
        </w:rPr>
        <w:t>Принимать к рассмотрению заявления любого участника образовательных отношений при несогласии с решением или действием руководителя, преподавателя, обучающегося;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 xml:space="preserve">3.2. Принимать решение по каждому спорному вопросу, относящемуся к ее компетенции; 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3.3. Запрашивать дополнительную документацию, материалы для проведения самостоятель</w:t>
      </w:r>
      <w:r w:rsidRPr="00767AA2">
        <w:rPr>
          <w:sz w:val="28"/>
          <w:szCs w:val="28"/>
        </w:rPr>
        <w:softHyphen/>
        <w:t>ного изучения вопроса;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3.4. 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 xml:space="preserve">3.5. Рекомендовать изменения в локальных актах </w:t>
      </w:r>
      <w:r w:rsidR="00F729E2" w:rsidRPr="00767AA2">
        <w:rPr>
          <w:sz w:val="28"/>
          <w:szCs w:val="28"/>
        </w:rPr>
        <w:t>Учреждения</w:t>
      </w:r>
      <w:r w:rsidRPr="00767AA2">
        <w:rPr>
          <w:sz w:val="28"/>
          <w:szCs w:val="28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F60094" w:rsidRPr="00767AA2" w:rsidRDefault="00F60094" w:rsidP="00767AA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60094" w:rsidRPr="00767AA2" w:rsidRDefault="00A641A0" w:rsidP="00A641A0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A641A0">
        <w:rPr>
          <w:b/>
          <w:bCs/>
          <w:sz w:val="28"/>
          <w:szCs w:val="28"/>
        </w:rPr>
        <w:t>.</w:t>
      </w:r>
      <w:r w:rsidR="00F60094" w:rsidRPr="00767AA2">
        <w:rPr>
          <w:b/>
          <w:bCs/>
          <w:sz w:val="28"/>
          <w:szCs w:val="28"/>
        </w:rPr>
        <w:t>Обязанности членов Комиссии</w:t>
      </w:r>
    </w:p>
    <w:p w:rsidR="00F60094" w:rsidRPr="00767AA2" w:rsidRDefault="00F60094" w:rsidP="00A641A0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Члены Комиссии обязаны: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iCs/>
          <w:sz w:val="28"/>
          <w:szCs w:val="28"/>
        </w:rPr>
        <w:t>4.1.</w:t>
      </w:r>
      <w:r w:rsidRPr="00767AA2">
        <w:rPr>
          <w:i/>
          <w:iCs/>
          <w:sz w:val="28"/>
          <w:szCs w:val="28"/>
        </w:rPr>
        <w:t xml:space="preserve"> </w:t>
      </w:r>
      <w:r w:rsidRPr="00767AA2">
        <w:rPr>
          <w:sz w:val="28"/>
          <w:szCs w:val="28"/>
        </w:rPr>
        <w:t>Присутствовать на всех заседаниях комиссии;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4.2. Принимать активное участие в рассмотрении поданных заявлений в устной или письмен</w:t>
      </w:r>
      <w:r w:rsidRPr="00767AA2">
        <w:rPr>
          <w:sz w:val="28"/>
          <w:szCs w:val="28"/>
        </w:rPr>
        <w:softHyphen/>
        <w:t>ной форме;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4.3.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4.4. Принимать своевременно решение, если не оговорены дополнительные сроки рассмотре</w:t>
      </w:r>
      <w:r w:rsidRPr="00767AA2">
        <w:rPr>
          <w:sz w:val="28"/>
          <w:szCs w:val="28"/>
        </w:rPr>
        <w:softHyphen/>
        <w:t>ния заявления;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4.5. Давать обоснованный ответ заявителю в устной или письменной форме в соответствии с пожеланием заявителя.</w:t>
      </w:r>
    </w:p>
    <w:p w:rsidR="00F60094" w:rsidRPr="00767AA2" w:rsidRDefault="00F60094" w:rsidP="00767AA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60094" w:rsidRPr="00767AA2" w:rsidRDefault="00A641A0" w:rsidP="00A641A0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7D74F2">
        <w:rPr>
          <w:b/>
          <w:bCs/>
          <w:sz w:val="28"/>
          <w:szCs w:val="28"/>
        </w:rPr>
        <w:t>.</w:t>
      </w:r>
      <w:r w:rsidR="00F60094" w:rsidRPr="00767AA2">
        <w:rPr>
          <w:b/>
          <w:bCs/>
          <w:sz w:val="28"/>
          <w:szCs w:val="28"/>
        </w:rPr>
        <w:t>Документация</w:t>
      </w:r>
    </w:p>
    <w:p w:rsidR="00F60094" w:rsidRPr="00767AA2" w:rsidRDefault="00F60094" w:rsidP="00767AA2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5.1. Документация Комиссии выделяется в отдельное делопроизводство.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5.2. Заседания Комиссии оформляются протоколом.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5.3. Утверждение состава Комиссии и назначение ее председателя оформляются приказом.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 xml:space="preserve">5.4. Протоколы заседаний Комиссии сдаются вместе с отчетом за год и хранятся в документах </w:t>
      </w:r>
      <w:r w:rsidR="005C7247" w:rsidRPr="00767AA2">
        <w:rPr>
          <w:sz w:val="28"/>
          <w:szCs w:val="28"/>
        </w:rPr>
        <w:t>Учреждения</w:t>
      </w:r>
      <w:r w:rsidRPr="00767AA2">
        <w:rPr>
          <w:sz w:val="28"/>
          <w:szCs w:val="28"/>
        </w:rPr>
        <w:t xml:space="preserve"> три года.</w:t>
      </w:r>
    </w:p>
    <w:p w:rsidR="00B27C4C" w:rsidRPr="00767AA2" w:rsidRDefault="00B27C4C" w:rsidP="00767AA2">
      <w:pPr>
        <w:rPr>
          <w:sz w:val="28"/>
          <w:szCs w:val="28"/>
        </w:rPr>
      </w:pPr>
      <w:bookmarkStart w:id="0" w:name="_GoBack"/>
      <w:bookmarkEnd w:id="0"/>
    </w:p>
    <w:sectPr w:rsidR="00B27C4C" w:rsidRPr="00767AA2" w:rsidSect="007D74F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37" w:rsidRDefault="005C3137" w:rsidP="00767AA2">
      <w:r>
        <w:separator/>
      </w:r>
    </w:p>
  </w:endnote>
  <w:endnote w:type="continuationSeparator" w:id="0">
    <w:p w:rsidR="005C3137" w:rsidRDefault="005C3137" w:rsidP="0076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281684"/>
      <w:docPartObj>
        <w:docPartGallery w:val="Page Numbers (Bottom of Page)"/>
        <w:docPartUnique/>
      </w:docPartObj>
    </w:sdtPr>
    <w:sdtEndPr/>
    <w:sdtContent>
      <w:p w:rsidR="00767AA2" w:rsidRDefault="00767AA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990">
          <w:rPr>
            <w:noProof/>
          </w:rPr>
          <w:t>4</w:t>
        </w:r>
        <w:r>
          <w:fldChar w:fldCharType="end"/>
        </w:r>
      </w:p>
    </w:sdtContent>
  </w:sdt>
  <w:p w:rsidR="00767AA2" w:rsidRDefault="00767A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37" w:rsidRDefault="005C3137" w:rsidP="00767AA2">
      <w:r>
        <w:separator/>
      </w:r>
    </w:p>
  </w:footnote>
  <w:footnote w:type="continuationSeparator" w:id="0">
    <w:p w:rsidR="005C3137" w:rsidRDefault="005C3137" w:rsidP="0076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5CA"/>
    <w:multiLevelType w:val="hybridMultilevel"/>
    <w:tmpl w:val="6742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54788"/>
    <w:multiLevelType w:val="hybridMultilevel"/>
    <w:tmpl w:val="793C636E"/>
    <w:lvl w:ilvl="0" w:tplc="F93E65D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A0726"/>
    <w:multiLevelType w:val="hybridMultilevel"/>
    <w:tmpl w:val="D27ED3B2"/>
    <w:lvl w:ilvl="0" w:tplc="CB087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94"/>
    <w:rsid w:val="00004AE7"/>
    <w:rsid w:val="00016D77"/>
    <w:rsid w:val="0002040A"/>
    <w:rsid w:val="000E5B0B"/>
    <w:rsid w:val="001708CB"/>
    <w:rsid w:val="001E5AA5"/>
    <w:rsid w:val="001F7D2C"/>
    <w:rsid w:val="002E1935"/>
    <w:rsid w:val="003246C1"/>
    <w:rsid w:val="003809B3"/>
    <w:rsid w:val="0043164B"/>
    <w:rsid w:val="004322C5"/>
    <w:rsid w:val="005C3137"/>
    <w:rsid w:val="005C7247"/>
    <w:rsid w:val="005D4BAC"/>
    <w:rsid w:val="00616B71"/>
    <w:rsid w:val="00621A6A"/>
    <w:rsid w:val="00745803"/>
    <w:rsid w:val="00767AA2"/>
    <w:rsid w:val="007859B8"/>
    <w:rsid w:val="00793116"/>
    <w:rsid w:val="007D74F2"/>
    <w:rsid w:val="008509E1"/>
    <w:rsid w:val="00877EAE"/>
    <w:rsid w:val="008A0C31"/>
    <w:rsid w:val="008A4F7D"/>
    <w:rsid w:val="008B12EA"/>
    <w:rsid w:val="00905F76"/>
    <w:rsid w:val="00A40C6F"/>
    <w:rsid w:val="00A641A0"/>
    <w:rsid w:val="00A8301D"/>
    <w:rsid w:val="00A929E5"/>
    <w:rsid w:val="00AB0B00"/>
    <w:rsid w:val="00B27C4C"/>
    <w:rsid w:val="00B65990"/>
    <w:rsid w:val="00C86053"/>
    <w:rsid w:val="00C93B28"/>
    <w:rsid w:val="00D652EC"/>
    <w:rsid w:val="00DA2ED7"/>
    <w:rsid w:val="00E52F34"/>
    <w:rsid w:val="00F57B22"/>
    <w:rsid w:val="00F60094"/>
    <w:rsid w:val="00F729E2"/>
    <w:rsid w:val="00F74C51"/>
    <w:rsid w:val="00FC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600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60094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F6009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67A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7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7A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7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52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2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016D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16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c">
    <w:name w:val="Hyperlink"/>
    <w:basedOn w:val="a0"/>
    <w:uiPriority w:val="99"/>
    <w:semiHidden/>
    <w:unhideWhenUsed/>
    <w:rsid w:val="00C93B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600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60094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F6009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67A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7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7A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7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52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2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016D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16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c">
    <w:name w:val="Hyperlink"/>
    <w:basedOn w:val="a0"/>
    <w:uiPriority w:val="99"/>
    <w:semiHidden/>
    <w:unhideWhenUsed/>
    <w:rsid w:val="00C93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192A5-BD62-489F-BD3A-1A586B20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Pavlukova</cp:lastModifiedBy>
  <cp:revision>4</cp:revision>
  <cp:lastPrinted>2024-02-05T02:45:00Z</cp:lastPrinted>
  <dcterms:created xsi:type="dcterms:W3CDTF">2024-02-05T02:45:00Z</dcterms:created>
  <dcterms:modified xsi:type="dcterms:W3CDTF">2024-02-05T03:49:00Z</dcterms:modified>
</cp:coreProperties>
</file>