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 w:rsidRPr="001F13F5">
        <w:rPr>
          <w:rFonts w:ascii="PT Astra Serif" w:eastAsia="Times New Roman" w:hAnsi="PT Astra Serif" w:cs="Times New Roman"/>
          <w:sz w:val="28"/>
          <w:szCs w:val="28"/>
        </w:rPr>
        <w:t xml:space="preserve">Муниципальное </w:t>
      </w:r>
      <w:r w:rsidRPr="001F13F5">
        <w:rPr>
          <w:rFonts w:ascii="PT Astra Serif" w:eastAsia="PT Astra Serif" w:hAnsi="PT Astra Serif" w:cs="PT Astra Serif"/>
          <w:sz w:val="28"/>
          <w:szCs w:val="28"/>
        </w:rPr>
        <w:t xml:space="preserve">автономное учреждение дополнительного образования </w:t>
      </w: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 w:rsidRPr="001F13F5">
        <w:rPr>
          <w:rFonts w:ascii="PT Astra Serif" w:eastAsia="PT Astra Serif" w:hAnsi="PT Astra Serif" w:cs="PT Astra Serif"/>
          <w:sz w:val="28"/>
          <w:szCs w:val="28"/>
        </w:rPr>
        <w:t>ЗАТО Северск</w:t>
      </w: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 w:rsidRPr="001F13F5">
        <w:rPr>
          <w:rFonts w:ascii="PT Astra Serif" w:eastAsia="PT Astra Serif" w:hAnsi="PT Astra Serif" w:cs="PT Astra Serif"/>
          <w:sz w:val="28"/>
          <w:szCs w:val="28"/>
        </w:rPr>
        <w:t>«Детская школа искусств»</w:t>
      </w: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 w:rsidRPr="001F13F5">
        <w:rPr>
          <w:rFonts w:ascii="PT Astra Serif" w:eastAsia="PT Astra Serif" w:hAnsi="PT Astra Serif" w:cs="PT Astra Serif"/>
          <w:b/>
          <w:sz w:val="28"/>
          <w:szCs w:val="28"/>
        </w:rPr>
        <w:t xml:space="preserve">ПРОГРАММА </w:t>
      </w:r>
      <w:r w:rsidRPr="001F13F5">
        <w:rPr>
          <w:rFonts w:ascii="PT Astra Serif" w:eastAsia="PT Astra Serif" w:hAnsi="PT Astra Serif" w:cs="PT Astra Serif"/>
          <w:b/>
          <w:sz w:val="28"/>
          <w:szCs w:val="28"/>
        </w:rPr>
        <w:br/>
        <w:t>учебного предмета</w:t>
      </w:r>
    </w:p>
    <w:p w:rsidR="00FD3DC8" w:rsidRPr="001F13F5" w:rsidRDefault="0093375E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  <w:r w:rsidRPr="001F13F5">
        <w:rPr>
          <w:rFonts w:ascii="PT Astra Serif" w:eastAsia="PT Astra Serif" w:hAnsi="PT Astra Serif" w:cs="PT Astra Serif"/>
          <w:b/>
          <w:sz w:val="28"/>
          <w:szCs w:val="28"/>
        </w:rPr>
        <w:t xml:space="preserve">ПО.01.УП.02 </w:t>
      </w:r>
      <w:r w:rsidR="00692CF2">
        <w:rPr>
          <w:rFonts w:ascii="PT Astra Serif" w:eastAsia="PT Astra Serif" w:hAnsi="PT Astra Serif" w:cs="PT Astra Serif"/>
          <w:b/>
          <w:sz w:val="28"/>
          <w:szCs w:val="28"/>
        </w:rPr>
        <w:t>ЖИВОПИСЬ</w:t>
      </w:r>
    </w:p>
    <w:p w:rsidR="0070632A" w:rsidRPr="001F13F5" w:rsidRDefault="0070632A" w:rsidP="00FD3DC8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 w:rsidRPr="001F13F5">
        <w:rPr>
          <w:rFonts w:ascii="PT Astra Serif" w:eastAsia="PT Astra Serif" w:hAnsi="PT Astra Serif" w:cs="PT Astra Serif"/>
          <w:b/>
          <w:sz w:val="28"/>
          <w:szCs w:val="28"/>
        </w:rPr>
        <w:t xml:space="preserve"> дополнительной предпрофессиональной программы в области </w:t>
      </w: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 w:rsidRPr="001F13F5">
        <w:rPr>
          <w:rFonts w:ascii="PT Astra Serif" w:eastAsia="PT Astra Serif" w:hAnsi="PT Astra Serif" w:cs="PT Astra Serif"/>
          <w:b/>
          <w:sz w:val="28"/>
          <w:szCs w:val="28"/>
        </w:rPr>
        <w:t>изобразительного искусства</w:t>
      </w: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  <w:r w:rsidRPr="001F13F5">
        <w:rPr>
          <w:rFonts w:ascii="PT Astra Serif" w:eastAsia="PT Astra Serif" w:hAnsi="PT Astra Serif" w:cs="PT Astra Serif"/>
          <w:b/>
          <w:sz w:val="28"/>
          <w:szCs w:val="28"/>
        </w:rPr>
        <w:t>«</w:t>
      </w:r>
      <w:r w:rsidR="00692CF2">
        <w:rPr>
          <w:rFonts w:ascii="PT Astra Serif" w:eastAsia="PT Astra Serif" w:hAnsi="PT Astra Serif" w:cs="PT Astra Serif"/>
          <w:b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PT Astra Serif"/>
          <w:b/>
          <w:sz w:val="28"/>
          <w:szCs w:val="28"/>
        </w:rPr>
        <w:t>»</w:t>
      </w:r>
    </w:p>
    <w:p w:rsidR="0070632A" w:rsidRPr="001F13F5" w:rsidRDefault="0070632A" w:rsidP="00FD3DC8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 w:rsidRPr="001F13F5">
        <w:rPr>
          <w:rFonts w:ascii="PT Astra Serif" w:eastAsia="PT Astra Serif" w:hAnsi="PT Astra Serif" w:cs="PT Astra Serif"/>
          <w:b/>
          <w:sz w:val="28"/>
          <w:szCs w:val="28"/>
        </w:rPr>
        <w:t>предметная область</w:t>
      </w: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 w:rsidRPr="001F13F5">
        <w:rPr>
          <w:rFonts w:ascii="PT Astra Serif" w:eastAsia="PT Astra Serif" w:hAnsi="PT Astra Serif" w:cs="PT Astra Serif"/>
          <w:b/>
          <w:sz w:val="28"/>
          <w:szCs w:val="28"/>
        </w:rPr>
        <w:t>ПО.01. ХУДОЖЕСТВЕННОЕ ТВОРЧЕСТВО</w:t>
      </w: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  <w:r w:rsidRPr="001F13F5">
        <w:rPr>
          <w:rFonts w:ascii="PT Astra Serif" w:eastAsia="PT Astra Serif" w:hAnsi="PT Astra Serif" w:cs="PT Astra Serif"/>
          <w:b/>
          <w:sz w:val="28"/>
          <w:szCs w:val="28"/>
        </w:rPr>
        <w:t>Срок обучения 5 лет</w:t>
      </w:r>
    </w:p>
    <w:p w:rsidR="00FD3DC8" w:rsidRPr="001F13F5" w:rsidRDefault="00FD3DC8" w:rsidP="00FD3DC8">
      <w:pPr>
        <w:spacing w:after="0" w:line="240" w:lineRule="auto"/>
        <w:ind w:firstLine="567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ind w:firstLine="567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ind w:firstLine="567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ind w:firstLine="567"/>
        <w:jc w:val="center"/>
        <w:rPr>
          <w:rFonts w:ascii="PT Astra Serif" w:eastAsia="PT Astra Serif" w:hAnsi="PT Astra Serif" w:cs="PT Astra Serif"/>
          <w:b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ind w:firstLine="567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rPr>
          <w:rFonts w:ascii="PT Astra Serif" w:eastAsia="PT Astra Serif" w:hAnsi="PT Astra Serif" w:cs="PT Astra Serif"/>
          <w:sz w:val="28"/>
          <w:szCs w:val="28"/>
        </w:rPr>
      </w:pPr>
    </w:p>
    <w:p w:rsidR="00D10B33" w:rsidRPr="001F13F5" w:rsidRDefault="00D10B33" w:rsidP="00FD3DC8">
      <w:pPr>
        <w:spacing w:after="0" w:line="240" w:lineRule="auto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</w:rPr>
      </w:pPr>
      <w:r w:rsidRPr="001F13F5">
        <w:rPr>
          <w:rFonts w:ascii="PT Astra Serif" w:eastAsia="PT Astra Serif" w:hAnsi="PT Astra Serif" w:cs="PT Astra Serif"/>
          <w:sz w:val="28"/>
          <w:szCs w:val="28"/>
        </w:rPr>
        <w:t>г. Северск</w:t>
      </w:r>
    </w:p>
    <w:p w:rsidR="00FD3DC8" w:rsidRPr="001F13F5" w:rsidRDefault="00FD3DC8" w:rsidP="00FD3DC8">
      <w:pPr>
        <w:spacing w:after="0" w:line="240" w:lineRule="auto"/>
        <w:jc w:val="center"/>
        <w:rPr>
          <w:rFonts w:ascii="PT Astra Serif" w:eastAsia="PT Astra Serif" w:hAnsi="PT Astra Serif" w:cs="PT Astra Serif"/>
          <w:sz w:val="28"/>
          <w:szCs w:val="28"/>
        </w:rPr>
      </w:pPr>
      <w:r w:rsidRPr="001F13F5">
        <w:rPr>
          <w:rFonts w:ascii="PT Astra Serif" w:eastAsia="PT Astra Serif" w:hAnsi="PT Astra Serif" w:cs="PT Astra Serif"/>
          <w:sz w:val="28"/>
          <w:szCs w:val="28"/>
        </w:rPr>
        <w:t>2023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4643"/>
        <w:gridCol w:w="5246"/>
      </w:tblGrid>
      <w:tr w:rsidR="007D142A" w:rsidRPr="001B77F7" w:rsidTr="007D142A">
        <w:tc>
          <w:tcPr>
            <w:tcW w:w="4643" w:type="dxa"/>
            <w:shd w:val="clear" w:color="auto" w:fill="auto"/>
          </w:tcPr>
          <w:p w:rsidR="007D142A" w:rsidRPr="007D142A" w:rsidRDefault="007D142A" w:rsidP="007D142A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7D142A" w:rsidRPr="007D142A" w:rsidRDefault="007D142A" w:rsidP="007D142A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7D142A" w:rsidRPr="007D142A" w:rsidRDefault="007D142A" w:rsidP="007D142A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7D142A" w:rsidRPr="00904834" w:rsidRDefault="007D142A" w:rsidP="007D142A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 w:rsidRPr="00904834">
              <w:rPr>
                <w:rFonts w:ascii="PT Astra Serif" w:eastAsia="PT Astra Serif" w:hAnsi="PT Astra Serif" w:cs="PT Astra Serif"/>
                <w:sz w:val="28"/>
                <w:szCs w:val="28"/>
              </w:rPr>
              <w:t>ПРИНЯТО</w:t>
            </w:r>
          </w:p>
          <w:p w:rsidR="007D142A" w:rsidRPr="007D142A" w:rsidRDefault="007D142A" w:rsidP="007D142A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 w:rsidRPr="00904834">
              <w:rPr>
                <w:rFonts w:ascii="PT Astra Serif" w:eastAsia="PT Astra Serif" w:hAnsi="PT Astra Serif" w:cs="PT Astra Serif"/>
                <w:sz w:val="28"/>
                <w:szCs w:val="28"/>
              </w:rPr>
              <w:t>Педагогическим советом</w:t>
            </w:r>
          </w:p>
          <w:p w:rsidR="007D142A" w:rsidRPr="00904834" w:rsidRDefault="007D142A" w:rsidP="007D142A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 w:rsidRPr="00904834"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МАУДО ДШИ</w:t>
            </w:r>
          </w:p>
          <w:p w:rsidR="007D142A" w:rsidRPr="00904834" w:rsidRDefault="007D142A" w:rsidP="007D142A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 w:rsidRPr="00904834">
              <w:rPr>
                <w:rFonts w:ascii="PT Astra Serif" w:eastAsia="PT Astra Serif" w:hAnsi="PT Astra Serif" w:cs="PT Astra Serif"/>
                <w:sz w:val="28"/>
                <w:szCs w:val="28"/>
              </w:rPr>
              <w:t>Протокол №</w:t>
            </w:r>
            <w:r w:rsidRPr="007D142A"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 </w:t>
            </w:r>
            <w:r w:rsidRPr="00904834"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2 от 22.03.2023 </w:t>
            </w:r>
          </w:p>
          <w:p w:rsidR="007D142A" w:rsidRPr="007D142A" w:rsidRDefault="007D142A" w:rsidP="007D142A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7D142A" w:rsidRPr="007D142A" w:rsidRDefault="007D142A" w:rsidP="007D142A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7D142A" w:rsidRPr="007D142A" w:rsidRDefault="007D142A" w:rsidP="007D142A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7D142A" w:rsidRPr="007D142A" w:rsidRDefault="007D142A" w:rsidP="007D142A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7D142A" w:rsidRPr="007D142A" w:rsidRDefault="007D142A" w:rsidP="007D142A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7D142A" w:rsidRPr="007D142A" w:rsidRDefault="007D142A" w:rsidP="007D142A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7D142A" w:rsidRPr="007D142A" w:rsidRDefault="007D142A" w:rsidP="007D142A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7D142A" w:rsidRPr="007D142A" w:rsidRDefault="007D142A" w:rsidP="007D142A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 w:rsidRPr="007D142A"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Составитель: </w:t>
            </w:r>
          </w:p>
          <w:p w:rsidR="007D142A" w:rsidRPr="007D142A" w:rsidRDefault="007D142A" w:rsidP="007D142A">
            <w:pPr>
              <w:tabs>
                <w:tab w:val="left" w:pos="1620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 w:rsidRPr="007D142A">
              <w:rPr>
                <w:rFonts w:ascii="PT Astra Serif" w:eastAsia="PT Astra Serif" w:hAnsi="PT Astra Serif" w:cs="PT Astra Serif"/>
                <w:sz w:val="28"/>
                <w:szCs w:val="28"/>
              </w:rPr>
              <w:t>Харламова</w:t>
            </w:r>
            <w:r w:rsidRPr="007D142A">
              <w:rPr>
                <w:rFonts w:ascii="PT Astra Serif" w:eastAsia="PT Astra Serif" w:hAnsi="PT Astra Serif" w:cs="PT Astra Serif"/>
                <w:sz w:val="28"/>
                <w:szCs w:val="28"/>
              </w:rPr>
              <w:br/>
              <w:t>Алена Валериевна</w:t>
            </w:r>
          </w:p>
        </w:tc>
        <w:tc>
          <w:tcPr>
            <w:tcW w:w="5246" w:type="dxa"/>
            <w:shd w:val="clear" w:color="auto" w:fill="auto"/>
          </w:tcPr>
          <w:p w:rsidR="007D142A" w:rsidRPr="007D142A" w:rsidRDefault="007D142A" w:rsidP="007D142A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7D142A" w:rsidRPr="007D142A" w:rsidRDefault="007D142A" w:rsidP="007D142A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 w:rsidRPr="007D142A">
              <w:rPr>
                <w:rFonts w:ascii="PT Astra Serif" w:eastAsia="PT Astra Serif" w:hAnsi="PT Astra Serif" w:cs="PT Astra Serif"/>
                <w:sz w:val="28"/>
                <w:szCs w:val="28"/>
              </w:rPr>
              <w:object w:dxaOrig="10092" w:dyaOrig="55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4pt;height:112.2pt" o:ole="">
                  <v:imagedata r:id="rId9" o:title=""/>
                </v:shape>
                <o:OLEObject Type="Embed" ProgID="PBrush" ShapeID="_x0000_i1025" DrawAspect="Content" ObjectID="_1762845463" r:id="rId10"/>
              </w:object>
            </w:r>
          </w:p>
          <w:p w:rsidR="007D142A" w:rsidRPr="007D142A" w:rsidRDefault="007D142A" w:rsidP="007D142A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7D142A" w:rsidRPr="007D142A" w:rsidRDefault="007D142A" w:rsidP="007D142A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7D142A" w:rsidRPr="007D142A" w:rsidRDefault="007D142A" w:rsidP="007D142A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7D142A" w:rsidRPr="007D142A" w:rsidRDefault="007D142A" w:rsidP="007D142A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411034" w:rsidRDefault="00411034" w:rsidP="00411034">
            <w:pPr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411034" w:rsidRDefault="00411034" w:rsidP="007D142A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  <w:p w:rsidR="007D142A" w:rsidRPr="007D142A" w:rsidRDefault="007D142A" w:rsidP="007D142A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 w:rsidRPr="007D142A"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преподаватель   </w:t>
            </w:r>
          </w:p>
          <w:p w:rsidR="007D142A" w:rsidRPr="007D142A" w:rsidRDefault="007D142A" w:rsidP="007D142A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  <w:r w:rsidRPr="007D142A">
              <w:rPr>
                <w:rFonts w:ascii="PT Astra Serif" w:eastAsia="PT Astra Serif" w:hAnsi="PT Astra Serif" w:cs="PT Astra Serif"/>
                <w:sz w:val="28"/>
                <w:szCs w:val="28"/>
              </w:rPr>
              <w:t xml:space="preserve">изобразительного и декоративно-прикладного  искусства  МАУДО ДШИ                                                                                          </w:t>
            </w:r>
          </w:p>
          <w:p w:rsidR="007D142A" w:rsidRPr="007D142A" w:rsidRDefault="007D142A" w:rsidP="007D142A">
            <w:pPr>
              <w:spacing w:after="0" w:line="240" w:lineRule="auto"/>
              <w:jc w:val="right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</w:tr>
      <w:tr w:rsidR="00FD3DC8" w:rsidRPr="001F13F5" w:rsidTr="006755C2">
        <w:tc>
          <w:tcPr>
            <w:tcW w:w="4643" w:type="dxa"/>
            <w:shd w:val="clear" w:color="auto" w:fill="auto"/>
          </w:tcPr>
          <w:p w:rsidR="00FD3DC8" w:rsidRPr="001F13F5" w:rsidRDefault="00FD3DC8" w:rsidP="006755C2">
            <w:pPr>
              <w:tabs>
                <w:tab w:val="left" w:pos="4488"/>
              </w:tabs>
              <w:spacing w:after="0" w:line="240" w:lineRule="auto"/>
              <w:jc w:val="both"/>
              <w:rPr>
                <w:rFonts w:ascii="PT Astra Serif" w:eastAsia="PT Astra Serif" w:hAnsi="PT Astra Serif" w:cs="PT Astra Serif"/>
              </w:rPr>
            </w:pPr>
          </w:p>
        </w:tc>
        <w:tc>
          <w:tcPr>
            <w:tcW w:w="5246" w:type="dxa"/>
            <w:shd w:val="clear" w:color="auto" w:fill="auto"/>
          </w:tcPr>
          <w:p w:rsidR="00FD3DC8" w:rsidRPr="001F13F5" w:rsidRDefault="00FD3DC8" w:rsidP="006755C2">
            <w:pPr>
              <w:tabs>
                <w:tab w:val="left" w:pos="4488"/>
              </w:tabs>
              <w:spacing w:after="0" w:line="240" w:lineRule="auto"/>
              <w:rPr>
                <w:rFonts w:ascii="PT Astra Serif" w:eastAsia="PT Astra Serif" w:hAnsi="PT Astra Serif" w:cs="PT Astra Serif"/>
                <w:sz w:val="28"/>
                <w:szCs w:val="28"/>
              </w:rPr>
            </w:pPr>
          </w:p>
        </w:tc>
      </w:tr>
      <w:tr w:rsidR="0093375E" w:rsidRPr="001F13F5" w:rsidTr="0093375E">
        <w:tc>
          <w:tcPr>
            <w:tcW w:w="4643" w:type="dxa"/>
          </w:tcPr>
          <w:p w:rsidR="0093375E" w:rsidRPr="001F13F5" w:rsidRDefault="0093375E" w:rsidP="0093375E">
            <w:pPr>
              <w:tabs>
                <w:tab w:val="left" w:pos="1620"/>
              </w:tabs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1F13F5">
              <w:rPr>
                <w:rFonts w:ascii="PT Astra Serif" w:hAnsi="PT Astra Serif"/>
                <w:sz w:val="28"/>
                <w:szCs w:val="28"/>
              </w:rPr>
              <w:t xml:space="preserve">Рецензент:     </w:t>
            </w:r>
          </w:p>
          <w:p w:rsidR="0093375E" w:rsidRPr="001F13F5" w:rsidRDefault="0093375E" w:rsidP="0093375E">
            <w:pPr>
              <w:tabs>
                <w:tab w:val="left" w:pos="1620"/>
              </w:tabs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1F13F5">
              <w:rPr>
                <w:rFonts w:ascii="PT Astra Serif" w:hAnsi="PT Astra Serif"/>
                <w:sz w:val="28"/>
                <w:szCs w:val="28"/>
              </w:rPr>
              <w:t xml:space="preserve">Колесникова </w:t>
            </w:r>
          </w:p>
          <w:p w:rsidR="0093375E" w:rsidRPr="001F13F5" w:rsidRDefault="00411034" w:rsidP="0093375E">
            <w:pPr>
              <w:tabs>
                <w:tab w:val="left" w:pos="1620"/>
              </w:tabs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Лариса Васильевна</w:t>
            </w:r>
          </w:p>
        </w:tc>
        <w:tc>
          <w:tcPr>
            <w:tcW w:w="5246" w:type="dxa"/>
          </w:tcPr>
          <w:p w:rsidR="0093375E" w:rsidRPr="001F13F5" w:rsidRDefault="0093375E" w:rsidP="0093375E">
            <w:pPr>
              <w:spacing w:after="0" w:line="240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1F13F5">
              <w:rPr>
                <w:rFonts w:ascii="PT Astra Serif" w:hAnsi="PT Astra Serif"/>
                <w:sz w:val="28"/>
                <w:szCs w:val="28"/>
              </w:rPr>
              <w:t>искусствовед</w:t>
            </w:r>
          </w:p>
          <w:p w:rsidR="0093375E" w:rsidRPr="001F13F5" w:rsidRDefault="0093375E" w:rsidP="0093375E">
            <w:pPr>
              <w:spacing w:after="0" w:line="240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1F13F5">
              <w:rPr>
                <w:rFonts w:ascii="PT Astra Serif" w:hAnsi="PT Astra Serif"/>
                <w:sz w:val="28"/>
                <w:szCs w:val="28"/>
              </w:rPr>
              <w:t xml:space="preserve">преподаватель высшей квалификационной категории </w:t>
            </w:r>
          </w:p>
          <w:p w:rsidR="0093375E" w:rsidRPr="001F13F5" w:rsidRDefault="0093375E" w:rsidP="0093375E">
            <w:pPr>
              <w:spacing w:after="0" w:line="240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proofErr w:type="gramStart"/>
            <w:r w:rsidRPr="001F13F5">
              <w:rPr>
                <w:rFonts w:ascii="PT Astra Serif" w:hAnsi="PT Astra Serif"/>
                <w:sz w:val="28"/>
                <w:szCs w:val="28"/>
              </w:rPr>
              <w:t>МАУДО</w:t>
            </w:r>
            <w:proofErr w:type="gramEnd"/>
            <w:r w:rsidRPr="001F13F5">
              <w:rPr>
                <w:rFonts w:ascii="PT Astra Serif" w:hAnsi="PT Astra Serif"/>
                <w:sz w:val="28"/>
                <w:szCs w:val="28"/>
              </w:rPr>
              <w:t xml:space="preserve"> ЗАТО Северск «Детская школы искусств»</w:t>
            </w:r>
          </w:p>
          <w:p w:rsidR="0093375E" w:rsidRPr="001F13F5" w:rsidRDefault="0093375E" w:rsidP="0093375E">
            <w:pPr>
              <w:spacing w:after="0" w:line="240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1F13F5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:rsidR="0093375E" w:rsidRPr="001F13F5" w:rsidRDefault="0093375E" w:rsidP="00411034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93375E" w:rsidRPr="001F13F5" w:rsidTr="0093375E">
        <w:tc>
          <w:tcPr>
            <w:tcW w:w="4643" w:type="dxa"/>
          </w:tcPr>
          <w:p w:rsidR="0093375E" w:rsidRPr="001F13F5" w:rsidRDefault="0093375E" w:rsidP="0093375E">
            <w:pPr>
              <w:tabs>
                <w:tab w:val="left" w:pos="1620"/>
              </w:tabs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1F13F5">
              <w:rPr>
                <w:rFonts w:ascii="PT Astra Serif" w:hAnsi="PT Astra Serif"/>
                <w:sz w:val="28"/>
                <w:szCs w:val="28"/>
              </w:rPr>
              <w:t>Внешний рецензент:</w:t>
            </w:r>
          </w:p>
          <w:p w:rsidR="0093375E" w:rsidRPr="001F13F5" w:rsidRDefault="0093375E" w:rsidP="0093375E">
            <w:pPr>
              <w:tabs>
                <w:tab w:val="left" w:pos="1620"/>
              </w:tabs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 w:rsidRPr="001F13F5">
              <w:rPr>
                <w:rFonts w:ascii="PT Astra Serif" w:hAnsi="PT Astra Serif"/>
                <w:sz w:val="28"/>
                <w:szCs w:val="28"/>
              </w:rPr>
              <w:t>Жалнина</w:t>
            </w:r>
            <w:proofErr w:type="spellEnd"/>
            <w:r w:rsidRPr="001F13F5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 w:rsidRPr="001F13F5">
              <w:rPr>
                <w:rFonts w:ascii="PT Astra Serif" w:hAnsi="PT Astra Serif"/>
                <w:sz w:val="28"/>
                <w:szCs w:val="28"/>
              </w:rPr>
              <w:t>Зифа</w:t>
            </w:r>
            <w:proofErr w:type="spellEnd"/>
            <w:r w:rsidRPr="001F13F5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proofErr w:type="spellStart"/>
            <w:r w:rsidRPr="001F13F5">
              <w:rPr>
                <w:rFonts w:ascii="PT Astra Serif" w:hAnsi="PT Astra Serif"/>
                <w:sz w:val="28"/>
                <w:szCs w:val="28"/>
              </w:rPr>
              <w:t>Закировна</w:t>
            </w:r>
            <w:proofErr w:type="spellEnd"/>
          </w:p>
          <w:p w:rsidR="0093375E" w:rsidRPr="001F13F5" w:rsidRDefault="0093375E" w:rsidP="0093375E">
            <w:pPr>
              <w:tabs>
                <w:tab w:val="left" w:pos="1620"/>
              </w:tabs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246" w:type="dxa"/>
          </w:tcPr>
          <w:p w:rsidR="0093375E" w:rsidRPr="001F13F5" w:rsidRDefault="0093375E" w:rsidP="0093375E">
            <w:pPr>
              <w:spacing w:after="0" w:line="240" w:lineRule="auto"/>
              <w:jc w:val="right"/>
              <w:rPr>
                <w:rFonts w:ascii="PT Astra Serif" w:hAnsi="PT Astra Serif"/>
                <w:sz w:val="28"/>
                <w:szCs w:val="28"/>
              </w:rPr>
            </w:pPr>
            <w:r w:rsidRPr="001F13F5">
              <w:rPr>
                <w:rFonts w:ascii="PT Astra Serif" w:hAnsi="PT Astra Serif"/>
                <w:sz w:val="28"/>
                <w:szCs w:val="28"/>
              </w:rPr>
              <w:t xml:space="preserve">заместитель директора по учебно-методической работе муниципального бюджетного учреждения дополнительного образования «Художественная школа» ЗАТО Северск Томской области, член Северского союза художников                </w:t>
            </w:r>
          </w:p>
        </w:tc>
      </w:tr>
    </w:tbl>
    <w:p w:rsidR="00FD3DC8" w:rsidRPr="001F13F5" w:rsidRDefault="00FD3DC8" w:rsidP="00FD3DC8">
      <w:pPr>
        <w:spacing w:after="0" w:line="240" w:lineRule="auto"/>
        <w:rPr>
          <w:rFonts w:ascii="PT Astra Serif" w:eastAsia="PT Astra Serif" w:hAnsi="PT Astra Serif" w:cs="PT Astra Serif"/>
          <w:sz w:val="20"/>
          <w:szCs w:val="20"/>
        </w:rPr>
      </w:pPr>
    </w:p>
    <w:p w:rsidR="00FD3DC8" w:rsidRPr="001F13F5" w:rsidRDefault="00FD3DC8" w:rsidP="00FD3DC8">
      <w:pPr>
        <w:spacing w:after="0" w:line="240" w:lineRule="auto"/>
        <w:ind w:firstLine="567"/>
        <w:jc w:val="center"/>
        <w:rPr>
          <w:rFonts w:ascii="PT Astra Serif" w:eastAsia="PT Astra Serif" w:hAnsi="PT Astra Serif" w:cs="PT Astra Serif"/>
          <w:sz w:val="28"/>
          <w:szCs w:val="28"/>
        </w:rPr>
      </w:pPr>
    </w:p>
    <w:p w:rsidR="00FD3DC8" w:rsidRPr="001F13F5" w:rsidRDefault="00FD3DC8" w:rsidP="00FD3DC8">
      <w:pPr>
        <w:widowControl w:val="0"/>
        <w:shd w:val="clear" w:color="auto" w:fill="FFFFFF"/>
        <w:spacing w:after="0" w:line="240" w:lineRule="auto"/>
        <w:rPr>
          <w:rFonts w:ascii="PT Astra Serif" w:eastAsia="PT Astra Serif" w:hAnsi="PT Astra Serif" w:cs="PT Astra Serif"/>
          <w:color w:val="000000"/>
          <w:sz w:val="30"/>
          <w:szCs w:val="30"/>
        </w:rPr>
      </w:pPr>
    </w:p>
    <w:p w:rsidR="00FD3DC8" w:rsidRPr="001F13F5" w:rsidRDefault="00FD3DC8" w:rsidP="00FD3DC8">
      <w:pPr>
        <w:widowControl w:val="0"/>
        <w:shd w:val="clear" w:color="auto" w:fill="FFFFFF"/>
        <w:spacing w:after="0" w:line="240" w:lineRule="auto"/>
        <w:rPr>
          <w:rFonts w:ascii="PT Astra Serif" w:eastAsia="PT Astra Serif" w:hAnsi="PT Astra Serif" w:cs="PT Astra Serif"/>
          <w:color w:val="000000"/>
          <w:sz w:val="30"/>
          <w:szCs w:val="30"/>
        </w:rPr>
      </w:pPr>
    </w:p>
    <w:sdt>
      <w:sdtPr>
        <w:rPr>
          <w:rFonts w:ascii="PT Astra Serif" w:hAnsi="PT Astra Serif"/>
          <w:sz w:val="28"/>
        </w:rPr>
        <w:id w:val="480760416"/>
        <w:docPartObj>
          <w:docPartGallery w:val="Table of Contents"/>
          <w:docPartUnique/>
        </w:docPartObj>
      </w:sdtPr>
      <w:sdtContent>
        <w:p w:rsidR="00051595" w:rsidRPr="001F13F5" w:rsidRDefault="00051595" w:rsidP="00051595">
          <w:pPr>
            <w:pageBreakBefore/>
            <w:widowControl w:val="0"/>
            <w:shd w:val="clear" w:color="auto" w:fill="FFFFFF"/>
            <w:spacing w:before="240"/>
            <w:jc w:val="center"/>
            <w:rPr>
              <w:rFonts w:ascii="PT Astra Serif" w:eastAsia="PT Astra Serif" w:hAnsi="PT Astra Serif" w:cs="Times New Roman"/>
            </w:rPr>
          </w:pPr>
          <w:r w:rsidRPr="001F13F5">
            <w:rPr>
              <w:rFonts w:ascii="PT Astra Serif" w:eastAsia="PT Astra Serif" w:hAnsi="PT Astra Serif" w:cs="Times New Roman"/>
              <w:b/>
              <w:color w:val="000000"/>
              <w:sz w:val="28"/>
              <w:szCs w:val="28"/>
            </w:rPr>
            <w:t>СТРУКТУРА ПРОГРАММЫ УЧЕБНОГО ПРЕДМЕТА</w:t>
          </w:r>
        </w:p>
        <w:p w:rsidR="00051595" w:rsidRPr="001F13F5" w:rsidRDefault="00F4527E">
          <w:pPr>
            <w:pStyle w:val="2"/>
            <w:tabs>
              <w:tab w:val="left" w:pos="660"/>
              <w:tab w:val="right" w:leader="dot" w:pos="9345"/>
            </w:tabs>
            <w:rPr>
              <w:rFonts w:ascii="PT Astra Serif" w:hAnsi="PT Astra Serif"/>
              <w:i/>
              <w:noProof/>
              <w:sz w:val="28"/>
            </w:rPr>
          </w:pPr>
          <w:r w:rsidRPr="001F13F5">
            <w:rPr>
              <w:rFonts w:ascii="PT Astra Serif" w:hAnsi="PT Astra Serif"/>
              <w:sz w:val="28"/>
            </w:rPr>
            <w:fldChar w:fldCharType="begin"/>
          </w:r>
          <w:r w:rsidR="00051595" w:rsidRPr="001F13F5">
            <w:rPr>
              <w:rFonts w:ascii="PT Astra Serif" w:hAnsi="PT Astra Serif"/>
              <w:sz w:val="28"/>
            </w:rPr>
            <w:instrText xml:space="preserve"> TOC \o "1-3" \h \z \u </w:instrText>
          </w:r>
          <w:r w:rsidRPr="001F13F5">
            <w:rPr>
              <w:rFonts w:ascii="PT Astra Serif" w:hAnsi="PT Astra Serif"/>
              <w:sz w:val="28"/>
            </w:rPr>
            <w:fldChar w:fldCharType="separate"/>
          </w:r>
          <w:hyperlink w:anchor="_Toc140402233" w:history="1">
            <w:r w:rsidR="00051595" w:rsidRPr="001F13F5">
              <w:rPr>
                <w:rStyle w:val="ad"/>
                <w:rFonts w:ascii="PT Astra Serif" w:eastAsia="PT Astra Serif" w:hAnsi="PT Astra Serif"/>
                <w:b/>
                <w:noProof/>
                <w:color w:val="auto"/>
                <w:sz w:val="28"/>
                <w:u w:val="none"/>
              </w:rPr>
              <w:t>I.</w:t>
            </w:r>
            <w:r w:rsidR="00051595" w:rsidRPr="001F13F5">
              <w:rPr>
                <w:rFonts w:ascii="PT Astra Serif" w:hAnsi="PT Astra Serif"/>
                <w:b/>
                <w:noProof/>
                <w:sz w:val="28"/>
              </w:rPr>
              <w:tab/>
            </w:r>
            <w:r w:rsidR="00051595" w:rsidRPr="001F13F5">
              <w:rPr>
                <w:rStyle w:val="ad"/>
                <w:rFonts w:ascii="PT Astra Serif" w:eastAsia="PT Astra Serif" w:hAnsi="PT Astra Serif"/>
                <w:b/>
                <w:noProof/>
                <w:color w:val="auto"/>
                <w:sz w:val="28"/>
                <w:u w:val="none"/>
              </w:rPr>
              <w:t>ПОЯСНИТЕЛЬНАЯ ЗАПИСКА</w:t>
            </w:r>
            <w:r w:rsidR="00051595" w:rsidRPr="001F13F5">
              <w:rPr>
                <w:rFonts w:ascii="PT Astra Serif" w:hAnsi="PT Astra Serif"/>
                <w:i/>
                <w:noProof/>
                <w:webHidden/>
                <w:sz w:val="28"/>
              </w:rPr>
              <w:tab/>
            </w:r>
            <w:r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_Toc140402233 \h </w:instrText>
            </w:r>
            <w:r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4</w:t>
            </w:r>
            <w:r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right" w:leader="dot" w:pos="9345"/>
            </w:tabs>
            <w:rPr>
              <w:rFonts w:ascii="PT Astra Serif" w:hAnsi="PT Astra Serif"/>
              <w:i/>
              <w:noProof/>
              <w:sz w:val="28"/>
            </w:rPr>
          </w:pPr>
          <w:hyperlink w:anchor="_Toc140402234" w:history="1">
            <w:r w:rsidR="00051595" w:rsidRPr="001F13F5">
              <w:rPr>
                <w:rStyle w:val="ad"/>
                <w:rFonts w:ascii="PT Astra Serif" w:eastAsia="PT Astra Serif" w:hAnsi="PT Astra Serif"/>
                <w:i/>
                <w:noProof/>
                <w:color w:val="auto"/>
                <w:sz w:val="28"/>
                <w:u w:val="none"/>
              </w:rPr>
              <w:t>1. Характеристика учебного предмета, его место и роль в образовательном процессе</w:t>
            </w:r>
            <w:r w:rsidR="00051595" w:rsidRPr="001F13F5">
              <w:rPr>
                <w:rFonts w:ascii="PT Astra Serif" w:hAnsi="PT Astra Serif"/>
                <w:i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_Toc140402234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4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right" w:leader="dot" w:pos="9345"/>
            </w:tabs>
            <w:rPr>
              <w:rFonts w:ascii="PT Astra Serif" w:hAnsi="PT Astra Serif"/>
              <w:i/>
              <w:noProof/>
              <w:sz w:val="28"/>
            </w:rPr>
          </w:pPr>
          <w:hyperlink w:anchor="_Toc140402235" w:history="1">
            <w:r w:rsidR="00051595" w:rsidRPr="001F13F5">
              <w:rPr>
                <w:rStyle w:val="ad"/>
                <w:rFonts w:ascii="PT Astra Serif" w:eastAsia="PT Astra Serif" w:hAnsi="PT Astra Serif"/>
                <w:i/>
                <w:noProof/>
                <w:color w:val="auto"/>
                <w:sz w:val="28"/>
                <w:u w:val="none"/>
              </w:rPr>
              <w:t>2. Срок реализации учебного предмета «История народной культуры и изобразительного искусства»</w:t>
            </w:r>
            <w:r w:rsidR="00051595" w:rsidRPr="001F13F5">
              <w:rPr>
                <w:rFonts w:ascii="PT Astra Serif" w:hAnsi="PT Astra Serif"/>
                <w:i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_Toc140402235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4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right" w:leader="dot" w:pos="9345"/>
            </w:tabs>
            <w:rPr>
              <w:rFonts w:ascii="PT Astra Serif" w:hAnsi="PT Astra Serif"/>
              <w:i/>
              <w:noProof/>
              <w:sz w:val="28"/>
            </w:rPr>
          </w:pPr>
          <w:hyperlink w:anchor="_Toc140402236" w:history="1">
            <w:r w:rsidR="00051595" w:rsidRPr="001F13F5">
              <w:rPr>
                <w:rStyle w:val="ad"/>
                <w:rFonts w:ascii="PT Astra Serif" w:eastAsia="PT Astra Serif" w:hAnsi="PT Astra Serif"/>
                <w:i/>
                <w:noProof/>
                <w:color w:val="auto"/>
                <w:sz w:val="28"/>
                <w:u w:val="none"/>
              </w:rPr>
              <w:t>3. Объём учебного времени</w:t>
            </w:r>
            <w:r w:rsidR="00051595" w:rsidRPr="001F13F5">
              <w:rPr>
                <w:rFonts w:ascii="PT Astra Serif" w:hAnsi="PT Astra Serif"/>
                <w:i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_Toc140402236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4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right" w:leader="dot" w:pos="9345"/>
            </w:tabs>
            <w:rPr>
              <w:rFonts w:ascii="PT Astra Serif" w:hAnsi="PT Astra Serif"/>
              <w:i/>
              <w:noProof/>
              <w:sz w:val="28"/>
            </w:rPr>
          </w:pPr>
          <w:hyperlink w:anchor="_Toc140402237" w:history="1">
            <w:r w:rsidR="00051595" w:rsidRPr="001F13F5">
              <w:rPr>
                <w:rStyle w:val="ad"/>
                <w:rFonts w:ascii="PT Astra Serif" w:eastAsia="PT Astra Serif" w:hAnsi="PT Astra Serif"/>
                <w:i/>
                <w:noProof/>
                <w:color w:val="auto"/>
                <w:sz w:val="28"/>
                <w:u w:val="none"/>
              </w:rPr>
              <w:t>4. Сведения о затратах учебного времени и графике промежуточной аттестации</w:t>
            </w:r>
            <w:r w:rsidR="00051595" w:rsidRPr="001F13F5">
              <w:rPr>
                <w:rFonts w:ascii="PT Astra Serif" w:hAnsi="PT Astra Serif"/>
                <w:i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_Toc140402237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5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right" w:leader="dot" w:pos="9345"/>
            </w:tabs>
            <w:rPr>
              <w:rFonts w:ascii="PT Astra Serif" w:hAnsi="PT Astra Serif"/>
              <w:i/>
              <w:noProof/>
              <w:sz w:val="28"/>
            </w:rPr>
          </w:pPr>
          <w:hyperlink w:anchor="_Toc140402238" w:history="1">
            <w:r w:rsidR="00051595" w:rsidRPr="001F13F5">
              <w:rPr>
                <w:rStyle w:val="ad"/>
                <w:rFonts w:ascii="PT Astra Serif" w:eastAsia="PT Astra Serif" w:hAnsi="PT Astra Serif"/>
                <w:i/>
                <w:noProof/>
                <w:color w:val="auto"/>
                <w:sz w:val="28"/>
                <w:u w:val="none"/>
              </w:rPr>
              <w:t>5.Форма проведения учебных аудиторных занятий</w:t>
            </w:r>
            <w:r w:rsidR="00051595" w:rsidRPr="001F13F5">
              <w:rPr>
                <w:rFonts w:ascii="PT Astra Serif" w:hAnsi="PT Astra Serif"/>
                <w:i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_Toc140402238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5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right" w:leader="dot" w:pos="9345"/>
            </w:tabs>
            <w:rPr>
              <w:rFonts w:ascii="PT Astra Serif" w:hAnsi="PT Astra Serif"/>
              <w:i/>
              <w:noProof/>
              <w:sz w:val="28"/>
            </w:rPr>
          </w:pPr>
          <w:hyperlink w:anchor="_Toc140402239" w:history="1">
            <w:r w:rsidR="00051595" w:rsidRPr="001F13F5">
              <w:rPr>
                <w:rStyle w:val="ad"/>
                <w:rFonts w:ascii="PT Astra Serif" w:eastAsia="PT Astra Serif" w:hAnsi="PT Astra Serif"/>
                <w:i/>
                <w:noProof/>
                <w:color w:val="auto"/>
                <w:sz w:val="28"/>
                <w:u w:val="none"/>
              </w:rPr>
              <w:t>6. Цель и задачи учебного предмета</w:t>
            </w:r>
            <w:r w:rsidR="00051595" w:rsidRPr="001F13F5">
              <w:rPr>
                <w:rFonts w:ascii="PT Astra Serif" w:hAnsi="PT Astra Serif"/>
                <w:i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_Toc140402239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6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right" w:leader="dot" w:pos="9345"/>
            </w:tabs>
            <w:rPr>
              <w:rFonts w:ascii="PT Astra Serif" w:hAnsi="PT Astra Serif"/>
              <w:i/>
              <w:noProof/>
              <w:sz w:val="28"/>
            </w:rPr>
          </w:pPr>
          <w:hyperlink w:anchor="_Toc140402240" w:history="1">
            <w:r w:rsidR="00051595" w:rsidRPr="001F13F5">
              <w:rPr>
                <w:rStyle w:val="ad"/>
                <w:rFonts w:ascii="PT Astra Serif" w:hAnsi="PT Astra Serif"/>
                <w:i/>
                <w:noProof/>
                <w:color w:val="auto"/>
                <w:sz w:val="28"/>
                <w:u w:val="none"/>
              </w:rPr>
              <w:t>7. Обоснование структуры программы</w:t>
            </w:r>
            <w:r w:rsidR="00051595" w:rsidRPr="001F13F5">
              <w:rPr>
                <w:rFonts w:ascii="PT Astra Serif" w:hAnsi="PT Astra Serif"/>
                <w:i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_Toc140402240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6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right" w:leader="dot" w:pos="9345"/>
            </w:tabs>
            <w:rPr>
              <w:rFonts w:ascii="PT Astra Serif" w:hAnsi="PT Astra Serif"/>
              <w:i/>
              <w:noProof/>
              <w:sz w:val="28"/>
            </w:rPr>
          </w:pPr>
          <w:hyperlink w:anchor="_Toc140402241" w:history="1">
            <w:r w:rsidR="00051595" w:rsidRPr="001F13F5">
              <w:rPr>
                <w:rStyle w:val="ad"/>
                <w:rFonts w:ascii="PT Astra Serif" w:hAnsi="PT Astra Serif"/>
                <w:i/>
                <w:noProof/>
                <w:color w:val="auto"/>
                <w:sz w:val="28"/>
                <w:u w:val="none"/>
              </w:rPr>
              <w:t>8. Методы обучения</w:t>
            </w:r>
            <w:r w:rsidR="00051595" w:rsidRPr="001F13F5">
              <w:rPr>
                <w:rFonts w:ascii="PT Astra Serif" w:hAnsi="PT Astra Serif"/>
                <w:i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_Toc140402241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7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right" w:leader="dot" w:pos="9345"/>
            </w:tabs>
            <w:rPr>
              <w:rFonts w:ascii="PT Astra Serif" w:hAnsi="PT Astra Serif"/>
              <w:noProof/>
              <w:sz w:val="28"/>
            </w:rPr>
          </w:pPr>
          <w:hyperlink w:anchor="_Toc140402242" w:history="1">
            <w:r w:rsidR="00051595" w:rsidRPr="001F13F5">
              <w:rPr>
                <w:rStyle w:val="ad"/>
                <w:rFonts w:ascii="PT Astra Serif" w:hAnsi="PT Astra Serif"/>
                <w:i/>
                <w:noProof/>
                <w:color w:val="auto"/>
                <w:sz w:val="28"/>
                <w:u w:val="none"/>
              </w:rPr>
              <w:t>9. Описание материально-технических условий реализации учебного предмета</w:t>
            </w:r>
            <w:r w:rsidR="00051595" w:rsidRPr="001F13F5">
              <w:rPr>
                <w:rFonts w:ascii="PT Astra Serif" w:hAnsi="PT Astra Serif"/>
                <w:i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_Toc140402242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7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12"/>
            <w:tabs>
              <w:tab w:val="left" w:pos="440"/>
              <w:tab w:val="right" w:leader="dot" w:pos="9345"/>
            </w:tabs>
            <w:rPr>
              <w:rFonts w:ascii="PT Astra Serif" w:hAnsi="PT Astra Serif"/>
              <w:noProof/>
              <w:sz w:val="28"/>
            </w:rPr>
          </w:pPr>
          <w:hyperlink w:anchor="_Toc140402243" w:history="1">
            <w:r w:rsidR="00051595" w:rsidRPr="001F13F5">
              <w:rPr>
                <w:rStyle w:val="ad"/>
                <w:rFonts w:ascii="PT Astra Serif" w:hAnsi="PT Astra Serif"/>
                <w:b/>
                <w:smallCaps/>
                <w:noProof/>
                <w:color w:val="auto"/>
                <w:sz w:val="28"/>
                <w:u w:val="none"/>
              </w:rPr>
              <w:t>II.</w:t>
            </w:r>
            <w:r w:rsidR="00051595" w:rsidRPr="001F13F5">
              <w:rPr>
                <w:rFonts w:ascii="PT Astra Serif" w:hAnsi="PT Astra Serif"/>
                <w:b/>
                <w:noProof/>
                <w:sz w:val="28"/>
              </w:rPr>
              <w:tab/>
            </w:r>
            <w:r w:rsidR="00051595" w:rsidRPr="001F13F5">
              <w:rPr>
                <w:rStyle w:val="ad"/>
                <w:rFonts w:ascii="PT Astra Serif" w:hAnsi="PT Astra Serif"/>
                <w:b/>
                <w:noProof/>
                <w:color w:val="auto"/>
                <w:sz w:val="28"/>
                <w:u w:val="none"/>
              </w:rPr>
              <w:t>СОДЕРЖАНИЕ УЧЕБНОГО ПРЕДМЕТА</w:t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_Toc140402243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9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right" w:leader="dot" w:pos="9345"/>
            </w:tabs>
            <w:rPr>
              <w:rFonts w:ascii="PT Astra Serif" w:hAnsi="PT Astra Serif"/>
              <w:noProof/>
              <w:sz w:val="28"/>
            </w:rPr>
          </w:pPr>
          <w:hyperlink w:anchor="_Toc140402244" w:history="1">
            <w:r w:rsidR="00051595" w:rsidRPr="001F13F5">
              <w:rPr>
                <w:rStyle w:val="ad"/>
                <w:rFonts w:ascii="PT Astra Serif" w:eastAsia="PT Astra Serif" w:hAnsi="PT Astra Serif"/>
                <w:i/>
                <w:noProof/>
                <w:color w:val="auto"/>
                <w:sz w:val="28"/>
                <w:u w:val="none"/>
              </w:rPr>
              <w:t>Учебно-тематический план</w:t>
            </w:r>
            <w:r w:rsidR="00051595" w:rsidRPr="001F13F5">
              <w:rPr>
                <w:rStyle w:val="ad"/>
                <w:rFonts w:ascii="PT Astra Serif" w:eastAsia="PT Astra Serif" w:hAnsi="PT Astra Serif"/>
                <w:noProof/>
                <w:color w:val="auto"/>
                <w:sz w:val="28"/>
                <w:u w:val="none"/>
              </w:rPr>
              <w:t>.</w:t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_Toc140402244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9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right" w:leader="dot" w:pos="9345"/>
            </w:tabs>
            <w:rPr>
              <w:rFonts w:ascii="PT Astra Serif" w:hAnsi="PT Astra Serif"/>
              <w:noProof/>
              <w:sz w:val="28"/>
            </w:rPr>
          </w:pPr>
          <w:hyperlink w:anchor="_Toc140402245" w:history="1">
            <w:r w:rsidR="00051595" w:rsidRPr="001F13F5">
              <w:rPr>
                <w:rStyle w:val="ad"/>
                <w:rFonts w:ascii="PT Astra Serif" w:eastAsia="PT Astra Serif" w:hAnsi="PT Astra Serif"/>
                <w:i/>
                <w:noProof/>
                <w:color w:val="auto"/>
                <w:sz w:val="28"/>
                <w:u w:val="none"/>
              </w:rPr>
              <w:t>Годовые требования</w:t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_Toc140402245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15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12"/>
            <w:tabs>
              <w:tab w:val="left" w:pos="660"/>
              <w:tab w:val="right" w:leader="dot" w:pos="9345"/>
            </w:tabs>
            <w:rPr>
              <w:rFonts w:ascii="PT Astra Serif" w:hAnsi="PT Astra Serif"/>
              <w:b/>
              <w:noProof/>
              <w:sz w:val="28"/>
            </w:rPr>
          </w:pPr>
          <w:hyperlink w:anchor="_Toc140402246" w:history="1">
            <w:r w:rsidR="00051595" w:rsidRPr="001F13F5">
              <w:rPr>
                <w:rStyle w:val="ad"/>
                <w:rFonts w:ascii="PT Astra Serif" w:eastAsia="Times New Roman" w:hAnsi="PT Astra Serif" w:cs="Times New Roman"/>
                <w:b/>
                <w:smallCaps/>
                <w:noProof/>
                <w:color w:val="auto"/>
                <w:sz w:val="28"/>
                <w:u w:val="none"/>
              </w:rPr>
              <w:t>III.</w:t>
            </w:r>
            <w:r w:rsidR="00051595" w:rsidRPr="001F13F5">
              <w:rPr>
                <w:rFonts w:ascii="PT Astra Serif" w:hAnsi="PT Astra Serif"/>
                <w:b/>
                <w:noProof/>
                <w:sz w:val="28"/>
              </w:rPr>
              <w:tab/>
            </w:r>
            <w:r w:rsidR="00051595" w:rsidRPr="001F13F5">
              <w:rPr>
                <w:rStyle w:val="ad"/>
                <w:rFonts w:ascii="PT Astra Serif" w:hAnsi="PT Astra Serif"/>
                <w:b/>
                <w:noProof/>
                <w:color w:val="auto"/>
                <w:sz w:val="28"/>
                <w:u w:val="none"/>
              </w:rPr>
              <w:t>ТРЕБОВАНИЯ К УРОВНЮ ПОДГОТОВКИ ОБУЧАЮЩИХСЯ</w:t>
            </w:r>
            <w:r w:rsidR="00051595" w:rsidRPr="001F13F5">
              <w:rPr>
                <w:rFonts w:ascii="PT Astra Serif" w:hAnsi="PT Astra Serif"/>
                <w:b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_Toc140402246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26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12"/>
            <w:tabs>
              <w:tab w:val="left" w:pos="660"/>
              <w:tab w:val="right" w:leader="dot" w:pos="9345"/>
            </w:tabs>
            <w:rPr>
              <w:rFonts w:ascii="PT Astra Serif" w:hAnsi="PT Astra Serif"/>
              <w:noProof/>
              <w:sz w:val="28"/>
            </w:rPr>
          </w:pPr>
          <w:hyperlink w:anchor="_Toc140402247" w:history="1">
            <w:r w:rsidR="00051595" w:rsidRPr="001F13F5">
              <w:rPr>
                <w:rStyle w:val="ad"/>
                <w:rFonts w:ascii="PT Astra Serif" w:eastAsia="Times New Roman" w:hAnsi="PT Astra Serif" w:cs="Times New Roman"/>
                <w:b/>
                <w:smallCaps/>
                <w:noProof/>
                <w:color w:val="auto"/>
                <w:sz w:val="28"/>
                <w:u w:val="none"/>
              </w:rPr>
              <w:t>IV.</w:t>
            </w:r>
            <w:r w:rsidR="00051595" w:rsidRPr="001F13F5">
              <w:rPr>
                <w:rFonts w:ascii="PT Astra Serif" w:hAnsi="PT Astra Serif"/>
                <w:b/>
                <w:noProof/>
                <w:sz w:val="28"/>
              </w:rPr>
              <w:tab/>
            </w:r>
            <w:r w:rsidR="00051595" w:rsidRPr="001F13F5">
              <w:rPr>
                <w:rStyle w:val="ad"/>
                <w:rFonts w:ascii="PT Astra Serif" w:hAnsi="PT Astra Serif"/>
                <w:b/>
                <w:noProof/>
                <w:color w:val="auto"/>
                <w:sz w:val="28"/>
                <w:u w:val="none"/>
              </w:rPr>
              <w:t>ФОРМЫ И МЕТОДЫ КОНТРОЛЯ, СИСТЕМА ОЦЕНОК</w:t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_Toc140402247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27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right" w:leader="dot" w:pos="9345"/>
            </w:tabs>
            <w:rPr>
              <w:rFonts w:ascii="PT Astra Serif" w:hAnsi="PT Astra Serif"/>
              <w:noProof/>
              <w:sz w:val="28"/>
            </w:rPr>
          </w:pPr>
          <w:hyperlink w:anchor="_Toc140402248" w:history="1">
            <w:r w:rsidR="00051595" w:rsidRPr="001F13F5">
              <w:rPr>
                <w:rStyle w:val="ad"/>
                <w:rFonts w:ascii="PT Astra Serif" w:eastAsia="PT Astra Serif" w:hAnsi="PT Astra Serif"/>
                <w:i/>
                <w:noProof/>
                <w:color w:val="auto"/>
                <w:sz w:val="28"/>
                <w:u w:val="none"/>
              </w:rPr>
              <w:t>Аттестация: цели, виды, форма, содержание</w:t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_Toc140402248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27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right" w:leader="dot" w:pos="9345"/>
            </w:tabs>
            <w:rPr>
              <w:rFonts w:ascii="PT Astra Serif" w:hAnsi="PT Astra Serif"/>
              <w:i/>
              <w:noProof/>
              <w:sz w:val="28"/>
            </w:rPr>
          </w:pPr>
          <w:hyperlink w:anchor="_Toc140402249" w:history="1">
            <w:r w:rsidR="00051595" w:rsidRPr="001F13F5">
              <w:rPr>
                <w:rStyle w:val="ad"/>
                <w:rFonts w:ascii="PT Astra Serif" w:eastAsia="PT Astra Serif" w:hAnsi="PT Astra Serif"/>
                <w:i/>
                <w:noProof/>
                <w:color w:val="auto"/>
                <w:sz w:val="28"/>
                <w:u w:val="none"/>
              </w:rPr>
              <w:t>Формы промежуточной аттестации</w:t>
            </w:r>
            <w:r w:rsidR="00051595" w:rsidRPr="001F13F5">
              <w:rPr>
                <w:rFonts w:ascii="PT Astra Serif" w:hAnsi="PT Astra Serif"/>
                <w:i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_Toc140402249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27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12"/>
            <w:tabs>
              <w:tab w:val="left" w:pos="440"/>
              <w:tab w:val="right" w:leader="dot" w:pos="9345"/>
            </w:tabs>
            <w:rPr>
              <w:rFonts w:ascii="PT Astra Serif" w:hAnsi="PT Astra Serif"/>
              <w:noProof/>
              <w:sz w:val="28"/>
            </w:rPr>
          </w:pPr>
          <w:hyperlink w:anchor="_Toc140402250" w:history="1">
            <w:r w:rsidR="00051595" w:rsidRPr="001F13F5">
              <w:rPr>
                <w:rStyle w:val="ad"/>
                <w:rFonts w:ascii="PT Astra Serif" w:eastAsia="Times New Roman" w:hAnsi="PT Astra Serif" w:cs="Times New Roman"/>
                <w:b/>
                <w:smallCaps/>
                <w:noProof/>
                <w:color w:val="auto"/>
                <w:sz w:val="28"/>
                <w:u w:val="none"/>
              </w:rPr>
              <w:t>V.</w:t>
            </w:r>
            <w:r w:rsidR="00051595" w:rsidRPr="001F13F5">
              <w:rPr>
                <w:rFonts w:ascii="PT Astra Serif" w:hAnsi="PT Astra Serif"/>
                <w:b/>
                <w:noProof/>
                <w:sz w:val="28"/>
              </w:rPr>
              <w:tab/>
            </w:r>
            <w:r w:rsidR="00051595" w:rsidRPr="001F13F5">
              <w:rPr>
                <w:rStyle w:val="ad"/>
                <w:rFonts w:ascii="PT Astra Serif" w:hAnsi="PT Astra Serif"/>
                <w:b/>
                <w:noProof/>
                <w:color w:val="auto"/>
                <w:sz w:val="28"/>
                <w:u w:val="none"/>
              </w:rPr>
              <w:t>МЕТОДИЧЕСКОЕ ОБЕСПЕЧЕНИЕ УЧЕБНОГО ПРОЦЕССА</w:t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_Toc140402250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29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right" w:leader="dot" w:pos="9345"/>
            </w:tabs>
            <w:rPr>
              <w:rFonts w:ascii="PT Astra Serif" w:hAnsi="PT Astra Serif"/>
              <w:noProof/>
              <w:sz w:val="28"/>
            </w:rPr>
          </w:pPr>
          <w:hyperlink w:anchor="_Toc140402251" w:history="1">
            <w:r w:rsidR="00051595" w:rsidRPr="001F13F5">
              <w:rPr>
                <w:rStyle w:val="ad"/>
                <w:rFonts w:ascii="PT Astra Serif" w:eastAsia="PT Astra Serif" w:hAnsi="PT Astra Serif"/>
                <w:i/>
                <w:noProof/>
                <w:color w:val="auto"/>
                <w:sz w:val="28"/>
                <w:u w:val="none"/>
              </w:rPr>
              <w:t>Методические рекомендации педагогическим работникам</w:t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_Toc140402251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29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left" w:pos="880"/>
              <w:tab w:val="right" w:leader="dot" w:pos="9345"/>
            </w:tabs>
            <w:rPr>
              <w:rFonts w:ascii="PT Astra Serif" w:hAnsi="PT Astra Serif"/>
              <w:noProof/>
              <w:sz w:val="28"/>
            </w:rPr>
          </w:pPr>
          <w:hyperlink w:anchor="_Toc140402252" w:history="1">
            <w:r w:rsidR="00051595" w:rsidRPr="001F13F5">
              <w:rPr>
                <w:rStyle w:val="ad"/>
                <w:rFonts w:ascii="PT Astra Serif" w:eastAsia="PT Astra Serif" w:hAnsi="PT Astra Serif"/>
                <w:i/>
                <w:noProof/>
                <w:color w:val="auto"/>
                <w:sz w:val="28"/>
                <w:u w:val="none"/>
              </w:rPr>
              <w:t>Рекомендации по организации самостоятельной работы обучающихся</w:t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_Toc140402252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31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12"/>
            <w:tabs>
              <w:tab w:val="left" w:pos="660"/>
              <w:tab w:val="right" w:leader="dot" w:pos="9345"/>
            </w:tabs>
            <w:rPr>
              <w:rFonts w:ascii="PT Astra Serif" w:hAnsi="PT Astra Serif"/>
              <w:noProof/>
              <w:sz w:val="28"/>
            </w:rPr>
          </w:pPr>
          <w:hyperlink w:anchor="_Toc140402253" w:history="1">
            <w:r w:rsidR="00051595" w:rsidRPr="001F13F5">
              <w:rPr>
                <w:rStyle w:val="ad"/>
                <w:rFonts w:ascii="PT Astra Serif" w:eastAsia="Times New Roman" w:hAnsi="PT Astra Serif" w:cs="Times New Roman"/>
                <w:b/>
                <w:smallCaps/>
                <w:noProof/>
                <w:color w:val="auto"/>
                <w:sz w:val="28"/>
                <w:u w:val="none"/>
              </w:rPr>
              <w:t>VI.</w:t>
            </w:r>
            <w:r w:rsidR="00051595" w:rsidRPr="001F13F5">
              <w:rPr>
                <w:rFonts w:ascii="PT Astra Serif" w:hAnsi="PT Astra Serif"/>
                <w:b/>
                <w:noProof/>
                <w:sz w:val="28"/>
              </w:rPr>
              <w:tab/>
            </w:r>
            <w:r w:rsidR="00051595" w:rsidRPr="001F13F5">
              <w:rPr>
                <w:rStyle w:val="ad"/>
                <w:rFonts w:ascii="PT Astra Serif" w:hAnsi="PT Astra Serif"/>
                <w:b/>
                <w:noProof/>
                <w:color w:val="auto"/>
                <w:sz w:val="28"/>
                <w:u w:val="none"/>
              </w:rPr>
              <w:t>СПИСКИ РЕКОМЕНДУЕМОЙ УЧЕБНО - МЕТОДИЧЕСКОЙ ЛИТЕРАТУРЫ И СРЕДСТВ ОБУЧЕНИЯ</w:t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_Toc140402253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33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left" w:pos="880"/>
              <w:tab w:val="right" w:leader="dot" w:pos="9345"/>
            </w:tabs>
            <w:rPr>
              <w:rFonts w:ascii="PT Astra Serif" w:hAnsi="PT Astra Serif"/>
              <w:noProof/>
              <w:sz w:val="28"/>
            </w:rPr>
          </w:pPr>
          <w:hyperlink w:anchor="_Toc140402254" w:history="1">
            <w:r w:rsidR="00051595" w:rsidRPr="001F13F5">
              <w:rPr>
                <w:rStyle w:val="ad"/>
                <w:rFonts w:ascii="PT Astra Serif" w:eastAsia="PT Astra Serif" w:hAnsi="PT Astra Serif"/>
                <w:i/>
                <w:noProof/>
                <w:color w:val="auto"/>
                <w:sz w:val="28"/>
                <w:u w:val="none"/>
              </w:rPr>
              <w:t>Список методической литературы</w:t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_Toc140402254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33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7D142A">
          <w:pPr>
            <w:pStyle w:val="3"/>
            <w:tabs>
              <w:tab w:val="left" w:pos="880"/>
              <w:tab w:val="right" w:leader="dot" w:pos="9345"/>
            </w:tabs>
            <w:rPr>
              <w:rFonts w:ascii="PT Astra Serif" w:hAnsi="PT Astra Serif"/>
              <w:noProof/>
              <w:sz w:val="28"/>
            </w:rPr>
          </w:pPr>
          <w:hyperlink w:anchor="_Toc140402255" w:history="1">
            <w:r w:rsidR="00051595" w:rsidRPr="001F13F5">
              <w:rPr>
                <w:rStyle w:val="ad"/>
                <w:rFonts w:ascii="PT Astra Serif" w:eastAsia="PT Astra Serif" w:hAnsi="PT Astra Serif"/>
                <w:i/>
                <w:noProof/>
                <w:color w:val="auto"/>
                <w:sz w:val="28"/>
                <w:u w:val="none"/>
              </w:rPr>
              <w:t>Учебная литература</w:t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tab/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begin"/>
            </w:r>
            <w:r w:rsidR="00051595" w:rsidRPr="001F13F5">
              <w:rPr>
                <w:rFonts w:ascii="PT Astra Serif" w:hAnsi="PT Astra Serif"/>
                <w:noProof/>
                <w:webHidden/>
                <w:sz w:val="28"/>
              </w:rPr>
              <w:instrText xml:space="preserve"> PAGEREF _Toc140402255 \h </w:instrTex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separate"/>
            </w:r>
            <w:r w:rsidR="0070632A" w:rsidRPr="001F13F5">
              <w:rPr>
                <w:rFonts w:ascii="PT Astra Serif" w:hAnsi="PT Astra Serif"/>
                <w:noProof/>
                <w:webHidden/>
                <w:sz w:val="28"/>
              </w:rPr>
              <w:t>33</w:t>
            </w:r>
            <w:r w:rsidR="00F4527E" w:rsidRPr="001F13F5">
              <w:rPr>
                <w:rFonts w:ascii="PT Astra Serif" w:hAnsi="PT Astra Serif"/>
                <w:noProof/>
                <w:webHidden/>
                <w:sz w:val="28"/>
              </w:rPr>
              <w:fldChar w:fldCharType="end"/>
            </w:r>
          </w:hyperlink>
        </w:p>
        <w:p w:rsidR="00051595" w:rsidRPr="001F13F5" w:rsidRDefault="00F4527E">
          <w:pPr>
            <w:rPr>
              <w:rFonts w:ascii="PT Astra Serif" w:hAnsi="PT Astra Serif"/>
            </w:rPr>
          </w:pPr>
          <w:r w:rsidRPr="001F13F5">
            <w:rPr>
              <w:rFonts w:ascii="PT Astra Serif" w:hAnsi="PT Astra Serif"/>
              <w:sz w:val="28"/>
            </w:rPr>
            <w:fldChar w:fldCharType="end"/>
          </w:r>
        </w:p>
      </w:sdtContent>
    </w:sdt>
    <w:p w:rsidR="00130CA8" w:rsidRPr="001F13F5" w:rsidRDefault="00130CA8" w:rsidP="00247C0F">
      <w:pPr>
        <w:suppressAutoHyphens w:val="0"/>
        <w:rPr>
          <w:rFonts w:ascii="PT Astra Serif" w:eastAsia="PT Astra Serif" w:hAnsi="PT Astra Serif" w:cs="Times New Roman"/>
          <w:i/>
          <w:color w:val="000000"/>
          <w:sz w:val="28"/>
          <w:szCs w:val="28"/>
        </w:rPr>
      </w:pPr>
    </w:p>
    <w:p w:rsidR="00130CA8" w:rsidRPr="001F13F5" w:rsidRDefault="00130CA8" w:rsidP="00826020">
      <w:pPr>
        <w:pStyle w:val="11"/>
        <w:numPr>
          <w:ilvl w:val="0"/>
          <w:numId w:val="13"/>
        </w:numPr>
        <w:jc w:val="center"/>
        <w:rPr>
          <w:rFonts w:ascii="PT Astra Serif" w:eastAsia="PT Astra Serif" w:hAnsi="PT Astra Serif"/>
        </w:rPr>
      </w:pPr>
      <w:bookmarkStart w:id="1" w:name="_Toc140402233"/>
      <w:r w:rsidRPr="001F13F5">
        <w:rPr>
          <w:rFonts w:ascii="PT Astra Serif" w:eastAsia="PT Astra Serif" w:hAnsi="PT Astra Serif"/>
        </w:rPr>
        <w:lastRenderedPageBreak/>
        <w:t>ПОЯСНИТЕЛЬНАЯ ЗАПИСКА</w:t>
      </w:r>
      <w:bookmarkEnd w:id="1"/>
    </w:p>
    <w:p w:rsidR="00130CA8" w:rsidRPr="001F13F5" w:rsidRDefault="00130CA8" w:rsidP="00247C0F">
      <w:pPr>
        <w:widowControl w:val="0"/>
        <w:shd w:val="clear" w:color="auto" w:fill="FFFFFF"/>
        <w:tabs>
          <w:tab w:val="center" w:pos="5031"/>
        </w:tabs>
        <w:spacing w:after="0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</w:p>
    <w:p w:rsidR="00130CA8" w:rsidRPr="001F13F5" w:rsidRDefault="00130CA8" w:rsidP="00051595">
      <w:pPr>
        <w:pStyle w:val="21"/>
        <w:spacing w:line="276" w:lineRule="auto"/>
        <w:rPr>
          <w:rFonts w:ascii="PT Astra Serif" w:eastAsia="PT Astra Serif" w:hAnsi="PT Astra Serif"/>
        </w:rPr>
      </w:pPr>
      <w:bookmarkStart w:id="2" w:name="_Toc140402234"/>
      <w:r w:rsidRPr="001F13F5">
        <w:rPr>
          <w:rFonts w:ascii="PT Astra Serif" w:eastAsia="PT Astra Serif" w:hAnsi="PT Astra Serif"/>
        </w:rPr>
        <w:t>1. Характеристика учебного предмета, его место и роль в образовательном процессе</w:t>
      </w:r>
      <w:bookmarkEnd w:id="2"/>
    </w:p>
    <w:p w:rsidR="00130CA8" w:rsidRPr="001F13F5" w:rsidRDefault="00130CA8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Программа учебного предмета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изобразительного искусства «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»</w:t>
      </w:r>
      <w:r w:rsidR="0093375E"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  <w:r w:rsidR="001F13F5" w:rsidRPr="001F13F5">
        <w:rPr>
          <w:rFonts w:ascii="PT Astra Serif" w:eastAsia="PT Astra Serif" w:hAnsi="PT Astra Serif" w:cs="Times New Roman"/>
          <w:sz w:val="28"/>
          <w:szCs w:val="28"/>
        </w:rPr>
        <w:t>(</w:t>
      </w:r>
      <w:r w:rsidR="0093375E" w:rsidRPr="001F13F5">
        <w:rPr>
          <w:rFonts w:ascii="PT Astra Serif" w:eastAsia="PT Astra Serif" w:hAnsi="PT Astra Serif" w:cs="Times New Roman"/>
          <w:sz w:val="28"/>
          <w:szCs w:val="28"/>
        </w:rPr>
        <w:t>далее-программа «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="0093375E" w:rsidRPr="001F13F5">
        <w:rPr>
          <w:rFonts w:ascii="PT Astra Serif" w:eastAsia="PT Astra Serif" w:hAnsi="PT Astra Serif" w:cs="Times New Roman"/>
          <w:sz w:val="28"/>
          <w:szCs w:val="28"/>
        </w:rPr>
        <w:t>»)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.</w:t>
      </w:r>
    </w:p>
    <w:p w:rsidR="00130CA8" w:rsidRPr="001F13F5" w:rsidRDefault="00130CA8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Содержание программы отвечает целям и задачам, указанным в федеральных государственных требованиях. </w:t>
      </w:r>
    </w:p>
    <w:p w:rsidR="00130CA8" w:rsidRPr="001F13F5" w:rsidRDefault="00130CA8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Программа строится на раскрытии нескольких ключевых тем. Содержание тем постепенно усложняется с каждым годом обучения.</w:t>
      </w:r>
    </w:p>
    <w:p w:rsidR="00130CA8" w:rsidRPr="001F13F5" w:rsidRDefault="00130CA8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Основу программы</w:t>
      </w:r>
      <w:r w:rsidR="0093375E" w:rsidRPr="001F13F5">
        <w:rPr>
          <w:rFonts w:ascii="PT Astra Serif" w:eastAsia="PT Astra Serif" w:hAnsi="PT Astra Serif" w:cs="Times New Roman"/>
          <w:sz w:val="28"/>
          <w:szCs w:val="28"/>
        </w:rPr>
        <w:t xml:space="preserve"> учебного предмета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составляют цветовые отношения, строящиеся на цветовой гармонии, поэтому большая часть тем в данной программе отводится цветовым гармониям. Затем следуют темы «Фигура человека», «Гризайль», в старших классах - «Интерьер».  </w:t>
      </w:r>
    </w:p>
    <w:p w:rsidR="00130CA8" w:rsidRPr="001F13F5" w:rsidRDefault="00130CA8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Программа</w:t>
      </w:r>
      <w:r w:rsidR="001110AA" w:rsidRPr="001F13F5">
        <w:rPr>
          <w:rFonts w:ascii="PT Astra Serif" w:eastAsia="PT Astra Serif" w:hAnsi="PT Astra Serif" w:cs="Times New Roman"/>
          <w:sz w:val="28"/>
          <w:szCs w:val="28"/>
        </w:rPr>
        <w:t xml:space="preserve"> учебного предмета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тесно связана с программами </w:t>
      </w:r>
      <w:r w:rsidR="001110AA" w:rsidRPr="001F13F5">
        <w:rPr>
          <w:rFonts w:ascii="PT Astra Serif" w:eastAsia="PT Astra Serif" w:hAnsi="PT Astra Serif" w:cs="Times New Roman"/>
          <w:sz w:val="28"/>
          <w:szCs w:val="28"/>
        </w:rPr>
        <w:t>учебного предмета</w:t>
      </w:r>
      <w:r w:rsidR="00D4053D" w:rsidRPr="001F13F5">
        <w:rPr>
          <w:rFonts w:ascii="PT Astra Serif" w:eastAsia="PT Astra Serif" w:hAnsi="PT Astra Serif" w:cs="Times New Roman"/>
          <w:sz w:val="28"/>
          <w:szCs w:val="28"/>
        </w:rPr>
        <w:t>:</w:t>
      </w:r>
      <w:r w:rsidR="001110AA" w:rsidRPr="001F13F5">
        <w:rPr>
          <w:rFonts w:ascii="PT Astra Serif" w:eastAsia="PT Astra Serif" w:hAnsi="PT Astra Serif" w:cs="Times New Roman"/>
          <w:sz w:val="28"/>
          <w:szCs w:val="28"/>
        </w:rPr>
        <w:t xml:space="preserve">  Рисунок, Композиция станковая</w:t>
      </w:r>
      <w:r w:rsidR="00D4053D" w:rsidRPr="001F13F5">
        <w:rPr>
          <w:rFonts w:ascii="PT Astra Serif" w:eastAsia="PT Astra Serif" w:hAnsi="PT Astra Serif" w:cs="Times New Roman"/>
          <w:sz w:val="28"/>
          <w:szCs w:val="28"/>
        </w:rPr>
        <w:t>, Пленэр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. В каждой из этих</w:t>
      </w:r>
      <w:r w:rsidR="00D4053D"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программ</w:t>
      </w:r>
      <w:r w:rsidR="00D4053D" w:rsidRPr="001F13F5">
        <w:rPr>
          <w:rFonts w:ascii="PT Astra Serif" w:eastAsia="PT Astra Serif" w:hAnsi="PT Astra Serif" w:cs="Times New Roman"/>
          <w:sz w:val="28"/>
          <w:szCs w:val="28"/>
        </w:rPr>
        <w:t xml:space="preserve"> учебного предмета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присутствуют взаимопроникающие элементы: в заданиях по академическому рисунку и станковой композиции обязательны требования к силуэтному решению формы предметов «от пятна», а в программе</w:t>
      </w:r>
      <w:r w:rsidR="00D4053D" w:rsidRPr="001F13F5">
        <w:rPr>
          <w:rFonts w:ascii="PT Astra Serif" w:eastAsia="PT Astra Serif" w:hAnsi="PT Astra Serif" w:cs="Times New Roman"/>
          <w:sz w:val="28"/>
          <w:szCs w:val="28"/>
        </w:rPr>
        <w:t xml:space="preserve"> учебного предмета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ставятся задачи композиционного решения листа, правильного построения предметов, выявления объема цветом, грамотного владения тоном, передачи световоздушной среды.</w:t>
      </w:r>
    </w:p>
    <w:p w:rsidR="00130CA8" w:rsidRPr="001F13F5" w:rsidRDefault="00130CA8" w:rsidP="00051595">
      <w:pPr>
        <w:pStyle w:val="21"/>
        <w:rPr>
          <w:rFonts w:ascii="PT Astra Serif" w:eastAsia="PT Astra Serif" w:hAnsi="PT Astra Serif"/>
        </w:rPr>
      </w:pPr>
      <w:bookmarkStart w:id="3" w:name="_Toc140402235"/>
      <w:r w:rsidRPr="001F13F5">
        <w:rPr>
          <w:rFonts w:ascii="PT Astra Serif" w:eastAsia="PT Astra Serif" w:hAnsi="PT Astra Serif"/>
        </w:rPr>
        <w:t xml:space="preserve">2. Срок реализации учебного предмета </w:t>
      </w:r>
      <w:r w:rsidRPr="00612589">
        <w:rPr>
          <w:rFonts w:ascii="PT Astra Serif" w:eastAsia="PT Astra Serif" w:hAnsi="PT Astra Serif"/>
        </w:rPr>
        <w:t>«</w:t>
      </w:r>
      <w:r w:rsidR="00612589" w:rsidRPr="00612589">
        <w:rPr>
          <w:rFonts w:ascii="PT Astra Serif" w:eastAsia="PT Astra Serif" w:hAnsi="PT Astra Serif"/>
        </w:rPr>
        <w:t>Живопись</w:t>
      </w:r>
      <w:r w:rsidRPr="00612589">
        <w:rPr>
          <w:rFonts w:ascii="PT Astra Serif" w:eastAsia="PT Astra Serif" w:hAnsi="PT Astra Serif"/>
        </w:rPr>
        <w:t>»</w:t>
      </w:r>
      <w:bookmarkEnd w:id="3"/>
    </w:p>
    <w:p w:rsidR="00130CA8" w:rsidRPr="001F13F5" w:rsidRDefault="00D4053D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Учебный предмет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="00130CA8" w:rsidRPr="001F13F5">
        <w:rPr>
          <w:rFonts w:ascii="PT Astra Serif" w:eastAsia="PT Astra Serif" w:hAnsi="PT Astra Serif" w:cs="Times New Roman"/>
          <w:sz w:val="28"/>
          <w:szCs w:val="28"/>
        </w:rPr>
        <w:t xml:space="preserve"> при 5-летнем сроке обучения реализуется 5 лет – с 1 по 5 класс.</w:t>
      </w:r>
    </w:p>
    <w:p w:rsidR="00531A38" w:rsidRPr="001F13F5" w:rsidRDefault="00531A38" w:rsidP="00051595">
      <w:pPr>
        <w:pStyle w:val="21"/>
        <w:rPr>
          <w:rFonts w:ascii="PT Astra Serif" w:eastAsia="PT Astra Serif" w:hAnsi="PT Astra Serif"/>
        </w:rPr>
      </w:pPr>
      <w:bookmarkStart w:id="4" w:name="_Toc140402236"/>
      <w:r w:rsidRPr="001F13F5">
        <w:rPr>
          <w:rFonts w:ascii="PT Astra Serif" w:eastAsia="PT Astra Serif" w:hAnsi="PT Astra Serif"/>
        </w:rPr>
        <w:t>3. Объём учебного времени</w:t>
      </w:r>
      <w:bookmarkEnd w:id="4"/>
    </w:p>
    <w:p w:rsidR="00531A38" w:rsidRPr="001F13F5" w:rsidRDefault="00531A38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Объём учебного времени предусмотренный учебным планом МАУДО ДШИ на реализацию программы</w:t>
      </w:r>
      <w:r w:rsidR="00D4053D" w:rsidRPr="001F13F5">
        <w:rPr>
          <w:rFonts w:ascii="PT Astra Serif" w:eastAsia="PT Astra Serif" w:hAnsi="PT Astra Serif" w:cs="Times New Roman"/>
          <w:sz w:val="28"/>
          <w:szCs w:val="28"/>
        </w:rPr>
        <w:t xml:space="preserve"> учебного предмета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с пятилетним сроком обучения:</w:t>
      </w:r>
    </w:p>
    <w:p w:rsidR="00531A38" w:rsidRPr="001F13F5" w:rsidRDefault="00531A38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Общая </w:t>
      </w:r>
      <w:r w:rsidR="001F13F5" w:rsidRPr="001F13F5">
        <w:rPr>
          <w:rFonts w:ascii="PT Astra Serif" w:eastAsia="PT Astra Serif" w:hAnsi="PT Astra Serif" w:cs="Times New Roman"/>
          <w:sz w:val="28"/>
          <w:szCs w:val="28"/>
        </w:rPr>
        <w:t xml:space="preserve">трудоемкость учебного предмета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при пятилетнем сроке обучения составляет  924 часов. Из них: 495 - аудиторные занятия, 429 - самостоятельная работа.</w:t>
      </w:r>
    </w:p>
    <w:p w:rsidR="008D4656" w:rsidRPr="001F13F5" w:rsidRDefault="00531A38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>При реализации программы</w:t>
      </w:r>
      <w:r w:rsidR="001F13F5" w:rsidRPr="001F13F5">
        <w:rPr>
          <w:rFonts w:ascii="PT Astra Serif" w:eastAsia="PT Astra Serif" w:hAnsi="PT Astra Serif" w:cs="Times New Roman"/>
          <w:sz w:val="28"/>
          <w:szCs w:val="28"/>
        </w:rPr>
        <w:t xml:space="preserve"> учебного предмета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с 5-летним сроком обучения: аудиторные занятия в 1-5 классах – три часа, самостоятельная работа в 1-2 классах – два часа, в 3-5 классах – три часа.</w:t>
      </w:r>
    </w:p>
    <w:p w:rsidR="008D4656" w:rsidRPr="001F13F5" w:rsidRDefault="008D4656" w:rsidP="00051595">
      <w:pPr>
        <w:pStyle w:val="21"/>
        <w:rPr>
          <w:rFonts w:ascii="PT Astra Serif" w:eastAsia="PT Astra Serif" w:hAnsi="PT Astra Serif"/>
        </w:rPr>
      </w:pPr>
      <w:bookmarkStart w:id="5" w:name="_Toc140402237"/>
      <w:r w:rsidRPr="001F13F5">
        <w:rPr>
          <w:rFonts w:ascii="PT Astra Serif" w:eastAsia="PT Astra Serif" w:hAnsi="PT Astra Serif"/>
        </w:rPr>
        <w:t>4. Сведения о затратах учебного времени и графике промежуточной аттестации</w:t>
      </w:r>
      <w:bookmarkEnd w:id="5"/>
    </w:p>
    <w:p w:rsidR="008D4656" w:rsidRPr="001F13F5" w:rsidRDefault="008D4656" w:rsidP="00247C0F">
      <w:pPr>
        <w:ind w:firstLine="720"/>
        <w:jc w:val="right"/>
        <w:rPr>
          <w:rFonts w:ascii="PT Astra Serif" w:hAnsi="PT Astra Serif" w:cs="Times New Roman"/>
          <w:b/>
          <w:i/>
          <w:sz w:val="28"/>
          <w:szCs w:val="28"/>
        </w:rPr>
      </w:pPr>
      <w:r w:rsidRPr="001F13F5">
        <w:rPr>
          <w:rFonts w:ascii="PT Astra Serif" w:hAnsi="PT Astra Serif" w:cs="Times New Roman"/>
          <w:b/>
          <w:i/>
          <w:sz w:val="28"/>
          <w:szCs w:val="28"/>
        </w:rPr>
        <w:t>Таблица 1</w:t>
      </w:r>
    </w:p>
    <w:tbl>
      <w:tblPr>
        <w:tblW w:w="5455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708"/>
        <w:gridCol w:w="710"/>
        <w:gridCol w:w="708"/>
        <w:gridCol w:w="710"/>
        <w:gridCol w:w="708"/>
        <w:gridCol w:w="710"/>
        <w:gridCol w:w="708"/>
        <w:gridCol w:w="852"/>
        <w:gridCol w:w="566"/>
        <w:gridCol w:w="710"/>
        <w:gridCol w:w="789"/>
      </w:tblGrid>
      <w:tr w:rsidR="00531A38" w:rsidRPr="001F13F5" w:rsidTr="00531A38">
        <w:tc>
          <w:tcPr>
            <w:tcW w:w="1227" w:type="pct"/>
            <w:tcBorders>
              <w:bottom w:val="single" w:sz="4" w:space="0" w:color="auto"/>
            </w:tcBorders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Вид учебной работы, аттестации, учебной нагрузки</w:t>
            </w:r>
          </w:p>
        </w:tc>
        <w:tc>
          <w:tcPr>
            <w:tcW w:w="3395" w:type="pct"/>
            <w:gridSpan w:val="10"/>
            <w:tcBorders>
              <w:bottom w:val="single" w:sz="4" w:space="0" w:color="auto"/>
            </w:tcBorders>
          </w:tcPr>
          <w:p w:rsidR="00531A38" w:rsidRPr="001F13F5" w:rsidRDefault="00531A38" w:rsidP="00247C0F">
            <w:pPr>
              <w:snapToGrid w:val="0"/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Затраты учебного времени,</w:t>
            </w:r>
          </w:p>
          <w:p w:rsidR="00531A38" w:rsidRPr="001F13F5" w:rsidRDefault="00531A38" w:rsidP="00247C0F">
            <w:pPr>
              <w:snapToGrid w:val="0"/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график промежуточной аттестации</w:t>
            </w:r>
          </w:p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378" w:type="pct"/>
            <w:tcBorders>
              <w:bottom w:val="single" w:sz="4" w:space="0" w:color="auto"/>
            </w:tcBorders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Всего часов</w:t>
            </w:r>
          </w:p>
        </w:tc>
      </w:tr>
      <w:tr w:rsidR="00531A38" w:rsidRPr="001F13F5" w:rsidTr="00531A38">
        <w:tc>
          <w:tcPr>
            <w:tcW w:w="1227" w:type="pct"/>
            <w:tcBorders>
              <w:bottom w:val="single" w:sz="4" w:space="0" w:color="auto"/>
            </w:tcBorders>
            <w:shd w:val="clear" w:color="auto" w:fill="FFFF00"/>
          </w:tcPr>
          <w:p w:rsidR="00531A38" w:rsidRPr="001F13F5" w:rsidRDefault="00531A38" w:rsidP="00247C0F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Классы</w:t>
            </w:r>
          </w:p>
        </w:tc>
        <w:tc>
          <w:tcPr>
            <w:tcW w:w="679" w:type="pct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679" w:type="pct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679" w:type="pct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747" w:type="pct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611" w:type="pct"/>
            <w:gridSpan w:val="2"/>
            <w:tcBorders>
              <w:bottom w:val="single" w:sz="4" w:space="0" w:color="auto"/>
            </w:tcBorders>
            <w:shd w:val="clear" w:color="auto" w:fill="FFFF00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378" w:type="pct"/>
            <w:tcBorders>
              <w:bottom w:val="single" w:sz="4" w:space="0" w:color="auto"/>
            </w:tcBorders>
            <w:shd w:val="clear" w:color="auto" w:fill="FFFF00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F3570E" w:rsidRPr="001F13F5" w:rsidTr="00531A38">
        <w:trPr>
          <w:trHeight w:val="324"/>
        </w:trPr>
        <w:tc>
          <w:tcPr>
            <w:tcW w:w="1227" w:type="pct"/>
            <w:shd w:val="clear" w:color="auto" w:fill="92D050"/>
          </w:tcPr>
          <w:p w:rsidR="00531A38" w:rsidRPr="001F13F5" w:rsidRDefault="00531A38" w:rsidP="00247C0F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Полугодия</w:t>
            </w:r>
          </w:p>
        </w:tc>
        <w:tc>
          <w:tcPr>
            <w:tcW w:w="339" w:type="pct"/>
            <w:shd w:val="clear" w:color="auto" w:fill="92D050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40" w:type="pct"/>
            <w:shd w:val="clear" w:color="auto" w:fill="92D050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39" w:type="pct"/>
            <w:shd w:val="clear" w:color="auto" w:fill="92D050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340" w:type="pct"/>
            <w:shd w:val="clear" w:color="auto" w:fill="92D050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39" w:type="pct"/>
            <w:shd w:val="clear" w:color="auto" w:fill="92D050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340" w:type="pct"/>
            <w:shd w:val="clear" w:color="auto" w:fill="92D050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339" w:type="pct"/>
            <w:shd w:val="clear" w:color="auto" w:fill="92D050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408" w:type="pct"/>
            <w:shd w:val="clear" w:color="auto" w:fill="92D050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8</w:t>
            </w:r>
          </w:p>
        </w:tc>
        <w:tc>
          <w:tcPr>
            <w:tcW w:w="271" w:type="pct"/>
            <w:shd w:val="clear" w:color="auto" w:fill="92D050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340" w:type="pct"/>
            <w:shd w:val="clear" w:color="auto" w:fill="92D050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10</w:t>
            </w:r>
          </w:p>
        </w:tc>
        <w:tc>
          <w:tcPr>
            <w:tcW w:w="378" w:type="pct"/>
            <w:shd w:val="clear" w:color="auto" w:fill="92D050"/>
          </w:tcPr>
          <w:p w:rsidR="00531A38" w:rsidRPr="001F13F5" w:rsidRDefault="00531A38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F3570E" w:rsidRPr="001F13F5" w:rsidTr="00531A38">
        <w:tc>
          <w:tcPr>
            <w:tcW w:w="1227" w:type="pct"/>
          </w:tcPr>
          <w:p w:rsidR="00531A38" w:rsidRPr="001F13F5" w:rsidRDefault="00531A38" w:rsidP="00247C0F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 xml:space="preserve">Аудиторные занятия </w:t>
            </w:r>
          </w:p>
        </w:tc>
        <w:tc>
          <w:tcPr>
            <w:tcW w:w="339" w:type="pct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48</w:t>
            </w:r>
          </w:p>
        </w:tc>
        <w:tc>
          <w:tcPr>
            <w:tcW w:w="340" w:type="pct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51</w:t>
            </w:r>
          </w:p>
        </w:tc>
        <w:tc>
          <w:tcPr>
            <w:tcW w:w="339" w:type="pct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48</w:t>
            </w:r>
          </w:p>
        </w:tc>
        <w:tc>
          <w:tcPr>
            <w:tcW w:w="340" w:type="pct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51</w:t>
            </w:r>
          </w:p>
        </w:tc>
        <w:tc>
          <w:tcPr>
            <w:tcW w:w="339" w:type="pct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48</w:t>
            </w:r>
          </w:p>
        </w:tc>
        <w:tc>
          <w:tcPr>
            <w:tcW w:w="340" w:type="pct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51</w:t>
            </w:r>
          </w:p>
        </w:tc>
        <w:tc>
          <w:tcPr>
            <w:tcW w:w="339" w:type="pct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48</w:t>
            </w:r>
          </w:p>
        </w:tc>
        <w:tc>
          <w:tcPr>
            <w:tcW w:w="408" w:type="pct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51</w:t>
            </w:r>
          </w:p>
        </w:tc>
        <w:tc>
          <w:tcPr>
            <w:tcW w:w="271" w:type="pct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48</w:t>
            </w:r>
          </w:p>
        </w:tc>
        <w:tc>
          <w:tcPr>
            <w:tcW w:w="340" w:type="pct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51</w:t>
            </w:r>
          </w:p>
        </w:tc>
        <w:tc>
          <w:tcPr>
            <w:tcW w:w="378" w:type="pct"/>
          </w:tcPr>
          <w:p w:rsidR="00531A38" w:rsidRPr="001F13F5" w:rsidRDefault="00531A38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495</w:t>
            </w:r>
          </w:p>
        </w:tc>
      </w:tr>
      <w:tr w:rsidR="00F3570E" w:rsidRPr="001F13F5" w:rsidTr="00531A38">
        <w:trPr>
          <w:trHeight w:val="391"/>
        </w:trPr>
        <w:tc>
          <w:tcPr>
            <w:tcW w:w="1227" w:type="pct"/>
          </w:tcPr>
          <w:p w:rsidR="00531A38" w:rsidRPr="001F13F5" w:rsidRDefault="00531A38" w:rsidP="00247C0F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339" w:type="pct"/>
          </w:tcPr>
          <w:p w:rsidR="00531A38" w:rsidRPr="001F13F5" w:rsidRDefault="00531A38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32</w:t>
            </w:r>
          </w:p>
        </w:tc>
        <w:tc>
          <w:tcPr>
            <w:tcW w:w="340" w:type="pct"/>
          </w:tcPr>
          <w:p w:rsidR="00531A38" w:rsidRPr="001F13F5" w:rsidRDefault="00531A38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34</w:t>
            </w:r>
          </w:p>
        </w:tc>
        <w:tc>
          <w:tcPr>
            <w:tcW w:w="339" w:type="pct"/>
          </w:tcPr>
          <w:p w:rsidR="00531A38" w:rsidRPr="001F13F5" w:rsidRDefault="00531A38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32</w:t>
            </w:r>
          </w:p>
        </w:tc>
        <w:tc>
          <w:tcPr>
            <w:tcW w:w="340" w:type="pct"/>
          </w:tcPr>
          <w:p w:rsidR="00531A38" w:rsidRPr="001F13F5" w:rsidRDefault="00531A38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34</w:t>
            </w:r>
          </w:p>
        </w:tc>
        <w:tc>
          <w:tcPr>
            <w:tcW w:w="339" w:type="pct"/>
          </w:tcPr>
          <w:p w:rsidR="00531A38" w:rsidRPr="001F13F5" w:rsidRDefault="00531A38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48</w:t>
            </w:r>
          </w:p>
        </w:tc>
        <w:tc>
          <w:tcPr>
            <w:tcW w:w="340" w:type="pct"/>
          </w:tcPr>
          <w:p w:rsidR="00531A38" w:rsidRPr="001F13F5" w:rsidRDefault="00531A38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51</w:t>
            </w:r>
          </w:p>
        </w:tc>
        <w:tc>
          <w:tcPr>
            <w:tcW w:w="339" w:type="pct"/>
          </w:tcPr>
          <w:p w:rsidR="00531A38" w:rsidRPr="001F13F5" w:rsidRDefault="00531A38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48</w:t>
            </w:r>
          </w:p>
        </w:tc>
        <w:tc>
          <w:tcPr>
            <w:tcW w:w="408" w:type="pct"/>
          </w:tcPr>
          <w:p w:rsidR="00531A38" w:rsidRPr="001F13F5" w:rsidRDefault="00531A38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51</w:t>
            </w:r>
          </w:p>
        </w:tc>
        <w:tc>
          <w:tcPr>
            <w:tcW w:w="271" w:type="pct"/>
          </w:tcPr>
          <w:p w:rsidR="00531A38" w:rsidRPr="001F13F5" w:rsidRDefault="00531A38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48</w:t>
            </w:r>
          </w:p>
        </w:tc>
        <w:tc>
          <w:tcPr>
            <w:tcW w:w="340" w:type="pct"/>
          </w:tcPr>
          <w:p w:rsidR="00531A38" w:rsidRPr="001F13F5" w:rsidRDefault="00531A38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51</w:t>
            </w:r>
          </w:p>
        </w:tc>
        <w:tc>
          <w:tcPr>
            <w:tcW w:w="378" w:type="pct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429</w:t>
            </w:r>
          </w:p>
        </w:tc>
      </w:tr>
      <w:tr w:rsidR="00F3570E" w:rsidRPr="001F13F5" w:rsidTr="00531A38">
        <w:tc>
          <w:tcPr>
            <w:tcW w:w="1227" w:type="pct"/>
          </w:tcPr>
          <w:p w:rsidR="008D4656" w:rsidRPr="001F13F5" w:rsidRDefault="008D4656" w:rsidP="00247C0F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339" w:type="pct"/>
          </w:tcPr>
          <w:p w:rsidR="008D4656" w:rsidRPr="001F13F5" w:rsidRDefault="008D4656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80</w:t>
            </w:r>
          </w:p>
        </w:tc>
        <w:tc>
          <w:tcPr>
            <w:tcW w:w="340" w:type="pct"/>
          </w:tcPr>
          <w:p w:rsidR="008D4656" w:rsidRPr="001F13F5" w:rsidRDefault="008D4656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85</w:t>
            </w:r>
          </w:p>
        </w:tc>
        <w:tc>
          <w:tcPr>
            <w:tcW w:w="339" w:type="pct"/>
          </w:tcPr>
          <w:p w:rsidR="008D4656" w:rsidRPr="001F13F5" w:rsidRDefault="008D4656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80</w:t>
            </w:r>
          </w:p>
        </w:tc>
        <w:tc>
          <w:tcPr>
            <w:tcW w:w="340" w:type="pct"/>
          </w:tcPr>
          <w:p w:rsidR="008D4656" w:rsidRPr="001F13F5" w:rsidRDefault="008D4656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85</w:t>
            </w:r>
          </w:p>
        </w:tc>
        <w:tc>
          <w:tcPr>
            <w:tcW w:w="339" w:type="pct"/>
          </w:tcPr>
          <w:p w:rsidR="008D4656" w:rsidRPr="001F13F5" w:rsidRDefault="008D4656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96</w:t>
            </w:r>
          </w:p>
        </w:tc>
        <w:tc>
          <w:tcPr>
            <w:tcW w:w="340" w:type="pct"/>
          </w:tcPr>
          <w:p w:rsidR="008D4656" w:rsidRPr="001F13F5" w:rsidRDefault="008D4656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102</w:t>
            </w:r>
          </w:p>
        </w:tc>
        <w:tc>
          <w:tcPr>
            <w:tcW w:w="339" w:type="pct"/>
          </w:tcPr>
          <w:p w:rsidR="008D4656" w:rsidRPr="001F13F5" w:rsidRDefault="008D4656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96</w:t>
            </w:r>
          </w:p>
        </w:tc>
        <w:tc>
          <w:tcPr>
            <w:tcW w:w="408" w:type="pct"/>
          </w:tcPr>
          <w:p w:rsidR="008D4656" w:rsidRPr="001F13F5" w:rsidRDefault="008D4656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102</w:t>
            </w:r>
          </w:p>
        </w:tc>
        <w:tc>
          <w:tcPr>
            <w:tcW w:w="271" w:type="pct"/>
          </w:tcPr>
          <w:p w:rsidR="008D4656" w:rsidRPr="001F13F5" w:rsidRDefault="008D4656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96</w:t>
            </w:r>
          </w:p>
        </w:tc>
        <w:tc>
          <w:tcPr>
            <w:tcW w:w="340" w:type="pct"/>
          </w:tcPr>
          <w:p w:rsidR="008D4656" w:rsidRPr="001F13F5" w:rsidRDefault="008D4656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102</w:t>
            </w:r>
          </w:p>
        </w:tc>
        <w:tc>
          <w:tcPr>
            <w:tcW w:w="378" w:type="pct"/>
          </w:tcPr>
          <w:p w:rsidR="008D4656" w:rsidRPr="001F13F5" w:rsidRDefault="008D4656" w:rsidP="00247C0F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sz w:val="28"/>
                <w:szCs w:val="28"/>
              </w:rPr>
              <w:t>924</w:t>
            </w:r>
          </w:p>
        </w:tc>
      </w:tr>
      <w:tr w:rsidR="00F3570E" w:rsidRPr="001F13F5" w:rsidTr="008D4656">
        <w:trPr>
          <w:cantSplit/>
          <w:trHeight w:val="1134"/>
        </w:trPr>
        <w:tc>
          <w:tcPr>
            <w:tcW w:w="1227" w:type="pct"/>
          </w:tcPr>
          <w:p w:rsidR="00531A38" w:rsidRPr="001F13F5" w:rsidRDefault="00531A38" w:rsidP="00247C0F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612589">
              <w:rPr>
                <w:rFonts w:ascii="PT Astra Serif" w:hAnsi="PT Astra Serif" w:cs="Times New Roman"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339" w:type="pct"/>
            <w:textDirection w:val="btLr"/>
          </w:tcPr>
          <w:p w:rsidR="00531A38" w:rsidRPr="001F13F5" w:rsidRDefault="00612589" w:rsidP="00247C0F">
            <w:pPr>
              <w:spacing w:after="0"/>
              <w:ind w:left="113" w:right="113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>зачет</w:t>
            </w:r>
          </w:p>
        </w:tc>
        <w:tc>
          <w:tcPr>
            <w:tcW w:w="340" w:type="pct"/>
            <w:textDirection w:val="btLr"/>
          </w:tcPr>
          <w:p w:rsidR="00531A38" w:rsidRPr="001F13F5" w:rsidRDefault="00612589" w:rsidP="00247C0F">
            <w:pPr>
              <w:spacing w:after="0"/>
              <w:ind w:left="113" w:right="113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b/>
                <w:sz w:val="28"/>
                <w:szCs w:val="28"/>
              </w:rPr>
              <w:t>к</w:t>
            </w:r>
            <w:proofErr w:type="gramStart"/>
            <w:r w:rsidRPr="001F13F5">
              <w:rPr>
                <w:rFonts w:ascii="PT Astra Serif" w:hAnsi="PT Astra Serif" w:cs="Times New Roman"/>
                <w:b/>
                <w:sz w:val="28"/>
                <w:szCs w:val="28"/>
              </w:rPr>
              <w:t>.у</w:t>
            </w:r>
            <w:proofErr w:type="gramEnd"/>
            <w:r w:rsidRPr="001F13F5">
              <w:rPr>
                <w:rFonts w:ascii="PT Astra Serif" w:hAnsi="PT Astra Serif" w:cs="Times New Roman"/>
                <w:b/>
                <w:sz w:val="28"/>
                <w:szCs w:val="28"/>
              </w:rPr>
              <w:t>рок</w:t>
            </w:r>
          </w:p>
        </w:tc>
        <w:tc>
          <w:tcPr>
            <w:tcW w:w="339" w:type="pct"/>
            <w:textDirection w:val="btLr"/>
          </w:tcPr>
          <w:p w:rsidR="00531A38" w:rsidRPr="001F13F5" w:rsidRDefault="00612589" w:rsidP="00247C0F">
            <w:pPr>
              <w:spacing w:after="0"/>
              <w:ind w:left="113" w:right="113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>зачет</w:t>
            </w:r>
          </w:p>
        </w:tc>
        <w:tc>
          <w:tcPr>
            <w:tcW w:w="340" w:type="pct"/>
            <w:textDirection w:val="btLr"/>
          </w:tcPr>
          <w:p w:rsidR="00531A38" w:rsidRPr="001F13F5" w:rsidRDefault="00612589" w:rsidP="00247C0F">
            <w:pPr>
              <w:ind w:left="113" w:right="113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b/>
                <w:sz w:val="28"/>
                <w:szCs w:val="28"/>
              </w:rPr>
              <w:t>к</w:t>
            </w:r>
            <w:proofErr w:type="gramStart"/>
            <w:r w:rsidRPr="001F13F5">
              <w:rPr>
                <w:rFonts w:ascii="PT Astra Serif" w:hAnsi="PT Astra Serif" w:cs="Times New Roman"/>
                <w:b/>
                <w:sz w:val="28"/>
                <w:szCs w:val="28"/>
              </w:rPr>
              <w:t>.у</w:t>
            </w:r>
            <w:proofErr w:type="gramEnd"/>
            <w:r w:rsidRPr="001F13F5">
              <w:rPr>
                <w:rFonts w:ascii="PT Astra Serif" w:hAnsi="PT Astra Serif" w:cs="Times New Roman"/>
                <w:b/>
                <w:sz w:val="28"/>
                <w:szCs w:val="28"/>
              </w:rPr>
              <w:t>рок</w:t>
            </w:r>
          </w:p>
        </w:tc>
        <w:tc>
          <w:tcPr>
            <w:tcW w:w="339" w:type="pct"/>
            <w:textDirection w:val="btLr"/>
          </w:tcPr>
          <w:p w:rsidR="00531A38" w:rsidRPr="001F13F5" w:rsidRDefault="00612589" w:rsidP="00247C0F">
            <w:pPr>
              <w:spacing w:after="0"/>
              <w:ind w:left="113" w:right="113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>зачет</w:t>
            </w:r>
          </w:p>
        </w:tc>
        <w:tc>
          <w:tcPr>
            <w:tcW w:w="340" w:type="pct"/>
            <w:textDirection w:val="btLr"/>
          </w:tcPr>
          <w:p w:rsidR="00531A38" w:rsidRPr="001F13F5" w:rsidRDefault="00612589" w:rsidP="00247C0F">
            <w:pPr>
              <w:spacing w:after="0"/>
              <w:ind w:left="113" w:right="113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b/>
                <w:sz w:val="28"/>
                <w:szCs w:val="28"/>
              </w:rPr>
              <w:t>к</w:t>
            </w:r>
            <w:proofErr w:type="gramStart"/>
            <w:r w:rsidRPr="001F13F5">
              <w:rPr>
                <w:rFonts w:ascii="PT Astra Serif" w:hAnsi="PT Astra Serif" w:cs="Times New Roman"/>
                <w:b/>
                <w:sz w:val="28"/>
                <w:szCs w:val="28"/>
              </w:rPr>
              <w:t>.у</w:t>
            </w:r>
            <w:proofErr w:type="gramEnd"/>
            <w:r w:rsidRPr="001F13F5">
              <w:rPr>
                <w:rFonts w:ascii="PT Astra Serif" w:hAnsi="PT Astra Serif" w:cs="Times New Roman"/>
                <w:b/>
                <w:sz w:val="28"/>
                <w:szCs w:val="28"/>
              </w:rPr>
              <w:t>рок</w:t>
            </w:r>
          </w:p>
        </w:tc>
        <w:tc>
          <w:tcPr>
            <w:tcW w:w="339" w:type="pct"/>
            <w:textDirection w:val="btLr"/>
          </w:tcPr>
          <w:p w:rsidR="00531A38" w:rsidRPr="001F13F5" w:rsidRDefault="00612589" w:rsidP="00247C0F">
            <w:pPr>
              <w:spacing w:after="0"/>
              <w:ind w:left="113" w:right="113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>зачет</w:t>
            </w:r>
          </w:p>
        </w:tc>
        <w:tc>
          <w:tcPr>
            <w:tcW w:w="408" w:type="pct"/>
            <w:textDirection w:val="btLr"/>
          </w:tcPr>
          <w:p w:rsidR="00531A38" w:rsidRPr="001F13F5" w:rsidRDefault="00612589" w:rsidP="00247C0F">
            <w:pPr>
              <w:spacing w:after="0"/>
              <w:ind w:left="113" w:right="113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b/>
                <w:sz w:val="28"/>
                <w:szCs w:val="28"/>
              </w:rPr>
              <w:t>экзамен</w:t>
            </w:r>
          </w:p>
        </w:tc>
        <w:tc>
          <w:tcPr>
            <w:tcW w:w="271" w:type="pct"/>
            <w:textDirection w:val="btLr"/>
          </w:tcPr>
          <w:p w:rsidR="00531A38" w:rsidRPr="001F13F5" w:rsidRDefault="00612589" w:rsidP="00247C0F">
            <w:pPr>
              <w:spacing w:after="0"/>
              <w:ind w:left="113" w:right="113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>зачет</w:t>
            </w:r>
          </w:p>
        </w:tc>
        <w:tc>
          <w:tcPr>
            <w:tcW w:w="340" w:type="pct"/>
            <w:textDirection w:val="btLr"/>
          </w:tcPr>
          <w:p w:rsidR="00531A38" w:rsidRPr="001F13F5" w:rsidRDefault="00612589" w:rsidP="00247C0F">
            <w:pPr>
              <w:spacing w:after="0"/>
              <w:ind w:left="113" w:right="113"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hAnsi="PT Astra Serif" w:cs="Times New Roman"/>
                <w:b/>
                <w:sz w:val="28"/>
                <w:szCs w:val="28"/>
              </w:rPr>
              <w:t>к</w:t>
            </w:r>
            <w:proofErr w:type="gramStart"/>
            <w:r w:rsidRPr="001F13F5">
              <w:rPr>
                <w:rFonts w:ascii="PT Astra Serif" w:hAnsi="PT Astra Serif" w:cs="Times New Roman"/>
                <w:b/>
                <w:sz w:val="28"/>
                <w:szCs w:val="28"/>
              </w:rPr>
              <w:t>.у</w:t>
            </w:r>
            <w:proofErr w:type="gramEnd"/>
            <w:r w:rsidRPr="001F13F5">
              <w:rPr>
                <w:rFonts w:ascii="PT Astra Serif" w:hAnsi="PT Astra Serif" w:cs="Times New Roman"/>
                <w:b/>
                <w:sz w:val="28"/>
                <w:szCs w:val="28"/>
              </w:rPr>
              <w:t>рок</w:t>
            </w:r>
          </w:p>
        </w:tc>
        <w:tc>
          <w:tcPr>
            <w:tcW w:w="378" w:type="pct"/>
          </w:tcPr>
          <w:p w:rsidR="00531A38" w:rsidRPr="001F13F5" w:rsidRDefault="00531A38" w:rsidP="00247C0F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w:rsidR="00531A38" w:rsidRPr="001F13F5" w:rsidRDefault="00531A38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8D4656" w:rsidRPr="001F13F5" w:rsidRDefault="008D4656" w:rsidP="00051595">
      <w:pPr>
        <w:pStyle w:val="21"/>
        <w:rPr>
          <w:rFonts w:ascii="PT Astra Serif" w:eastAsia="PT Astra Serif" w:hAnsi="PT Astra Serif"/>
        </w:rPr>
      </w:pPr>
      <w:bookmarkStart w:id="6" w:name="_Toc140402238"/>
      <w:r w:rsidRPr="001F13F5">
        <w:rPr>
          <w:rFonts w:ascii="PT Astra Serif" w:eastAsia="PT Astra Serif" w:hAnsi="PT Astra Serif"/>
        </w:rPr>
        <w:t>5.Форма проведения учебных аудиторных занятий</w:t>
      </w:r>
      <w:bookmarkEnd w:id="6"/>
    </w:p>
    <w:p w:rsidR="007D6DF0" w:rsidRPr="001F13F5" w:rsidRDefault="007D6DF0" w:rsidP="00247C0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Учебны</w:t>
      </w:r>
      <w:r w:rsidR="001F13F5">
        <w:rPr>
          <w:rFonts w:ascii="PT Astra Serif" w:hAnsi="PT Astra Serif" w:cs="Times New Roman"/>
          <w:sz w:val="28"/>
          <w:szCs w:val="28"/>
        </w:rPr>
        <w:t xml:space="preserve">е занятия по учебному предмету </w:t>
      </w:r>
      <w:r w:rsidR="00692CF2">
        <w:rPr>
          <w:rFonts w:ascii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hAnsi="PT Astra Serif" w:cs="Times New Roman"/>
          <w:sz w:val="28"/>
          <w:szCs w:val="28"/>
        </w:rPr>
        <w:t xml:space="preserve"> проводятся в форме аудиторных занятий, самостоятельной (внеаудиторной) работы и консультаций. Занятия по учебному предмету и проведение консультаций осуществляется в форме мелкогрупповых занятий численностью от 4 до 10 человек.</w:t>
      </w:r>
    </w:p>
    <w:p w:rsidR="007D6DF0" w:rsidRPr="001F13F5" w:rsidRDefault="007D6DF0" w:rsidP="00247C0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</w:p>
    <w:p w:rsidR="007D6DF0" w:rsidRPr="001F13F5" w:rsidRDefault="007D6DF0" w:rsidP="00247C0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Объем учебных занятий</w:t>
      </w:r>
      <w:r w:rsidR="00B47B10">
        <w:rPr>
          <w:rFonts w:ascii="PT Astra Serif" w:hAnsi="PT Astra Serif" w:cs="Times New Roman"/>
          <w:sz w:val="28"/>
          <w:szCs w:val="28"/>
        </w:rPr>
        <w:t xml:space="preserve"> в неделю по учебному предмету </w:t>
      </w:r>
      <w:r w:rsidR="00692CF2">
        <w:rPr>
          <w:rFonts w:ascii="PT Astra Serif" w:hAnsi="PT Astra Serif" w:cs="Times New Roman"/>
          <w:sz w:val="28"/>
          <w:szCs w:val="28"/>
        </w:rPr>
        <w:t>«Живопись»</w:t>
      </w:r>
      <w:r w:rsidR="005E0B82">
        <w:rPr>
          <w:rFonts w:ascii="PT Astra Serif" w:hAnsi="PT Astra Serif" w:cs="Times New Roman"/>
          <w:sz w:val="28"/>
          <w:szCs w:val="28"/>
        </w:rPr>
        <w:t xml:space="preserve"> </w:t>
      </w:r>
      <w:r w:rsidRPr="001F13F5">
        <w:rPr>
          <w:rFonts w:ascii="PT Astra Serif" w:hAnsi="PT Astra Serif" w:cs="Times New Roman"/>
          <w:sz w:val="28"/>
          <w:szCs w:val="28"/>
        </w:rPr>
        <w:t xml:space="preserve"> программы «</w:t>
      </w:r>
      <w:r w:rsidR="00692CF2">
        <w:rPr>
          <w:rFonts w:ascii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hAnsi="PT Astra Serif" w:cs="Times New Roman"/>
          <w:sz w:val="28"/>
          <w:szCs w:val="28"/>
        </w:rPr>
        <w:t>» со сроком обучения 5 лет составляет:</w:t>
      </w:r>
    </w:p>
    <w:p w:rsidR="007D6DF0" w:rsidRPr="001F13F5" w:rsidRDefault="007D6DF0" w:rsidP="00247C0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  <w:t>аудиторные занятия:</w:t>
      </w:r>
    </w:p>
    <w:p w:rsidR="007D6DF0" w:rsidRPr="001F13F5" w:rsidRDefault="007D6DF0" w:rsidP="00247C0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 xml:space="preserve">     1 - 5 классы – по 3 часа в неделю;</w:t>
      </w:r>
    </w:p>
    <w:p w:rsidR="007D6DF0" w:rsidRPr="001F13F5" w:rsidRDefault="007D6DF0" w:rsidP="00247C0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 xml:space="preserve">Самостоятельная (внеаудиторная) работа может быть использована на выполнение домашнего задания детьми, посещение ими учреждений </w:t>
      </w:r>
      <w:r w:rsidRPr="001F13F5">
        <w:rPr>
          <w:rFonts w:ascii="PT Astra Serif" w:hAnsi="PT Astra Serif" w:cs="Times New Roman"/>
          <w:sz w:val="28"/>
          <w:szCs w:val="28"/>
        </w:rPr>
        <w:lastRenderedPageBreak/>
        <w:t>культуры (выставок, галерей, музеев и т. д.), участие детей в творческих мероприятиях, конкурсах и культурно-просветительской деятельности образовательного учреждения.</w:t>
      </w:r>
    </w:p>
    <w:p w:rsidR="007D6DF0" w:rsidRPr="001F13F5" w:rsidRDefault="007D6DF0" w:rsidP="00247C0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 xml:space="preserve">Консультации проводятся с целью подготовки </w:t>
      </w:r>
      <w:proofErr w:type="gramStart"/>
      <w:r w:rsidRPr="001F13F5">
        <w:rPr>
          <w:rFonts w:ascii="PT Astra Serif" w:hAnsi="PT Astra Serif" w:cs="Times New Roman"/>
          <w:sz w:val="28"/>
          <w:szCs w:val="28"/>
        </w:rPr>
        <w:t>обучающихся</w:t>
      </w:r>
      <w:proofErr w:type="gramEnd"/>
      <w:r w:rsidRPr="001F13F5">
        <w:rPr>
          <w:rFonts w:ascii="PT Astra Serif" w:hAnsi="PT Astra Serif" w:cs="Times New Roman"/>
          <w:sz w:val="28"/>
          <w:szCs w:val="28"/>
        </w:rPr>
        <w:t xml:space="preserve"> к контрольным урокам, зачетам, экзаменам, просмотрам, творческим конкурсам и другим мероприятиям. Консультации могут проводиться рассредоточено или в счет резерва учебного времени.</w:t>
      </w:r>
    </w:p>
    <w:p w:rsidR="008D4656" w:rsidRPr="001F13F5" w:rsidRDefault="008D4656" w:rsidP="00051595">
      <w:pPr>
        <w:pStyle w:val="21"/>
        <w:rPr>
          <w:rFonts w:ascii="PT Astra Serif" w:eastAsia="PT Astra Serif" w:hAnsi="PT Astra Serif"/>
        </w:rPr>
      </w:pPr>
      <w:bookmarkStart w:id="7" w:name="_Toc140402239"/>
      <w:r w:rsidRPr="001F13F5">
        <w:rPr>
          <w:rFonts w:ascii="PT Astra Serif" w:eastAsia="PT Astra Serif" w:hAnsi="PT Astra Serif"/>
        </w:rPr>
        <w:t>6. Цель и задачи учебного предмета</w:t>
      </w:r>
      <w:bookmarkEnd w:id="7"/>
    </w:p>
    <w:p w:rsidR="008D4656" w:rsidRPr="001F13F5" w:rsidRDefault="005E0B82" w:rsidP="00247C0F">
      <w:pPr>
        <w:spacing w:after="0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t>Цель учебного предмета</w:t>
      </w:r>
    </w:p>
    <w:p w:rsidR="008D4656" w:rsidRPr="001F13F5" w:rsidRDefault="005E0B82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>
        <w:rPr>
          <w:rFonts w:ascii="PT Astra Serif" w:hAnsi="PT Astra Serif" w:cs="Times New Roman"/>
          <w:sz w:val="28"/>
          <w:szCs w:val="28"/>
        </w:rPr>
        <w:t>Ц</w:t>
      </w:r>
      <w:r w:rsidR="00B47B10">
        <w:rPr>
          <w:rFonts w:ascii="PT Astra Serif" w:hAnsi="PT Astra Serif" w:cs="Times New Roman"/>
          <w:sz w:val="28"/>
          <w:szCs w:val="28"/>
        </w:rPr>
        <w:t xml:space="preserve">елью учебного предмета </w:t>
      </w:r>
      <w:r w:rsidR="00692CF2">
        <w:rPr>
          <w:rFonts w:ascii="PT Astra Serif" w:hAnsi="PT Astra Serif" w:cs="Times New Roman"/>
          <w:sz w:val="28"/>
          <w:szCs w:val="28"/>
        </w:rPr>
        <w:t>«Живопись»</w:t>
      </w:r>
      <w:r w:rsidR="008D4656" w:rsidRPr="001F13F5">
        <w:rPr>
          <w:rFonts w:ascii="PT Astra Serif" w:hAnsi="PT Astra Serif" w:cs="Times New Roman"/>
          <w:sz w:val="28"/>
          <w:szCs w:val="28"/>
        </w:rPr>
        <w:t xml:space="preserve"> является художественно-эстетическое развитие личности </w:t>
      </w:r>
      <w:r w:rsidR="00B47B10">
        <w:rPr>
          <w:rFonts w:ascii="PT Astra Serif" w:hAnsi="PT Astra Serif" w:cs="Times New Roman"/>
          <w:sz w:val="28"/>
          <w:szCs w:val="28"/>
        </w:rPr>
        <w:t>об</w:t>
      </w:r>
      <w:r w:rsidR="008D4656" w:rsidRPr="001F13F5">
        <w:rPr>
          <w:rFonts w:ascii="PT Astra Serif" w:hAnsi="PT Astra Serif" w:cs="Times New Roman"/>
          <w:sz w:val="28"/>
          <w:szCs w:val="28"/>
        </w:rPr>
        <w:t>уча</w:t>
      </w:r>
      <w:r w:rsidR="00B47B10">
        <w:rPr>
          <w:rFonts w:ascii="PT Astra Serif" w:hAnsi="PT Astra Serif" w:cs="Times New Roman"/>
          <w:sz w:val="28"/>
          <w:szCs w:val="28"/>
        </w:rPr>
        <w:t>ю</w:t>
      </w:r>
      <w:r w:rsidR="008D4656" w:rsidRPr="001F13F5">
        <w:rPr>
          <w:rFonts w:ascii="PT Astra Serif" w:hAnsi="PT Astra Serif" w:cs="Times New Roman"/>
          <w:sz w:val="28"/>
          <w:szCs w:val="28"/>
        </w:rPr>
        <w:t>щегося на основе приобретенных им в процессе освоения программы учебного предмета художественно-исполнительских и теоретических знаний, умений и навыков, а также выявление одаренных детей в области изобразительного искусства и подготовка их к поступлению в образовательные учреждения, реализующие основные профессиональные образовательные программы в области  изобразительного искусства.</w:t>
      </w:r>
      <w:proofErr w:type="gramEnd"/>
    </w:p>
    <w:p w:rsidR="00665EFA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b/>
          <w:color w:val="FF0000"/>
          <w:sz w:val="28"/>
          <w:szCs w:val="28"/>
        </w:rPr>
      </w:pPr>
      <w:r w:rsidRPr="001F13F5">
        <w:rPr>
          <w:rFonts w:ascii="PT Astra Serif" w:hAnsi="PT Astra Serif" w:cs="Times New Roman"/>
          <w:b/>
          <w:sz w:val="28"/>
          <w:szCs w:val="28"/>
        </w:rPr>
        <w:t>Задачи учебного предмета: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приобре</w:t>
      </w:r>
      <w:r w:rsidR="00B47B10">
        <w:rPr>
          <w:rFonts w:ascii="PT Astra Serif" w:hAnsi="PT Astra Serif" w:cs="Times New Roman"/>
          <w:sz w:val="28"/>
          <w:szCs w:val="28"/>
        </w:rPr>
        <w:t>сти</w:t>
      </w:r>
      <w:r w:rsidRPr="001F13F5">
        <w:rPr>
          <w:rFonts w:ascii="PT Astra Serif" w:hAnsi="PT Astra Serif" w:cs="Times New Roman"/>
          <w:sz w:val="28"/>
          <w:szCs w:val="28"/>
        </w:rPr>
        <w:t xml:space="preserve"> детьми знаний, умений и навыков по выполнению живописных работ, в том числе: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</w:r>
      <w:r w:rsidR="00665EFA" w:rsidRPr="001F13F5">
        <w:rPr>
          <w:rFonts w:ascii="PT Astra Serif" w:hAnsi="PT Astra Serif" w:cs="Times New Roman"/>
          <w:sz w:val="28"/>
          <w:szCs w:val="28"/>
        </w:rPr>
        <w:t xml:space="preserve">приобрести </w:t>
      </w:r>
      <w:r w:rsidRPr="001F13F5">
        <w:rPr>
          <w:rFonts w:ascii="PT Astra Serif" w:hAnsi="PT Astra Serif" w:cs="Times New Roman"/>
          <w:sz w:val="28"/>
          <w:szCs w:val="28"/>
        </w:rPr>
        <w:t>знан</w:t>
      </w:r>
      <w:r w:rsidR="00665EFA" w:rsidRPr="001F13F5">
        <w:rPr>
          <w:rFonts w:ascii="PT Astra Serif" w:hAnsi="PT Astra Serif" w:cs="Times New Roman"/>
          <w:sz w:val="28"/>
          <w:szCs w:val="28"/>
        </w:rPr>
        <w:t>ия</w:t>
      </w:r>
      <w:r w:rsidRPr="001F13F5">
        <w:rPr>
          <w:rFonts w:ascii="PT Astra Serif" w:hAnsi="PT Astra Serif" w:cs="Times New Roman"/>
          <w:sz w:val="28"/>
          <w:szCs w:val="28"/>
        </w:rPr>
        <w:t xml:space="preserve"> свойств живописных материалов, их возможностей и эстетических качеств;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</w:r>
      <w:r w:rsidR="00665EFA" w:rsidRPr="001F13F5">
        <w:rPr>
          <w:rFonts w:ascii="PT Astra Serif" w:hAnsi="PT Astra Serif" w:cs="Times New Roman"/>
          <w:sz w:val="28"/>
          <w:szCs w:val="28"/>
        </w:rPr>
        <w:t>приобрести знания</w:t>
      </w:r>
      <w:r w:rsidRPr="001F13F5">
        <w:rPr>
          <w:rFonts w:ascii="PT Astra Serif" w:hAnsi="PT Astra Serif" w:cs="Times New Roman"/>
          <w:sz w:val="28"/>
          <w:szCs w:val="28"/>
        </w:rPr>
        <w:t xml:space="preserve"> разнообразных техник живописи;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</w:r>
      <w:r w:rsidR="00665EFA" w:rsidRPr="001F13F5">
        <w:rPr>
          <w:rFonts w:ascii="PT Astra Serif" w:hAnsi="PT Astra Serif" w:cs="Times New Roman"/>
          <w:sz w:val="28"/>
          <w:szCs w:val="28"/>
        </w:rPr>
        <w:t>приобрести знания</w:t>
      </w:r>
      <w:r w:rsidRPr="001F13F5">
        <w:rPr>
          <w:rFonts w:ascii="PT Astra Serif" w:hAnsi="PT Astra Serif" w:cs="Times New Roman"/>
          <w:sz w:val="28"/>
          <w:szCs w:val="28"/>
        </w:rPr>
        <w:t xml:space="preserve"> художественных и эстетических свой</w:t>
      </w:r>
      <w:proofErr w:type="gramStart"/>
      <w:r w:rsidRPr="001F13F5">
        <w:rPr>
          <w:rFonts w:ascii="PT Astra Serif" w:hAnsi="PT Astra Serif" w:cs="Times New Roman"/>
          <w:sz w:val="28"/>
          <w:szCs w:val="28"/>
        </w:rPr>
        <w:t>ств цв</w:t>
      </w:r>
      <w:proofErr w:type="gramEnd"/>
      <w:r w:rsidRPr="001F13F5">
        <w:rPr>
          <w:rFonts w:ascii="PT Astra Serif" w:hAnsi="PT Astra Serif" w:cs="Times New Roman"/>
          <w:sz w:val="28"/>
          <w:szCs w:val="28"/>
        </w:rPr>
        <w:t>ета, основных закономерностей создания цветового строя;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</w:r>
      <w:r w:rsidR="00665EFA" w:rsidRPr="001F13F5">
        <w:rPr>
          <w:rFonts w:ascii="PT Astra Serif" w:hAnsi="PT Astra Serif" w:cs="Times New Roman"/>
          <w:sz w:val="28"/>
          <w:szCs w:val="28"/>
        </w:rPr>
        <w:t xml:space="preserve">приобрести умения </w:t>
      </w:r>
      <w:r w:rsidRPr="001F13F5">
        <w:rPr>
          <w:rFonts w:ascii="PT Astra Serif" w:hAnsi="PT Astra Serif" w:cs="Times New Roman"/>
          <w:sz w:val="28"/>
          <w:szCs w:val="28"/>
        </w:rPr>
        <w:t>видеть и передавать цветовые отношения в условиях пространственно-воздушной среды;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</w:r>
      <w:r w:rsidR="00665EFA" w:rsidRPr="001F13F5">
        <w:rPr>
          <w:rFonts w:ascii="PT Astra Serif" w:hAnsi="PT Astra Serif" w:cs="Times New Roman"/>
          <w:sz w:val="28"/>
          <w:szCs w:val="28"/>
        </w:rPr>
        <w:t>приобрести умения</w:t>
      </w:r>
      <w:r w:rsidRPr="001F13F5">
        <w:rPr>
          <w:rFonts w:ascii="PT Astra Serif" w:hAnsi="PT Astra Serif" w:cs="Times New Roman"/>
          <w:sz w:val="28"/>
          <w:szCs w:val="28"/>
        </w:rPr>
        <w:t xml:space="preserve"> изображать объекты предметного мира, пространство, фигуру человека;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</w:r>
      <w:r w:rsidR="00665EFA" w:rsidRPr="001F13F5">
        <w:rPr>
          <w:rFonts w:ascii="PT Astra Serif" w:hAnsi="PT Astra Serif" w:cs="Times New Roman"/>
          <w:sz w:val="28"/>
          <w:szCs w:val="28"/>
        </w:rPr>
        <w:t xml:space="preserve">развить </w:t>
      </w:r>
      <w:r w:rsidRPr="001F13F5">
        <w:rPr>
          <w:rFonts w:ascii="PT Astra Serif" w:hAnsi="PT Astra Serif" w:cs="Times New Roman"/>
          <w:sz w:val="28"/>
          <w:szCs w:val="28"/>
        </w:rPr>
        <w:t>навы</w:t>
      </w:r>
      <w:r w:rsidR="00665EFA" w:rsidRPr="001F13F5">
        <w:rPr>
          <w:rFonts w:ascii="PT Astra Serif" w:hAnsi="PT Astra Serif" w:cs="Times New Roman"/>
          <w:sz w:val="28"/>
          <w:szCs w:val="28"/>
        </w:rPr>
        <w:t>ки</w:t>
      </w:r>
      <w:r w:rsidRPr="001F13F5">
        <w:rPr>
          <w:rFonts w:ascii="PT Astra Serif" w:hAnsi="PT Astra Serif" w:cs="Times New Roman"/>
          <w:sz w:val="28"/>
          <w:szCs w:val="28"/>
        </w:rPr>
        <w:t xml:space="preserve"> в использовании основных техник и материалов;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</w:r>
      <w:r w:rsidR="00665EFA" w:rsidRPr="001F13F5">
        <w:rPr>
          <w:rFonts w:ascii="PT Astra Serif" w:hAnsi="PT Astra Serif" w:cs="Times New Roman"/>
          <w:sz w:val="28"/>
          <w:szCs w:val="28"/>
        </w:rPr>
        <w:t>развить навыки</w:t>
      </w:r>
      <w:r w:rsidRPr="001F13F5">
        <w:rPr>
          <w:rFonts w:ascii="PT Astra Serif" w:hAnsi="PT Astra Serif" w:cs="Times New Roman"/>
          <w:sz w:val="28"/>
          <w:szCs w:val="28"/>
        </w:rPr>
        <w:t xml:space="preserve"> последовательного ведения живописной работы;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</w:r>
      <w:r w:rsidR="00665EFA" w:rsidRPr="001F13F5">
        <w:rPr>
          <w:rFonts w:ascii="PT Astra Serif" w:hAnsi="PT Astra Serif" w:cs="Times New Roman"/>
          <w:sz w:val="28"/>
          <w:szCs w:val="28"/>
        </w:rPr>
        <w:t>с</w:t>
      </w:r>
      <w:r w:rsidRPr="001F13F5">
        <w:rPr>
          <w:rFonts w:ascii="PT Astra Serif" w:hAnsi="PT Astra Serif" w:cs="Times New Roman"/>
          <w:sz w:val="28"/>
          <w:szCs w:val="28"/>
        </w:rPr>
        <w:t>формирова</w:t>
      </w:r>
      <w:r w:rsidR="00665EFA" w:rsidRPr="001F13F5">
        <w:rPr>
          <w:rFonts w:ascii="PT Astra Serif" w:hAnsi="PT Astra Serif" w:cs="Times New Roman"/>
          <w:sz w:val="28"/>
          <w:szCs w:val="28"/>
        </w:rPr>
        <w:t xml:space="preserve">ть </w:t>
      </w:r>
      <w:r w:rsidRPr="001F13F5">
        <w:rPr>
          <w:rFonts w:ascii="PT Astra Serif" w:hAnsi="PT Astra Serif" w:cs="Times New Roman"/>
          <w:sz w:val="28"/>
          <w:szCs w:val="28"/>
        </w:rPr>
        <w:t>у одаренных детей комплекса знаний, умений и навыков, позволяющих в дальнейшем осваивать профессиональные образовательные программы в области изобразительного искусства.</w:t>
      </w:r>
    </w:p>
    <w:p w:rsidR="008D4656" w:rsidRPr="001F13F5" w:rsidRDefault="008D4656" w:rsidP="00051595">
      <w:pPr>
        <w:pStyle w:val="21"/>
        <w:rPr>
          <w:rFonts w:ascii="PT Astra Serif" w:hAnsi="PT Astra Serif"/>
        </w:rPr>
      </w:pPr>
      <w:bookmarkStart w:id="8" w:name="_Toc140402240"/>
      <w:r w:rsidRPr="001F13F5">
        <w:rPr>
          <w:rFonts w:ascii="PT Astra Serif" w:hAnsi="PT Astra Serif"/>
        </w:rPr>
        <w:t>7.   Обоснование структуры программы</w:t>
      </w:r>
      <w:bookmarkEnd w:id="8"/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Программа</w:t>
      </w:r>
      <w:r w:rsidR="00B47B10">
        <w:rPr>
          <w:rFonts w:ascii="PT Astra Serif" w:hAnsi="PT Astra Serif" w:cs="Times New Roman"/>
          <w:sz w:val="28"/>
          <w:szCs w:val="28"/>
        </w:rPr>
        <w:t xml:space="preserve"> учебного предмета</w:t>
      </w:r>
      <w:r w:rsidRPr="001F13F5">
        <w:rPr>
          <w:rFonts w:ascii="PT Astra Serif" w:hAnsi="PT Astra Serif" w:cs="Times New Roman"/>
          <w:sz w:val="28"/>
          <w:szCs w:val="28"/>
        </w:rPr>
        <w:t xml:space="preserve"> содержит  следующие разделы: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lastRenderedPageBreak/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  <w:t>сведения о затратах учебного времени, предусмотренного на освоение</w:t>
      </w:r>
      <w:r w:rsidR="007D6DF0" w:rsidRPr="001F13F5">
        <w:rPr>
          <w:rFonts w:ascii="PT Astra Serif" w:hAnsi="PT Astra Serif" w:cs="Times New Roman"/>
          <w:sz w:val="28"/>
          <w:szCs w:val="28"/>
        </w:rPr>
        <w:t xml:space="preserve"> </w:t>
      </w:r>
      <w:r w:rsidRPr="001F13F5">
        <w:rPr>
          <w:rFonts w:ascii="PT Astra Serif" w:hAnsi="PT Astra Serif" w:cs="Times New Roman"/>
          <w:sz w:val="28"/>
          <w:szCs w:val="28"/>
        </w:rPr>
        <w:t>учебного предмета;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  <w:t>распределение учебного материала по годам обучения;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  <w:t>описание дидактических единиц учебного предмета;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  <w:t xml:space="preserve">требования к уровню подготовки </w:t>
      </w:r>
      <w:proofErr w:type="gramStart"/>
      <w:r w:rsidRPr="001F13F5">
        <w:rPr>
          <w:rFonts w:ascii="PT Astra Serif" w:hAnsi="PT Astra Serif" w:cs="Times New Roman"/>
          <w:sz w:val="28"/>
          <w:szCs w:val="28"/>
        </w:rPr>
        <w:t>обучающихся</w:t>
      </w:r>
      <w:proofErr w:type="gramEnd"/>
      <w:r w:rsidRPr="001F13F5">
        <w:rPr>
          <w:rFonts w:ascii="PT Astra Serif" w:hAnsi="PT Astra Serif" w:cs="Times New Roman"/>
          <w:sz w:val="28"/>
          <w:szCs w:val="28"/>
        </w:rPr>
        <w:t>;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  <w:t>формы и методы контроля, система оценок;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  <w:t>методическое обеспечение учебного процесса.</w:t>
      </w:r>
    </w:p>
    <w:p w:rsidR="008D4656" w:rsidRPr="001F13F5" w:rsidRDefault="008D4656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7D6DF0" w:rsidRPr="001F13F5" w:rsidRDefault="007D6DF0" w:rsidP="00051595">
      <w:pPr>
        <w:pStyle w:val="21"/>
        <w:rPr>
          <w:rFonts w:ascii="PT Astra Serif" w:hAnsi="PT Astra Serif"/>
        </w:rPr>
      </w:pPr>
      <w:bookmarkStart w:id="9" w:name="_Toc140402241"/>
      <w:r w:rsidRPr="001F13F5">
        <w:rPr>
          <w:rFonts w:ascii="PT Astra Serif" w:hAnsi="PT Astra Serif"/>
        </w:rPr>
        <w:t>8. Методы обучения</w:t>
      </w:r>
      <w:bookmarkEnd w:id="9"/>
    </w:p>
    <w:p w:rsidR="007D6DF0" w:rsidRPr="001F13F5" w:rsidRDefault="007D6DF0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7D6DF0" w:rsidRPr="001F13F5" w:rsidRDefault="007D6DF0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  <w:t>словесный (объяснение, беседа, рассказ);</w:t>
      </w:r>
    </w:p>
    <w:p w:rsidR="007D6DF0" w:rsidRPr="001F13F5" w:rsidRDefault="007D6DF0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  <w:t>наглядный (показ, наблюдение, демонстрация приемов работы);</w:t>
      </w:r>
    </w:p>
    <w:p w:rsidR="007D6DF0" w:rsidRPr="001F13F5" w:rsidRDefault="007D6DF0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  <w:t>практический;</w:t>
      </w:r>
    </w:p>
    <w:p w:rsidR="007D6DF0" w:rsidRPr="001F13F5" w:rsidRDefault="007D6DF0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•</w:t>
      </w:r>
      <w:r w:rsidRPr="001F13F5">
        <w:rPr>
          <w:rFonts w:ascii="PT Astra Serif" w:hAnsi="PT Astra Serif" w:cs="Times New Roman"/>
          <w:sz w:val="28"/>
          <w:szCs w:val="28"/>
        </w:rPr>
        <w:tab/>
        <w:t>эмоциональный (подбор ассоциаций, образов, художественные впечатления).</w:t>
      </w:r>
    </w:p>
    <w:p w:rsidR="007D6DF0" w:rsidRPr="001F13F5" w:rsidRDefault="007D6DF0" w:rsidP="00247C0F">
      <w:pPr>
        <w:spacing w:after="0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F13F5">
        <w:rPr>
          <w:rFonts w:ascii="PT Astra Serif" w:hAnsi="PT Astra Serif" w:cs="Times New Roman"/>
          <w:sz w:val="28"/>
          <w:szCs w:val="28"/>
        </w:rPr>
        <w:t>Предложенные методы работы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изобразительного творчества.</w:t>
      </w:r>
    </w:p>
    <w:p w:rsidR="007D6DF0" w:rsidRPr="001F13F5" w:rsidRDefault="007D6DF0" w:rsidP="00051595">
      <w:pPr>
        <w:pStyle w:val="21"/>
        <w:rPr>
          <w:rFonts w:ascii="PT Astra Serif" w:hAnsi="PT Astra Serif"/>
        </w:rPr>
      </w:pPr>
      <w:r w:rsidRPr="001F13F5">
        <w:rPr>
          <w:rFonts w:ascii="PT Astra Serif" w:hAnsi="PT Astra Serif"/>
        </w:rPr>
        <w:t xml:space="preserve">       </w:t>
      </w:r>
      <w:bookmarkStart w:id="10" w:name="_Toc140402242"/>
      <w:r w:rsidRPr="001F13F5">
        <w:rPr>
          <w:rFonts w:ascii="PT Astra Serif" w:hAnsi="PT Astra Serif"/>
        </w:rPr>
        <w:t>9. Описание материально-технических условий реализации учебного предмета</w:t>
      </w:r>
      <w:bookmarkEnd w:id="10"/>
    </w:p>
    <w:p w:rsidR="007D6DF0" w:rsidRPr="001F13F5" w:rsidRDefault="007D6DF0" w:rsidP="00247C0F">
      <w:pPr>
        <w:spacing w:after="0"/>
        <w:ind w:firstLine="708"/>
        <w:jc w:val="both"/>
        <w:rPr>
          <w:rFonts w:ascii="PT Astra Serif" w:eastAsia="PT Astra Serif" w:hAnsi="PT Astra Serif" w:cs="Times New Roman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Материально-техническая база МАУДО ДШИ соответствует  санитарным и противопожарным нормам, нормам охраны труда. </w:t>
      </w:r>
    </w:p>
    <w:p w:rsidR="007D6DF0" w:rsidRPr="001F13F5" w:rsidRDefault="007D6DF0" w:rsidP="00247C0F">
      <w:pPr>
        <w:spacing w:after="0"/>
        <w:ind w:firstLine="708"/>
        <w:jc w:val="both"/>
        <w:rPr>
          <w:rFonts w:ascii="PT Astra Serif" w:eastAsia="PT Astra Serif" w:hAnsi="PT Astra Serif" w:cs="Times New Roman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МАУДО ДШИ располагает материально-технической базой для реализации программы</w:t>
      </w:r>
      <w:r w:rsidR="00B47B10">
        <w:rPr>
          <w:rFonts w:ascii="PT Astra Serif" w:eastAsia="PT Astra Serif" w:hAnsi="PT Astra Serif" w:cs="Times New Roman"/>
          <w:sz w:val="28"/>
          <w:szCs w:val="28"/>
        </w:rPr>
        <w:t xml:space="preserve"> учебного предмета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обеспечивает проведение всех видов занятий, творческой деятельности обучающихся для достижения результатов установленных федеральными государственными требованиями.</w:t>
      </w:r>
    </w:p>
    <w:p w:rsidR="007D6DF0" w:rsidRPr="001F13F5" w:rsidRDefault="007D6DF0" w:rsidP="00247C0F">
      <w:pPr>
        <w:widowControl w:val="0"/>
        <w:spacing w:after="0"/>
        <w:ind w:firstLine="709"/>
        <w:jc w:val="both"/>
        <w:rPr>
          <w:rFonts w:ascii="PT Astra Serif" w:eastAsia="PT Astra Serif" w:hAnsi="PT Astra Serif" w:cs="Times New Roman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Во время самостоятельной работы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обучающихся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может быть обеспечен доступом к сети Интернет. </w:t>
      </w:r>
    </w:p>
    <w:p w:rsidR="007D6DF0" w:rsidRPr="001F13F5" w:rsidRDefault="007D6DF0" w:rsidP="00247C0F">
      <w:pPr>
        <w:widowControl w:val="0"/>
        <w:shd w:val="clear" w:color="auto" w:fill="FFFFFF"/>
        <w:spacing w:after="0"/>
        <w:ind w:left="10" w:firstLine="709"/>
        <w:jc w:val="both"/>
        <w:rPr>
          <w:rFonts w:ascii="PT Astra Serif" w:eastAsia="PT Astra Serif" w:hAnsi="PT Astra Serif" w:cs="Times New Roman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Минимально необходимый для реализац</w:t>
      </w:r>
      <w:r w:rsidR="006F4B58">
        <w:rPr>
          <w:rFonts w:ascii="PT Astra Serif" w:eastAsia="PT Astra Serif" w:hAnsi="PT Astra Serif" w:cs="Times New Roman"/>
          <w:sz w:val="28"/>
          <w:szCs w:val="28"/>
        </w:rPr>
        <w:t xml:space="preserve">ии программы учебного предмета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перечень учебных аудиторий и материально-технического обеспечения включает учебные аудитории для групповых занятий. Учебные аудитории имеют звукоизоляцию.</w:t>
      </w:r>
    </w:p>
    <w:p w:rsidR="006F4B58" w:rsidRDefault="006F4B58" w:rsidP="00247C0F">
      <w:pPr>
        <w:spacing w:after="0"/>
        <w:ind w:firstLine="851"/>
        <w:jc w:val="right"/>
        <w:rPr>
          <w:rFonts w:ascii="PT Astra Serif" w:eastAsia="PT Astra Serif" w:hAnsi="PT Astra Serif" w:cs="Times New Roman"/>
          <w:b/>
          <w:i/>
          <w:sz w:val="28"/>
          <w:szCs w:val="28"/>
        </w:rPr>
      </w:pPr>
    </w:p>
    <w:p w:rsidR="007D6DF0" w:rsidRPr="001F13F5" w:rsidRDefault="007D6DF0" w:rsidP="00247C0F">
      <w:pPr>
        <w:spacing w:after="0"/>
        <w:ind w:firstLine="851"/>
        <w:jc w:val="right"/>
        <w:rPr>
          <w:rFonts w:ascii="PT Astra Serif" w:eastAsia="PT Astra Serif" w:hAnsi="PT Astra Serif" w:cs="Times New Roman"/>
        </w:rPr>
      </w:pPr>
      <w:r w:rsidRPr="001F13F5">
        <w:rPr>
          <w:rFonts w:ascii="PT Astra Serif" w:eastAsia="PT Astra Serif" w:hAnsi="PT Astra Serif" w:cs="Times New Roman"/>
          <w:b/>
          <w:i/>
          <w:sz w:val="28"/>
          <w:szCs w:val="28"/>
        </w:rPr>
        <w:lastRenderedPageBreak/>
        <w:t>Таблица 2</w:t>
      </w:r>
    </w:p>
    <w:tbl>
      <w:tblPr>
        <w:tblW w:w="9571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2818"/>
        <w:gridCol w:w="1424"/>
        <w:gridCol w:w="5329"/>
      </w:tblGrid>
      <w:tr w:rsidR="007D6DF0" w:rsidRPr="001F13F5" w:rsidTr="006755C2"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DF0" w:rsidRPr="001F13F5" w:rsidRDefault="007D6DF0" w:rsidP="00247C0F">
            <w:pPr>
              <w:spacing w:after="0"/>
              <w:jc w:val="center"/>
              <w:rPr>
                <w:rFonts w:ascii="PT Astra Serif" w:eastAsia="PT Astra Serif" w:hAnsi="PT Astra Serif" w:cs="Times New Roman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Учебная аудитория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6DF0" w:rsidRPr="001F13F5" w:rsidRDefault="007D6DF0" w:rsidP="00247C0F">
            <w:pPr>
              <w:spacing w:after="0"/>
              <w:jc w:val="center"/>
              <w:rPr>
                <w:rFonts w:ascii="PT Astra Serif" w:eastAsia="PT Astra Serif" w:hAnsi="PT Astra Serif" w:cs="Times New Roman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Площадь</w:t>
            </w:r>
          </w:p>
          <w:p w:rsidR="007D6DF0" w:rsidRPr="001F13F5" w:rsidRDefault="007D6DF0" w:rsidP="00247C0F">
            <w:pPr>
              <w:spacing w:after="0"/>
              <w:jc w:val="center"/>
              <w:rPr>
                <w:rFonts w:ascii="PT Astra Serif" w:eastAsia="PT Astra Serif" w:hAnsi="PT Astra Serif" w:cs="Times New Roman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(м</w:t>
            </w:r>
            <w:proofErr w:type="gramStart"/>
            <w:r w:rsidRPr="001F13F5">
              <w:rPr>
                <w:rFonts w:ascii="PT Astra Serif" w:eastAsia="PT Astra Serif" w:hAnsi="PT Astra Serif" w:cs="Times New Roman"/>
                <w:vertAlign w:val="superscript"/>
              </w:rPr>
              <w:t>2</w:t>
            </w:r>
            <w:proofErr w:type="gramEnd"/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)</w:t>
            </w: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DF0" w:rsidRPr="001F13F5" w:rsidRDefault="007D6DF0" w:rsidP="00247C0F">
            <w:pPr>
              <w:spacing w:after="0"/>
              <w:jc w:val="center"/>
              <w:rPr>
                <w:rFonts w:ascii="PT Astra Serif" w:eastAsia="PT Astra Serif" w:hAnsi="PT Astra Serif" w:cs="Times New Roman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Оснащение</w:t>
            </w:r>
          </w:p>
        </w:tc>
      </w:tr>
      <w:tr w:rsidR="007D6DF0" w:rsidRPr="001F13F5" w:rsidTr="006755C2"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DF0" w:rsidRPr="001F13F5" w:rsidRDefault="007D6DF0" w:rsidP="00247C0F">
            <w:pPr>
              <w:spacing w:after="0"/>
              <w:jc w:val="center"/>
              <w:rPr>
                <w:rFonts w:ascii="PT Astra Serif" w:eastAsia="PT Astra Serif" w:hAnsi="PT Astra Serif" w:cs="Times New Roman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Корпус № 2</w:t>
            </w:r>
          </w:p>
        </w:tc>
      </w:tr>
      <w:tr w:rsidR="007D6DF0" w:rsidRPr="001F13F5" w:rsidTr="006755C2"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6DF0" w:rsidRPr="001F13F5" w:rsidRDefault="007D6DF0" w:rsidP="00247C0F">
            <w:pPr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306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6DF0" w:rsidRPr="001F13F5" w:rsidRDefault="007D6DF0" w:rsidP="00247C0F">
            <w:pPr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41,0</w:t>
            </w:r>
          </w:p>
        </w:tc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DF0" w:rsidRPr="001F13F5" w:rsidRDefault="007D6DF0" w:rsidP="00247C0F">
            <w:pPr>
              <w:spacing w:after="0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-</w:t>
            </w:r>
            <w:r w:rsidR="00665EFA"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 доска магнитная, доска меловая</w:t>
            </w: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;           </w:t>
            </w:r>
          </w:p>
          <w:p w:rsidR="007D6DF0" w:rsidRPr="001F13F5" w:rsidRDefault="007D6DF0" w:rsidP="00247C0F">
            <w:pPr>
              <w:spacing w:after="0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- компьютер;</w:t>
            </w:r>
          </w:p>
          <w:p w:rsidR="007D6DF0" w:rsidRPr="001F13F5" w:rsidRDefault="007D6DF0" w:rsidP="00247C0F">
            <w:pPr>
              <w:spacing w:after="0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- цветной принтер;</w:t>
            </w:r>
          </w:p>
          <w:p w:rsidR="007D6DF0" w:rsidRPr="001F13F5" w:rsidRDefault="007D6DF0" w:rsidP="00247C0F">
            <w:pPr>
              <w:spacing w:after="0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- столы письменные;</w:t>
            </w:r>
          </w:p>
          <w:p w:rsidR="007D6DF0" w:rsidRPr="001F13F5" w:rsidRDefault="007D6DF0" w:rsidP="00247C0F">
            <w:pPr>
              <w:spacing w:after="0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- стулья;</w:t>
            </w:r>
          </w:p>
          <w:p w:rsidR="007D6DF0" w:rsidRPr="001F13F5" w:rsidRDefault="007D6DF0" w:rsidP="00247C0F">
            <w:pPr>
              <w:spacing w:after="0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- мольберты;</w:t>
            </w:r>
          </w:p>
          <w:p w:rsidR="007D6DF0" w:rsidRPr="001F13F5" w:rsidRDefault="007D6DF0" w:rsidP="00247C0F">
            <w:pPr>
              <w:spacing w:after="0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- подставки;</w:t>
            </w:r>
          </w:p>
          <w:p w:rsidR="007D6DF0" w:rsidRPr="001F13F5" w:rsidRDefault="007D6DF0" w:rsidP="00247C0F">
            <w:pPr>
              <w:spacing w:after="0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- натюрмортные столы;</w:t>
            </w:r>
          </w:p>
          <w:p w:rsidR="007D6DF0" w:rsidRPr="001F13F5" w:rsidRDefault="007D6DF0" w:rsidP="00247C0F">
            <w:pPr>
              <w:spacing w:after="0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- переносные осветители;</w:t>
            </w:r>
          </w:p>
          <w:p w:rsidR="007D6DF0" w:rsidRPr="001F13F5" w:rsidRDefault="007D6DF0" w:rsidP="00247C0F">
            <w:pPr>
              <w:spacing w:after="0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- стеллаж с природным материалом;</w:t>
            </w:r>
          </w:p>
          <w:p w:rsidR="007D6DF0" w:rsidRPr="001F13F5" w:rsidRDefault="007D6DF0" w:rsidP="00247C0F">
            <w:pPr>
              <w:spacing w:after="0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керамическими вазами, гипсовыми геометрическими фигурами, драпировками и т.д.;</w:t>
            </w:r>
          </w:p>
          <w:p w:rsidR="007D6DF0" w:rsidRPr="001F13F5" w:rsidRDefault="007D6DF0" w:rsidP="00247C0F">
            <w:pPr>
              <w:spacing w:after="0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- учебная и учебно-методическая литература:</w:t>
            </w:r>
          </w:p>
          <w:p w:rsidR="007D6DF0" w:rsidRPr="001F13F5" w:rsidRDefault="007D6DF0" w:rsidP="00247C0F">
            <w:pPr>
              <w:spacing w:after="0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- журналы «Юный художник»,</w:t>
            </w:r>
          </w:p>
          <w:p w:rsidR="007D6DF0" w:rsidRPr="001F13F5" w:rsidRDefault="007D6DF0" w:rsidP="00247C0F">
            <w:pPr>
              <w:spacing w:after="0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- натурный фонд для натюрмортов,</w:t>
            </w:r>
          </w:p>
          <w:p w:rsidR="007D6DF0" w:rsidRPr="001F13F5" w:rsidRDefault="007D6DF0" w:rsidP="00247C0F">
            <w:pPr>
              <w:spacing w:after="0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- фонд методического пособия;</w:t>
            </w:r>
          </w:p>
          <w:p w:rsidR="007D6DF0" w:rsidRPr="001F13F5" w:rsidRDefault="007D6DF0" w:rsidP="00247C0F">
            <w:pPr>
              <w:spacing w:after="0"/>
              <w:rPr>
                <w:rFonts w:ascii="PT Astra Serif" w:eastAsia="PT Astra Serif" w:hAnsi="PT Astra Serif" w:cs="Times New Roman"/>
              </w:rPr>
            </w:pPr>
            <w:proofErr w:type="gramStart"/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- материалы: краски акварельные, краски гуашевые, кисти различных размеров круглые и плоские, восковые мелки, цветные карандаши, фломастеры, простые карандаши, ластик, стаканчик непроливайка, бумага, влажные салфетки, клеёнка, фартуки, нарукавники.</w:t>
            </w:r>
            <w:proofErr w:type="gramEnd"/>
          </w:p>
        </w:tc>
      </w:tr>
    </w:tbl>
    <w:p w:rsidR="007D6DF0" w:rsidRPr="001F13F5" w:rsidRDefault="007D6DF0" w:rsidP="00247C0F">
      <w:p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</w:p>
    <w:p w:rsidR="00130CA8" w:rsidRPr="001F13F5" w:rsidRDefault="007D6DF0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В МАУДО ДШИ соблюдаются своевременные  сроки  текущего  и  капитального  ремонта  учебных помещений, созданы условия для содержания, своевременного обслуживания и ремонта музыкальных инструментов. </w:t>
      </w:r>
    </w:p>
    <w:p w:rsidR="00130CA8" w:rsidRPr="001F13F5" w:rsidRDefault="007D6DF0" w:rsidP="00826020">
      <w:pPr>
        <w:pStyle w:val="1"/>
        <w:numPr>
          <w:ilvl w:val="0"/>
          <w:numId w:val="14"/>
        </w:numPr>
        <w:jc w:val="center"/>
        <w:rPr>
          <w:rFonts w:ascii="PT Astra Serif" w:hAnsi="PT Astra Serif"/>
        </w:rPr>
      </w:pPr>
      <w:bookmarkStart w:id="11" w:name="_Toc140402243"/>
      <w:r w:rsidRPr="001F13F5">
        <w:rPr>
          <w:rFonts w:ascii="PT Astra Serif" w:hAnsi="PT Astra Serif"/>
        </w:rPr>
        <w:t>СОДЕРЖАНИЕ УЧЕБНОГО ПРЕДМЕТА</w:t>
      </w:r>
      <w:bookmarkEnd w:id="11"/>
    </w:p>
    <w:p w:rsidR="00051595" w:rsidRPr="001F13F5" w:rsidRDefault="00051595" w:rsidP="00051595">
      <w:pPr>
        <w:pStyle w:val="21"/>
        <w:ind w:left="0"/>
        <w:jc w:val="center"/>
        <w:rPr>
          <w:rFonts w:ascii="PT Astra Serif" w:eastAsia="PT Astra Serif" w:hAnsi="PT Astra Serif"/>
        </w:rPr>
      </w:pPr>
      <w:bookmarkStart w:id="12" w:name="_Toc140402244"/>
      <w:r w:rsidRPr="001F13F5">
        <w:rPr>
          <w:rFonts w:ascii="PT Astra Serif" w:eastAsia="PT Astra Serif" w:hAnsi="PT Astra Serif"/>
        </w:rPr>
        <w:t>Учебно-тематический план.</w:t>
      </w:r>
      <w:bookmarkEnd w:id="12"/>
    </w:p>
    <w:p w:rsidR="006755C2" w:rsidRPr="001F13F5" w:rsidRDefault="006755C2" w:rsidP="00247C0F">
      <w:pPr>
        <w:pStyle w:val="a3"/>
        <w:widowControl w:val="0"/>
        <w:shd w:val="clear" w:color="auto" w:fill="FFFFFF"/>
        <w:tabs>
          <w:tab w:val="center" w:pos="5031"/>
        </w:tabs>
        <w:spacing w:after="0"/>
        <w:ind w:left="0"/>
        <w:rPr>
          <w:rFonts w:ascii="PT Astra Serif" w:eastAsia="PT Astra Serif" w:hAnsi="PT Astra Serif" w:cs="Times New Roman"/>
          <w:b/>
          <w:sz w:val="28"/>
          <w:szCs w:val="28"/>
        </w:rPr>
      </w:pPr>
    </w:p>
    <w:p w:rsidR="007D6DF0" w:rsidRPr="001F13F5" w:rsidRDefault="006F4B58" w:rsidP="00247C0F">
      <w:pPr>
        <w:pStyle w:val="a3"/>
        <w:widowControl w:val="0"/>
        <w:shd w:val="clear" w:color="auto" w:fill="FFFFFF"/>
        <w:tabs>
          <w:tab w:val="center" w:pos="5031"/>
        </w:tabs>
        <w:spacing w:after="0"/>
        <w:ind w:left="0"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>
        <w:rPr>
          <w:rFonts w:ascii="PT Astra Serif" w:eastAsia="PT Astra Serif" w:hAnsi="PT Astra Serif" w:cs="Times New Roman"/>
          <w:sz w:val="28"/>
          <w:szCs w:val="28"/>
        </w:rPr>
        <w:t xml:space="preserve">Программа учебного предмета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="007D6DF0" w:rsidRPr="001F13F5">
        <w:rPr>
          <w:rFonts w:ascii="PT Astra Serif" w:eastAsia="PT Astra Serif" w:hAnsi="PT Astra Serif" w:cs="Times New Roman"/>
          <w:sz w:val="28"/>
          <w:szCs w:val="28"/>
        </w:rPr>
        <w:t xml:space="preserve"> составлена с учетом </w:t>
      </w:r>
      <w:r w:rsidR="007D6DF0"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>сложившихся традиций реалистической школы обучения рисунку, а также принципов наглядности, последовательности, доступности. Содержан</w:t>
      </w:r>
      <w:r>
        <w:rPr>
          <w:rFonts w:ascii="PT Astra Serif" w:eastAsia="PT Astra Serif" w:hAnsi="PT Astra Serif" w:cs="Times New Roman"/>
          <w:sz w:val="28"/>
          <w:szCs w:val="28"/>
        </w:rPr>
        <w:t xml:space="preserve">ие программы учебного предмета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="007D6DF0" w:rsidRPr="001F13F5">
        <w:rPr>
          <w:rFonts w:ascii="PT Astra Serif" w:eastAsia="PT Astra Serif" w:hAnsi="PT Astra Serif" w:cs="Times New Roman"/>
          <w:sz w:val="28"/>
          <w:szCs w:val="28"/>
        </w:rPr>
        <w:t xml:space="preserve"> построено с учетом возрастных особенностей детей и с учетом особенностей их объемно-пространственного мышления.</w:t>
      </w:r>
    </w:p>
    <w:p w:rsidR="007D6DF0" w:rsidRPr="001F13F5" w:rsidRDefault="007D6DF0" w:rsidP="00247C0F">
      <w:pPr>
        <w:pStyle w:val="a3"/>
        <w:widowControl w:val="0"/>
        <w:shd w:val="clear" w:color="auto" w:fill="FFFFFF"/>
        <w:tabs>
          <w:tab w:val="center" w:pos="5031"/>
        </w:tabs>
        <w:spacing w:after="0"/>
        <w:ind w:left="0"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Разделы содержания предмета определяют основные направления, этапы и формы в обучении живописи.</w:t>
      </w:r>
    </w:p>
    <w:p w:rsidR="007D6DF0" w:rsidRPr="001F13F5" w:rsidRDefault="007D6DF0" w:rsidP="00247C0F">
      <w:pPr>
        <w:pStyle w:val="a3"/>
        <w:widowControl w:val="0"/>
        <w:shd w:val="clear" w:color="auto" w:fill="FFFFFF"/>
        <w:tabs>
          <w:tab w:val="center" w:pos="5031"/>
        </w:tabs>
        <w:spacing w:after="0"/>
        <w:ind w:left="0"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Темы учебных заданий располагаются в порядке постепенного усложнения - от простейших упражнений до изображения сложной и разнообразной по форме натуры.</w:t>
      </w:r>
    </w:p>
    <w:p w:rsidR="007D6DF0" w:rsidRPr="001F13F5" w:rsidRDefault="007D6DF0" w:rsidP="00247C0F">
      <w:pPr>
        <w:pStyle w:val="a3"/>
        <w:widowControl w:val="0"/>
        <w:shd w:val="clear" w:color="auto" w:fill="FFFFFF"/>
        <w:tabs>
          <w:tab w:val="center" w:pos="5031"/>
        </w:tabs>
        <w:spacing w:after="0"/>
        <w:ind w:left="0"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Задания первого года обучения знакомят обучающихся со свойствами живописных материалов (акварель, гуашь) и их техническими возможностями, с основами цветоведения и их применением в практической работе. Обучающиеся постигают способы передачи пространства и объема предметов с помощью цвета.</w:t>
      </w:r>
    </w:p>
    <w:p w:rsidR="007D6DF0" w:rsidRPr="001F13F5" w:rsidRDefault="007D6DF0" w:rsidP="00247C0F">
      <w:pPr>
        <w:pStyle w:val="a3"/>
        <w:widowControl w:val="0"/>
        <w:shd w:val="clear" w:color="auto" w:fill="FFFFFF"/>
        <w:tabs>
          <w:tab w:val="center" w:pos="5031"/>
        </w:tabs>
        <w:spacing w:after="0"/>
        <w:ind w:left="0"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Второй год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обучения по программе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учебного предмета «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» предлагает закрепление уже полученных умений и навыков и получение новых знаний о цвете, влиянии среды и освещения. Углубляются понятия о способах передачи пространства и объема посредством живописи — при помощи тона и цвета.</w:t>
      </w:r>
    </w:p>
    <w:p w:rsidR="007D6DF0" w:rsidRPr="001F13F5" w:rsidRDefault="007D6DF0" w:rsidP="00247C0F">
      <w:pPr>
        <w:pStyle w:val="a3"/>
        <w:widowControl w:val="0"/>
        <w:shd w:val="clear" w:color="auto" w:fill="FFFFFF"/>
        <w:tabs>
          <w:tab w:val="center" w:pos="5031"/>
        </w:tabs>
        <w:spacing w:after="0"/>
        <w:ind w:left="0"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На третьем году обучения обучающиеся продолжают знакомство с различными приемами работы живописными материалами, способами изображения. Знакомятся с различными фактурами предметов и их изображением.</w:t>
      </w:r>
    </w:p>
    <w:p w:rsidR="007D6DF0" w:rsidRPr="001F13F5" w:rsidRDefault="007D6DF0" w:rsidP="00247C0F">
      <w:pPr>
        <w:pStyle w:val="a3"/>
        <w:widowControl w:val="0"/>
        <w:shd w:val="clear" w:color="auto" w:fill="FFFFFF"/>
        <w:tabs>
          <w:tab w:val="center" w:pos="5031"/>
        </w:tabs>
        <w:spacing w:after="0"/>
        <w:ind w:left="0"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Постановки усложняются. Вводятся более сложные по форме предметы, драпировки со складками. Задания носят более длительный характер.</w:t>
      </w:r>
    </w:p>
    <w:p w:rsidR="007D6DF0" w:rsidRPr="001F13F5" w:rsidRDefault="007D6DF0" w:rsidP="00247C0F">
      <w:pPr>
        <w:pStyle w:val="a3"/>
        <w:widowControl w:val="0"/>
        <w:shd w:val="clear" w:color="auto" w:fill="FFFFFF"/>
        <w:tabs>
          <w:tab w:val="center" w:pos="5031"/>
        </w:tabs>
        <w:spacing w:after="0"/>
        <w:ind w:left="0"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 четвертого года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обучения по программе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учебного предмета «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», продолжается работа над натюрмортами, но с более высокими требованиями к их исполнению. Натюрморты носят ясно выраженный тематический характер, намечается их связь со станковой композицией. Фигура в интерьере, натюрморт в интерьере.</w:t>
      </w:r>
    </w:p>
    <w:p w:rsidR="007D6DF0" w:rsidRPr="001F13F5" w:rsidRDefault="007D6DF0" w:rsidP="00247C0F">
      <w:pPr>
        <w:pStyle w:val="a3"/>
        <w:widowControl w:val="0"/>
        <w:shd w:val="clear" w:color="auto" w:fill="FFFFFF"/>
        <w:tabs>
          <w:tab w:val="center" w:pos="5031"/>
        </w:tabs>
        <w:spacing w:after="0"/>
        <w:ind w:left="0"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Предлагаемые темы заданий по живописи носят рекомендательный характер, преподаватель может предложить другие задания по своему усмотрению, что дает ему возможность творчески применять на занятиях авторские методики.</w:t>
      </w:r>
    </w:p>
    <w:p w:rsidR="00665EFA" w:rsidRPr="001F13F5" w:rsidRDefault="007D6DF0" w:rsidP="00D44259">
      <w:pPr>
        <w:pStyle w:val="a3"/>
        <w:widowControl w:val="0"/>
        <w:shd w:val="clear" w:color="auto" w:fill="FFFFFF"/>
        <w:tabs>
          <w:tab w:val="center" w:pos="5031"/>
        </w:tabs>
        <w:spacing w:after="0"/>
        <w:ind w:left="0"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На протяжении всего процесса обучения вводятся обязательные домашние (самостоятельные) задания.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Первый год обучения</w:t>
      </w:r>
    </w:p>
    <w:tbl>
      <w:tblPr>
        <w:tblW w:w="99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6"/>
        <w:gridCol w:w="4406"/>
        <w:gridCol w:w="1120"/>
        <w:gridCol w:w="1278"/>
        <w:gridCol w:w="1238"/>
        <w:gridCol w:w="1136"/>
      </w:tblGrid>
      <w:tr w:rsidR="00D333AA" w:rsidRPr="001F13F5" w:rsidTr="000661DD">
        <w:trPr>
          <w:cantSplit/>
          <w:trHeight w:val="2631"/>
        </w:trPr>
        <w:tc>
          <w:tcPr>
            <w:tcW w:w="79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440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Наименование темы</w:t>
            </w:r>
          </w:p>
        </w:tc>
        <w:tc>
          <w:tcPr>
            <w:tcW w:w="1120" w:type="dxa"/>
            <w:textDirection w:val="btL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Вид учебного занятия</w:t>
            </w:r>
          </w:p>
        </w:tc>
        <w:tc>
          <w:tcPr>
            <w:tcW w:w="1278" w:type="dxa"/>
            <w:textDirection w:val="btL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238" w:type="dxa"/>
            <w:textDirection w:val="btL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Задание для самостоятельной работы</w:t>
            </w:r>
          </w:p>
        </w:tc>
        <w:tc>
          <w:tcPr>
            <w:tcW w:w="1136" w:type="dxa"/>
            <w:textDirection w:val="btL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Аудиторное задание</w:t>
            </w:r>
          </w:p>
        </w:tc>
      </w:tr>
      <w:tr w:rsidR="00D333AA" w:rsidRPr="001F13F5" w:rsidTr="00275B20">
        <w:trPr>
          <w:trHeight w:val="361"/>
        </w:trPr>
        <w:tc>
          <w:tcPr>
            <w:tcW w:w="9974" w:type="dxa"/>
            <w:gridSpan w:val="6"/>
            <w:vAlign w:val="cente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  <w:lang w:val="en-US"/>
              </w:rPr>
              <w:t>I</w:t>
            </w: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904605" w:rsidRPr="001F13F5" w:rsidTr="000661DD">
        <w:trPr>
          <w:trHeight w:val="464"/>
        </w:trPr>
        <w:tc>
          <w:tcPr>
            <w:tcW w:w="796" w:type="dxa"/>
          </w:tcPr>
          <w:p w:rsidR="00904605" w:rsidRPr="001F13F5" w:rsidRDefault="00904605" w:rsidP="00275B20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ind w:left="36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904605" w:rsidRPr="001F13F5" w:rsidRDefault="00904605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Раздел 1. Характеристика цвета</w:t>
            </w:r>
          </w:p>
        </w:tc>
        <w:tc>
          <w:tcPr>
            <w:tcW w:w="4772" w:type="dxa"/>
            <w:gridSpan w:val="4"/>
          </w:tcPr>
          <w:p w:rsidR="00904605" w:rsidRPr="001F13F5" w:rsidRDefault="00904605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</w:p>
        </w:tc>
      </w:tr>
      <w:tr w:rsidR="00D333AA" w:rsidRPr="001F13F5" w:rsidTr="000661DD">
        <w:trPr>
          <w:trHeight w:val="464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Характеристика цвета 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3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</w:t>
            </w:r>
          </w:p>
        </w:tc>
      </w:tr>
      <w:tr w:rsidR="00D333AA" w:rsidRPr="001F13F5" w:rsidTr="000661DD">
        <w:trPr>
          <w:trHeight w:val="497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Характеристика цвета 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3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</w:t>
            </w:r>
          </w:p>
        </w:tc>
      </w:tr>
      <w:tr w:rsidR="00D333AA" w:rsidRPr="001F13F5" w:rsidTr="000661DD">
        <w:trPr>
          <w:trHeight w:val="798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Характеристика цвета. Три основных свойства цвета.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3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</w:t>
            </w:r>
          </w:p>
        </w:tc>
      </w:tr>
      <w:tr w:rsidR="00904605" w:rsidRPr="001F13F5" w:rsidTr="000661DD">
        <w:trPr>
          <w:trHeight w:val="798"/>
        </w:trPr>
        <w:tc>
          <w:tcPr>
            <w:tcW w:w="796" w:type="dxa"/>
          </w:tcPr>
          <w:p w:rsidR="00904605" w:rsidRPr="001F13F5" w:rsidRDefault="00904605" w:rsidP="00275B20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ind w:left="36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904605" w:rsidRPr="001F13F5" w:rsidRDefault="00904605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Раздел 2. Приемы работы с акварелью и гуашью</w:t>
            </w:r>
          </w:p>
        </w:tc>
        <w:tc>
          <w:tcPr>
            <w:tcW w:w="4772" w:type="dxa"/>
            <w:gridSpan w:val="4"/>
          </w:tcPr>
          <w:p w:rsidR="00904605" w:rsidRPr="001F13F5" w:rsidRDefault="00904605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</w:p>
        </w:tc>
      </w:tr>
      <w:tr w:rsidR="00D333AA" w:rsidRPr="001F13F5" w:rsidTr="000661DD">
        <w:trPr>
          <w:trHeight w:val="407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Приемы работы с акварелью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8" w:type="dxa"/>
          </w:tcPr>
          <w:p w:rsidR="00D333AA" w:rsidRPr="001F13F5" w:rsidRDefault="00275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38" w:type="dxa"/>
          </w:tcPr>
          <w:p w:rsidR="00D333AA" w:rsidRPr="001F13F5" w:rsidRDefault="00275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6" w:type="dxa"/>
          </w:tcPr>
          <w:p w:rsidR="00D333AA" w:rsidRPr="001F13F5" w:rsidRDefault="00275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D333AA" w:rsidRPr="001F13F5" w:rsidTr="000661DD">
        <w:trPr>
          <w:trHeight w:val="493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D333AA" w:rsidP="00275B20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Приемы работы с </w:t>
            </w:r>
            <w:r w:rsidR="00275B20"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гуашью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3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904605" w:rsidRPr="001F13F5" w:rsidTr="000661DD">
        <w:trPr>
          <w:trHeight w:val="493"/>
        </w:trPr>
        <w:tc>
          <w:tcPr>
            <w:tcW w:w="796" w:type="dxa"/>
          </w:tcPr>
          <w:p w:rsidR="00904605" w:rsidRPr="001F13F5" w:rsidRDefault="00904605" w:rsidP="00275B20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ind w:left="36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904605" w:rsidRPr="001F13F5" w:rsidRDefault="00904605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Раздел 3. Цветовые гармонии</w:t>
            </w:r>
          </w:p>
        </w:tc>
        <w:tc>
          <w:tcPr>
            <w:tcW w:w="4772" w:type="dxa"/>
            <w:gridSpan w:val="4"/>
          </w:tcPr>
          <w:p w:rsidR="00904605" w:rsidRPr="001F13F5" w:rsidRDefault="00904605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</w:p>
        </w:tc>
      </w:tr>
      <w:tr w:rsidR="00D333AA" w:rsidRPr="001F13F5" w:rsidTr="000661DD">
        <w:trPr>
          <w:trHeight w:val="384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275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Цветовой круг. </w:t>
            </w:r>
            <w:r w:rsidR="00D333AA"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Нюанс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3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D333AA" w:rsidRPr="001F13F5" w:rsidTr="000661DD">
        <w:trPr>
          <w:trHeight w:val="798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Световой контраст (ахроматический контраст)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3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D333AA" w:rsidRPr="001F13F5" w:rsidTr="000661DD">
        <w:trPr>
          <w:trHeight w:val="416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Цветовая гармония. Полярная гармония.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3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</w:t>
            </w:r>
          </w:p>
        </w:tc>
      </w:tr>
      <w:tr w:rsidR="00D333AA" w:rsidRPr="001F13F5" w:rsidTr="000661DD">
        <w:trPr>
          <w:trHeight w:val="467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Трехцветная и многоцветная гармония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3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D333AA" w:rsidRPr="001F13F5" w:rsidTr="000661DD">
        <w:trPr>
          <w:trHeight w:val="483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Гармония по общему цветовому тону 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3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0661DD" w:rsidRPr="001F13F5" w:rsidTr="00112808">
        <w:trPr>
          <w:trHeight w:val="483"/>
        </w:trPr>
        <w:tc>
          <w:tcPr>
            <w:tcW w:w="6322" w:type="dxa"/>
            <w:gridSpan w:val="3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80</w:t>
            </w:r>
          </w:p>
        </w:tc>
        <w:tc>
          <w:tcPr>
            <w:tcW w:w="1238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32</w:t>
            </w:r>
          </w:p>
        </w:tc>
        <w:tc>
          <w:tcPr>
            <w:tcW w:w="1136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48</w:t>
            </w:r>
          </w:p>
        </w:tc>
      </w:tr>
      <w:tr w:rsidR="00D333AA" w:rsidRPr="001F13F5" w:rsidTr="00275B20">
        <w:trPr>
          <w:trHeight w:val="346"/>
        </w:trPr>
        <w:tc>
          <w:tcPr>
            <w:tcW w:w="9974" w:type="dxa"/>
            <w:gridSpan w:val="6"/>
            <w:vAlign w:val="cente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  <w:lang w:val="en-US"/>
              </w:rPr>
              <w:t>II</w:t>
            </w: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 xml:space="preserve"> полугодие</w:t>
            </w:r>
          </w:p>
        </w:tc>
      </w:tr>
      <w:tr w:rsidR="00D333AA" w:rsidRPr="001F13F5" w:rsidTr="000661DD">
        <w:trPr>
          <w:trHeight w:val="370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3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D333AA" w:rsidRPr="001F13F5" w:rsidTr="000661DD">
        <w:trPr>
          <w:trHeight w:val="459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3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D333AA" w:rsidRPr="001F13F5" w:rsidTr="000661DD">
        <w:trPr>
          <w:trHeight w:val="244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Цветовой контраст (хроматический)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3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3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9</w:t>
            </w:r>
          </w:p>
        </w:tc>
      </w:tr>
      <w:tr w:rsidR="00D333AA" w:rsidRPr="001F13F5" w:rsidTr="000661DD">
        <w:trPr>
          <w:trHeight w:val="354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Цветовой контраст </w:t>
            </w: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lastRenderedPageBreak/>
              <w:t>(хроматический)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lastRenderedPageBreak/>
              <w:t>урок</w:t>
            </w:r>
          </w:p>
        </w:tc>
        <w:tc>
          <w:tcPr>
            <w:tcW w:w="127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3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3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9</w:t>
            </w:r>
          </w:p>
        </w:tc>
      </w:tr>
      <w:tr w:rsidR="00D333AA" w:rsidRPr="001F13F5" w:rsidTr="000661DD">
        <w:trPr>
          <w:trHeight w:val="535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Контрастная гармония (на насыщенных цветах)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3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D333AA" w:rsidRPr="001F13F5" w:rsidTr="000661DD">
        <w:trPr>
          <w:trHeight w:val="447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3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3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9</w:t>
            </w:r>
          </w:p>
        </w:tc>
      </w:tr>
      <w:tr w:rsidR="00D333AA" w:rsidRPr="001F13F5" w:rsidTr="000661DD">
        <w:trPr>
          <w:trHeight w:val="368"/>
        </w:trPr>
        <w:tc>
          <w:tcPr>
            <w:tcW w:w="796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40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Фигура человека</w:t>
            </w:r>
            <w:r w:rsidR="000661DD"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12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8" w:type="dxa"/>
          </w:tcPr>
          <w:p w:rsidR="00D333AA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3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6" w:type="dxa"/>
          </w:tcPr>
          <w:p w:rsidR="00D333AA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5</w:t>
            </w:r>
          </w:p>
        </w:tc>
      </w:tr>
      <w:tr w:rsidR="000661DD" w:rsidRPr="001F13F5" w:rsidTr="00112808">
        <w:trPr>
          <w:trHeight w:val="368"/>
        </w:trPr>
        <w:tc>
          <w:tcPr>
            <w:tcW w:w="796" w:type="dxa"/>
          </w:tcPr>
          <w:p w:rsidR="000661DD" w:rsidRPr="001F13F5" w:rsidRDefault="000661DD" w:rsidP="00826020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5526" w:type="dxa"/>
            <w:gridSpan w:val="2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278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38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36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</w:t>
            </w:r>
          </w:p>
        </w:tc>
      </w:tr>
      <w:tr w:rsidR="000661DD" w:rsidRPr="001F13F5" w:rsidTr="000661DD">
        <w:trPr>
          <w:trHeight w:val="368"/>
        </w:trPr>
        <w:tc>
          <w:tcPr>
            <w:tcW w:w="6322" w:type="dxa"/>
            <w:gridSpan w:val="3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85</w:t>
            </w:r>
          </w:p>
        </w:tc>
        <w:tc>
          <w:tcPr>
            <w:tcW w:w="1238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34</w:t>
            </w:r>
          </w:p>
        </w:tc>
        <w:tc>
          <w:tcPr>
            <w:tcW w:w="1136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51</w:t>
            </w:r>
          </w:p>
        </w:tc>
      </w:tr>
      <w:tr w:rsidR="000661DD" w:rsidRPr="001F13F5" w:rsidTr="00112808">
        <w:trPr>
          <w:trHeight w:val="368"/>
        </w:trPr>
        <w:tc>
          <w:tcPr>
            <w:tcW w:w="6322" w:type="dxa"/>
            <w:gridSpan w:val="3"/>
          </w:tcPr>
          <w:p w:rsidR="000661DD" w:rsidRPr="001F13F5" w:rsidRDefault="000661DD" w:rsidP="00112808">
            <w:pPr>
              <w:pStyle w:val="TableParagraph"/>
              <w:tabs>
                <w:tab w:val="left" w:pos="3091"/>
              </w:tabs>
              <w:spacing w:line="310" w:lineRule="exact"/>
              <w:ind w:left="11"/>
              <w:rPr>
                <w:rFonts w:ascii="PT Astra Serif" w:hAnsi="PT Astra Serif"/>
                <w:b/>
                <w:i/>
                <w:sz w:val="27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Общее</w:t>
            </w:r>
            <w:r w:rsidRPr="001F13F5">
              <w:rPr>
                <w:rFonts w:ascii="PT Astra Serif" w:hAnsi="PT Astra Serif"/>
                <w:b/>
                <w:i/>
                <w:spacing w:val="-10"/>
                <w:sz w:val="27"/>
              </w:rPr>
              <w:t xml:space="preserve"> </w:t>
            </w:r>
            <w:r w:rsidRPr="001F13F5">
              <w:rPr>
                <w:rFonts w:ascii="PT Astra Serif" w:hAnsi="PT Astra Serif"/>
                <w:b/>
                <w:i/>
                <w:sz w:val="27"/>
              </w:rPr>
              <w:t>количество часов</w:t>
            </w:r>
            <w:r w:rsidRPr="001F13F5">
              <w:rPr>
                <w:rFonts w:ascii="PT Astra Serif" w:hAnsi="PT Astra Serif"/>
                <w:b/>
                <w:i/>
                <w:sz w:val="27"/>
              </w:rPr>
              <w:tab/>
              <w:t xml:space="preserve">в </w:t>
            </w:r>
            <w:proofErr w:type="gramStart"/>
            <w:r w:rsidRPr="001F13F5">
              <w:rPr>
                <w:rFonts w:ascii="PT Astra Serif" w:hAnsi="PT Astra Serif"/>
                <w:b/>
                <w:i/>
                <w:sz w:val="27"/>
              </w:rPr>
              <w:t>учебном</w:t>
            </w:r>
            <w:proofErr w:type="gramEnd"/>
          </w:p>
          <w:p w:rsidR="000661DD" w:rsidRPr="001F13F5" w:rsidRDefault="000661DD" w:rsidP="00112808">
            <w:pPr>
              <w:pStyle w:val="TableParagraph"/>
              <w:rPr>
                <w:rFonts w:ascii="PT Astra Serif" w:hAnsi="PT Astra Serif"/>
                <w:sz w:val="26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году</w:t>
            </w:r>
          </w:p>
        </w:tc>
        <w:tc>
          <w:tcPr>
            <w:tcW w:w="1278" w:type="dxa"/>
          </w:tcPr>
          <w:p w:rsidR="000661DD" w:rsidRPr="001F13F5" w:rsidRDefault="000661DD" w:rsidP="00112808">
            <w:pPr>
              <w:pStyle w:val="TableParagraph"/>
              <w:spacing w:line="301" w:lineRule="exact"/>
              <w:ind w:left="281" w:right="256"/>
              <w:jc w:val="center"/>
              <w:rPr>
                <w:rFonts w:ascii="PT Astra Serif" w:hAnsi="PT Astra Serif"/>
                <w:b/>
                <w:i/>
                <w:sz w:val="27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165</w:t>
            </w:r>
          </w:p>
        </w:tc>
        <w:tc>
          <w:tcPr>
            <w:tcW w:w="1238" w:type="dxa"/>
          </w:tcPr>
          <w:p w:rsidR="000661DD" w:rsidRPr="001F13F5" w:rsidRDefault="000661DD" w:rsidP="00112808">
            <w:pPr>
              <w:pStyle w:val="TableParagraph"/>
              <w:spacing w:line="301" w:lineRule="exact"/>
              <w:ind w:left="206" w:right="181"/>
              <w:jc w:val="center"/>
              <w:rPr>
                <w:rFonts w:ascii="PT Astra Serif" w:hAnsi="PT Astra Serif"/>
                <w:b/>
                <w:i/>
                <w:sz w:val="27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66</w:t>
            </w:r>
          </w:p>
        </w:tc>
        <w:tc>
          <w:tcPr>
            <w:tcW w:w="1136" w:type="dxa"/>
          </w:tcPr>
          <w:p w:rsidR="000661DD" w:rsidRPr="001F13F5" w:rsidRDefault="000661DD" w:rsidP="00112808">
            <w:pPr>
              <w:pStyle w:val="TableParagraph"/>
              <w:spacing w:line="301" w:lineRule="exact"/>
              <w:ind w:left="340" w:right="310"/>
              <w:jc w:val="center"/>
              <w:rPr>
                <w:rFonts w:ascii="PT Astra Serif" w:hAnsi="PT Astra Serif"/>
                <w:b/>
                <w:i/>
                <w:sz w:val="27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99</w:t>
            </w:r>
          </w:p>
        </w:tc>
      </w:tr>
    </w:tbl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jc w:val="center"/>
        <w:rPr>
          <w:rFonts w:ascii="PT Astra Serif" w:eastAsia="PT Astra Serif" w:hAnsi="PT Astra Serif" w:cs="Times New Roman"/>
          <w:sz w:val="28"/>
          <w:szCs w:val="28"/>
        </w:rPr>
      </w:pPr>
    </w:p>
    <w:p w:rsidR="00D333AA" w:rsidRPr="001F13F5" w:rsidRDefault="00D333AA" w:rsidP="00275B20">
      <w:pPr>
        <w:widowControl w:val="0"/>
        <w:shd w:val="clear" w:color="auto" w:fill="FFFFFF"/>
        <w:tabs>
          <w:tab w:val="center" w:pos="5031"/>
        </w:tabs>
        <w:spacing w:after="0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Второй год обучения</w:t>
      </w:r>
    </w:p>
    <w:p w:rsidR="00275B20" w:rsidRPr="001F13F5" w:rsidRDefault="00275B20" w:rsidP="00275B20">
      <w:pPr>
        <w:widowControl w:val="0"/>
        <w:shd w:val="clear" w:color="auto" w:fill="FFFFFF"/>
        <w:tabs>
          <w:tab w:val="center" w:pos="5031"/>
        </w:tabs>
        <w:spacing w:after="0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"/>
        <w:gridCol w:w="4188"/>
        <w:gridCol w:w="1094"/>
        <w:gridCol w:w="1275"/>
        <w:gridCol w:w="1275"/>
        <w:gridCol w:w="1381"/>
      </w:tblGrid>
      <w:tr w:rsidR="00D333AA" w:rsidRPr="001F13F5" w:rsidTr="00275B20">
        <w:trPr>
          <w:trHeight w:val="2030"/>
        </w:trPr>
        <w:tc>
          <w:tcPr>
            <w:tcW w:w="852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8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Наименование темы</w:t>
            </w:r>
          </w:p>
        </w:tc>
        <w:tc>
          <w:tcPr>
            <w:tcW w:w="1094" w:type="dxa"/>
            <w:textDirection w:val="btL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Вид учебного занятия</w:t>
            </w:r>
          </w:p>
        </w:tc>
        <w:tc>
          <w:tcPr>
            <w:tcW w:w="1275" w:type="dxa"/>
            <w:textDirection w:val="btLr"/>
            <w:vAlign w:val="cente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275" w:type="dxa"/>
            <w:textDirection w:val="btL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Задание для самостоятельной работы</w:t>
            </w:r>
          </w:p>
        </w:tc>
        <w:tc>
          <w:tcPr>
            <w:tcW w:w="1381" w:type="dxa"/>
            <w:textDirection w:val="btLr"/>
            <w:vAlign w:val="cente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Аудиторное задание</w:t>
            </w:r>
          </w:p>
        </w:tc>
      </w:tr>
      <w:tr w:rsidR="00D333AA" w:rsidRPr="001F13F5" w:rsidTr="00275B20">
        <w:trPr>
          <w:trHeight w:val="325"/>
        </w:trPr>
        <w:tc>
          <w:tcPr>
            <w:tcW w:w="10065" w:type="dxa"/>
            <w:gridSpan w:val="6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  <w:lang w:val="en-US"/>
              </w:rPr>
              <w:t xml:space="preserve">I </w:t>
            </w: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полугодие</w:t>
            </w:r>
          </w:p>
        </w:tc>
      </w:tr>
      <w:tr w:rsidR="00275B20" w:rsidRPr="001F13F5" w:rsidTr="00275B20">
        <w:trPr>
          <w:trHeight w:val="551"/>
        </w:trPr>
        <w:tc>
          <w:tcPr>
            <w:tcW w:w="852" w:type="dxa"/>
          </w:tcPr>
          <w:p w:rsidR="00275B20" w:rsidRPr="001F13F5" w:rsidRDefault="00275B20" w:rsidP="00275B20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ind w:left="36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188" w:type="dxa"/>
          </w:tcPr>
          <w:p w:rsidR="00275B20" w:rsidRPr="001F13F5" w:rsidRDefault="00275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Раздел 3. Цветовые гармонии</w:t>
            </w:r>
          </w:p>
        </w:tc>
        <w:tc>
          <w:tcPr>
            <w:tcW w:w="5025" w:type="dxa"/>
            <w:gridSpan w:val="4"/>
          </w:tcPr>
          <w:p w:rsidR="00275B20" w:rsidRPr="001F13F5" w:rsidRDefault="00275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</w:p>
        </w:tc>
      </w:tr>
      <w:tr w:rsidR="00D333AA" w:rsidRPr="001F13F5" w:rsidTr="00275B20">
        <w:trPr>
          <w:trHeight w:val="551"/>
        </w:trPr>
        <w:tc>
          <w:tcPr>
            <w:tcW w:w="85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18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094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8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D333AA" w:rsidRPr="001F13F5" w:rsidTr="00275B20">
        <w:trPr>
          <w:trHeight w:val="527"/>
        </w:trPr>
        <w:tc>
          <w:tcPr>
            <w:tcW w:w="85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18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Контрастная гармония (на ненасыщенных цветах)</w:t>
            </w:r>
          </w:p>
        </w:tc>
        <w:tc>
          <w:tcPr>
            <w:tcW w:w="1094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8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D333AA" w:rsidRPr="001F13F5" w:rsidTr="00275B20">
        <w:trPr>
          <w:trHeight w:val="785"/>
        </w:trPr>
        <w:tc>
          <w:tcPr>
            <w:tcW w:w="85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18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 Гармония по общему цветовому тону и насыщенности (на насыщенных цветах)</w:t>
            </w:r>
          </w:p>
        </w:tc>
        <w:tc>
          <w:tcPr>
            <w:tcW w:w="1094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8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9</w:t>
            </w:r>
          </w:p>
        </w:tc>
      </w:tr>
      <w:tr w:rsidR="00D333AA" w:rsidRPr="001F13F5" w:rsidTr="00275B20">
        <w:trPr>
          <w:trHeight w:val="480"/>
        </w:trPr>
        <w:tc>
          <w:tcPr>
            <w:tcW w:w="85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18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насыщенности</w:t>
            </w:r>
          </w:p>
        </w:tc>
        <w:tc>
          <w:tcPr>
            <w:tcW w:w="1094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8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D333AA" w:rsidRPr="001F13F5" w:rsidTr="00275B20">
        <w:trPr>
          <w:trHeight w:val="551"/>
        </w:trPr>
        <w:tc>
          <w:tcPr>
            <w:tcW w:w="85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18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Контрастная гармония </w:t>
            </w:r>
          </w:p>
        </w:tc>
        <w:tc>
          <w:tcPr>
            <w:tcW w:w="1094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8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</w:t>
            </w:r>
          </w:p>
        </w:tc>
      </w:tr>
      <w:tr w:rsidR="00D333AA" w:rsidRPr="001F13F5" w:rsidTr="00275B20">
        <w:trPr>
          <w:trHeight w:val="529"/>
        </w:trPr>
        <w:tc>
          <w:tcPr>
            <w:tcW w:w="85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18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Световой контраст (ахроматический). Гризайль.</w:t>
            </w:r>
          </w:p>
        </w:tc>
        <w:tc>
          <w:tcPr>
            <w:tcW w:w="1094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8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9</w:t>
            </w:r>
          </w:p>
        </w:tc>
      </w:tr>
      <w:tr w:rsidR="00D333AA" w:rsidRPr="001F13F5" w:rsidTr="00275B20">
        <w:trPr>
          <w:trHeight w:val="493"/>
        </w:trPr>
        <w:tc>
          <w:tcPr>
            <w:tcW w:w="85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18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светлоте и насыщенности</w:t>
            </w:r>
          </w:p>
        </w:tc>
        <w:tc>
          <w:tcPr>
            <w:tcW w:w="1094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8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9</w:t>
            </w:r>
          </w:p>
        </w:tc>
      </w:tr>
      <w:tr w:rsidR="000661DD" w:rsidRPr="001F13F5" w:rsidTr="00112808">
        <w:trPr>
          <w:trHeight w:val="493"/>
        </w:trPr>
        <w:tc>
          <w:tcPr>
            <w:tcW w:w="6134" w:type="dxa"/>
            <w:gridSpan w:val="3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80</w:t>
            </w:r>
          </w:p>
        </w:tc>
        <w:tc>
          <w:tcPr>
            <w:tcW w:w="1275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32</w:t>
            </w:r>
          </w:p>
        </w:tc>
        <w:tc>
          <w:tcPr>
            <w:tcW w:w="1381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48</w:t>
            </w:r>
          </w:p>
        </w:tc>
      </w:tr>
      <w:tr w:rsidR="00D333AA" w:rsidRPr="001F13F5" w:rsidTr="00275B20">
        <w:trPr>
          <w:trHeight w:val="437"/>
        </w:trPr>
        <w:tc>
          <w:tcPr>
            <w:tcW w:w="10065" w:type="dxa"/>
            <w:gridSpan w:val="6"/>
            <w:vAlign w:val="cente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полугодие</w:t>
            </w:r>
          </w:p>
        </w:tc>
      </w:tr>
      <w:tr w:rsidR="00D333AA" w:rsidRPr="001F13F5" w:rsidTr="00275B20">
        <w:trPr>
          <w:trHeight w:val="549"/>
        </w:trPr>
        <w:tc>
          <w:tcPr>
            <w:tcW w:w="85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18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Фигура человека</w:t>
            </w:r>
          </w:p>
        </w:tc>
        <w:tc>
          <w:tcPr>
            <w:tcW w:w="1094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8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</w:t>
            </w:r>
          </w:p>
        </w:tc>
      </w:tr>
      <w:tr w:rsidR="00D333AA" w:rsidRPr="001F13F5" w:rsidTr="00275B20">
        <w:trPr>
          <w:trHeight w:val="534"/>
        </w:trPr>
        <w:tc>
          <w:tcPr>
            <w:tcW w:w="85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18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094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8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9</w:t>
            </w:r>
          </w:p>
        </w:tc>
      </w:tr>
      <w:tr w:rsidR="00D333AA" w:rsidRPr="001F13F5" w:rsidTr="00275B20">
        <w:trPr>
          <w:trHeight w:val="497"/>
        </w:trPr>
        <w:tc>
          <w:tcPr>
            <w:tcW w:w="85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18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насыщенности и светлоте</w:t>
            </w:r>
          </w:p>
        </w:tc>
        <w:tc>
          <w:tcPr>
            <w:tcW w:w="1094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8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9</w:t>
            </w:r>
          </w:p>
        </w:tc>
      </w:tr>
      <w:tr w:rsidR="00D333AA" w:rsidRPr="001F13F5" w:rsidTr="00275B20">
        <w:trPr>
          <w:trHeight w:val="476"/>
        </w:trPr>
        <w:tc>
          <w:tcPr>
            <w:tcW w:w="85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18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094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8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9</w:t>
            </w:r>
          </w:p>
        </w:tc>
      </w:tr>
      <w:tr w:rsidR="00D333AA" w:rsidRPr="001F13F5" w:rsidTr="00275B20">
        <w:trPr>
          <w:trHeight w:val="454"/>
        </w:trPr>
        <w:tc>
          <w:tcPr>
            <w:tcW w:w="85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18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Гармония по общему цветовому тону. Нюанс. </w:t>
            </w:r>
          </w:p>
        </w:tc>
        <w:tc>
          <w:tcPr>
            <w:tcW w:w="1094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8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</w:t>
            </w:r>
          </w:p>
        </w:tc>
      </w:tr>
      <w:tr w:rsidR="00D333AA" w:rsidRPr="001F13F5" w:rsidTr="00275B20">
        <w:trPr>
          <w:trHeight w:val="403"/>
        </w:trPr>
        <w:tc>
          <w:tcPr>
            <w:tcW w:w="85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18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насыщенности</w:t>
            </w:r>
          </w:p>
        </w:tc>
        <w:tc>
          <w:tcPr>
            <w:tcW w:w="1094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8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9</w:t>
            </w:r>
          </w:p>
        </w:tc>
      </w:tr>
      <w:tr w:rsidR="00D333AA" w:rsidRPr="001F13F5" w:rsidTr="00275B20">
        <w:trPr>
          <w:trHeight w:val="504"/>
        </w:trPr>
        <w:tc>
          <w:tcPr>
            <w:tcW w:w="85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18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Гармония по общему цветовому тону и светлоте  </w:t>
            </w:r>
          </w:p>
        </w:tc>
        <w:tc>
          <w:tcPr>
            <w:tcW w:w="1094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75" w:type="dxa"/>
          </w:tcPr>
          <w:p w:rsidR="00D333AA" w:rsidRPr="001F13F5" w:rsidRDefault="00D333AA" w:rsidP="000661DD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</w:t>
            </w:r>
            <w:r w:rsidR="000661DD"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81" w:type="dxa"/>
          </w:tcPr>
          <w:p w:rsidR="00D333AA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8</w:t>
            </w:r>
          </w:p>
        </w:tc>
      </w:tr>
      <w:tr w:rsidR="000661DD" w:rsidRPr="001F13F5" w:rsidTr="00112808">
        <w:trPr>
          <w:trHeight w:val="504"/>
        </w:trPr>
        <w:tc>
          <w:tcPr>
            <w:tcW w:w="852" w:type="dxa"/>
          </w:tcPr>
          <w:p w:rsidR="000661DD" w:rsidRPr="001F13F5" w:rsidRDefault="000661DD" w:rsidP="00826020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5282" w:type="dxa"/>
            <w:gridSpan w:val="2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275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381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</w:t>
            </w:r>
          </w:p>
        </w:tc>
      </w:tr>
      <w:tr w:rsidR="000661DD" w:rsidRPr="001F13F5" w:rsidTr="00112808">
        <w:trPr>
          <w:trHeight w:val="504"/>
        </w:trPr>
        <w:tc>
          <w:tcPr>
            <w:tcW w:w="6134" w:type="dxa"/>
            <w:gridSpan w:val="3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85</w:t>
            </w:r>
          </w:p>
        </w:tc>
        <w:tc>
          <w:tcPr>
            <w:tcW w:w="1275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34</w:t>
            </w:r>
          </w:p>
        </w:tc>
        <w:tc>
          <w:tcPr>
            <w:tcW w:w="1381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51</w:t>
            </w:r>
          </w:p>
        </w:tc>
      </w:tr>
      <w:tr w:rsidR="000661DD" w:rsidRPr="001F13F5" w:rsidTr="00112808">
        <w:trPr>
          <w:trHeight w:val="504"/>
        </w:trPr>
        <w:tc>
          <w:tcPr>
            <w:tcW w:w="6134" w:type="dxa"/>
            <w:gridSpan w:val="3"/>
          </w:tcPr>
          <w:p w:rsidR="000661DD" w:rsidRPr="001F13F5" w:rsidRDefault="000661DD" w:rsidP="00112808">
            <w:pPr>
              <w:pStyle w:val="TableParagraph"/>
              <w:rPr>
                <w:rFonts w:ascii="PT Astra Serif" w:hAnsi="PT Astra Serif"/>
                <w:sz w:val="26"/>
              </w:rPr>
            </w:pPr>
            <w:r w:rsidRPr="001F13F5">
              <w:rPr>
                <w:rFonts w:ascii="PT Astra Serif" w:hAnsi="PT Astra Serif"/>
                <w:i/>
                <w:sz w:val="27"/>
              </w:rPr>
              <w:t>Общее</w:t>
            </w:r>
            <w:r w:rsidRPr="001F13F5">
              <w:rPr>
                <w:rFonts w:ascii="PT Astra Serif" w:hAnsi="PT Astra Serif"/>
                <w:i/>
                <w:spacing w:val="-10"/>
                <w:sz w:val="27"/>
              </w:rPr>
              <w:t xml:space="preserve"> </w:t>
            </w:r>
            <w:r w:rsidRPr="001F13F5">
              <w:rPr>
                <w:rFonts w:ascii="PT Astra Serif" w:hAnsi="PT Astra Serif"/>
                <w:i/>
                <w:sz w:val="27"/>
              </w:rPr>
              <w:t xml:space="preserve">количество часов </w:t>
            </w:r>
            <w:r w:rsidRPr="001F13F5">
              <w:rPr>
                <w:rFonts w:ascii="PT Astra Serif" w:hAnsi="PT Astra Serif"/>
                <w:i/>
                <w:spacing w:val="-2"/>
                <w:sz w:val="27"/>
              </w:rPr>
              <w:t>в учебном</w:t>
            </w:r>
            <w:r w:rsidRPr="001F13F5">
              <w:rPr>
                <w:rFonts w:ascii="PT Astra Serif" w:hAnsi="PT Astra Serif"/>
                <w:i/>
                <w:spacing w:val="-64"/>
                <w:sz w:val="27"/>
              </w:rPr>
              <w:t xml:space="preserve"> </w:t>
            </w:r>
            <w:r w:rsidRPr="001F13F5">
              <w:rPr>
                <w:rFonts w:ascii="PT Astra Serif" w:hAnsi="PT Astra Serif"/>
                <w:i/>
                <w:sz w:val="27"/>
              </w:rPr>
              <w:t>году</w:t>
            </w:r>
          </w:p>
        </w:tc>
        <w:tc>
          <w:tcPr>
            <w:tcW w:w="1275" w:type="dxa"/>
          </w:tcPr>
          <w:p w:rsidR="000661DD" w:rsidRPr="001F13F5" w:rsidRDefault="000661DD" w:rsidP="00112808">
            <w:pPr>
              <w:pStyle w:val="TableParagraph"/>
              <w:spacing w:line="305" w:lineRule="exact"/>
              <w:ind w:left="270" w:right="250"/>
              <w:jc w:val="center"/>
              <w:rPr>
                <w:rFonts w:ascii="PT Astra Serif" w:hAnsi="PT Astra Serif"/>
                <w:b/>
                <w:i/>
                <w:sz w:val="27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165</w:t>
            </w:r>
          </w:p>
        </w:tc>
        <w:tc>
          <w:tcPr>
            <w:tcW w:w="1275" w:type="dxa"/>
          </w:tcPr>
          <w:p w:rsidR="000661DD" w:rsidRPr="001F13F5" w:rsidRDefault="000661DD" w:rsidP="00112808">
            <w:pPr>
              <w:pStyle w:val="TableParagraph"/>
              <w:spacing w:line="305" w:lineRule="exact"/>
              <w:ind w:left="210" w:right="180"/>
              <w:jc w:val="center"/>
              <w:rPr>
                <w:rFonts w:ascii="PT Astra Serif" w:hAnsi="PT Astra Serif"/>
                <w:b/>
                <w:i/>
                <w:sz w:val="27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66</w:t>
            </w:r>
          </w:p>
        </w:tc>
        <w:tc>
          <w:tcPr>
            <w:tcW w:w="1381" w:type="dxa"/>
          </w:tcPr>
          <w:p w:rsidR="000661DD" w:rsidRPr="001F13F5" w:rsidRDefault="000661DD" w:rsidP="00112808">
            <w:pPr>
              <w:pStyle w:val="TableParagraph"/>
              <w:spacing w:line="305" w:lineRule="exact"/>
              <w:ind w:left="270" w:right="240"/>
              <w:jc w:val="center"/>
              <w:rPr>
                <w:rFonts w:ascii="PT Astra Serif" w:hAnsi="PT Astra Serif"/>
                <w:b/>
                <w:i/>
                <w:sz w:val="27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99</w:t>
            </w:r>
          </w:p>
        </w:tc>
      </w:tr>
    </w:tbl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jc w:val="center"/>
        <w:rPr>
          <w:rFonts w:ascii="PT Astra Serif" w:eastAsia="PT Astra Serif" w:hAnsi="PT Astra Serif" w:cs="Times New Roman"/>
          <w:sz w:val="28"/>
          <w:szCs w:val="28"/>
        </w:rPr>
      </w:pP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Третий год обучения</w:t>
      </w:r>
    </w:p>
    <w:p w:rsidR="00275B20" w:rsidRPr="001F13F5" w:rsidRDefault="00275B20" w:rsidP="00247C0F">
      <w:pPr>
        <w:widowControl w:val="0"/>
        <w:shd w:val="clear" w:color="auto" w:fill="FFFFFF"/>
        <w:tabs>
          <w:tab w:val="center" w:pos="5031"/>
        </w:tabs>
        <w:spacing w:after="0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"/>
        <w:gridCol w:w="4302"/>
        <w:gridCol w:w="1268"/>
        <w:gridCol w:w="1258"/>
        <w:gridCol w:w="1258"/>
        <w:gridCol w:w="1177"/>
      </w:tblGrid>
      <w:tr w:rsidR="00D333AA" w:rsidRPr="001F13F5" w:rsidTr="00275B20">
        <w:trPr>
          <w:trHeight w:val="2147"/>
        </w:trPr>
        <w:tc>
          <w:tcPr>
            <w:tcW w:w="802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02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Наименование темы</w:t>
            </w:r>
          </w:p>
        </w:tc>
        <w:tc>
          <w:tcPr>
            <w:tcW w:w="1268" w:type="dxa"/>
            <w:textDirection w:val="btL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Вид учебного занятия</w:t>
            </w:r>
          </w:p>
        </w:tc>
        <w:tc>
          <w:tcPr>
            <w:tcW w:w="1258" w:type="dxa"/>
            <w:textDirection w:val="btL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258" w:type="dxa"/>
            <w:textDirection w:val="btL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Задание для самостоятельной работы</w:t>
            </w:r>
          </w:p>
        </w:tc>
        <w:tc>
          <w:tcPr>
            <w:tcW w:w="1177" w:type="dxa"/>
            <w:textDirection w:val="btL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Аудиторное задание</w:t>
            </w:r>
          </w:p>
        </w:tc>
      </w:tr>
      <w:tr w:rsidR="00D333AA" w:rsidRPr="001F13F5" w:rsidTr="00275B20">
        <w:trPr>
          <w:trHeight w:val="348"/>
        </w:trPr>
        <w:tc>
          <w:tcPr>
            <w:tcW w:w="10065" w:type="dxa"/>
            <w:gridSpan w:val="6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  <w:lang w:val="en-US"/>
              </w:rPr>
              <w:t xml:space="preserve">I </w:t>
            </w: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полугодие</w:t>
            </w:r>
          </w:p>
        </w:tc>
      </w:tr>
      <w:tr w:rsidR="00D333AA" w:rsidRPr="001F13F5" w:rsidTr="00275B20">
        <w:trPr>
          <w:trHeight w:val="707"/>
        </w:trPr>
        <w:tc>
          <w:tcPr>
            <w:tcW w:w="80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02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Контрастная гармония (на насыщенных цветах)</w:t>
            </w:r>
          </w:p>
        </w:tc>
        <w:tc>
          <w:tcPr>
            <w:tcW w:w="126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177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9</w:t>
            </w:r>
          </w:p>
        </w:tc>
      </w:tr>
      <w:tr w:rsidR="00D333AA" w:rsidRPr="001F13F5" w:rsidTr="00275B20">
        <w:trPr>
          <w:trHeight w:val="719"/>
        </w:trPr>
        <w:tc>
          <w:tcPr>
            <w:tcW w:w="80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02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общему цветовому тону и светлоте</w:t>
            </w:r>
          </w:p>
        </w:tc>
        <w:tc>
          <w:tcPr>
            <w:tcW w:w="126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177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</w:tr>
      <w:tr w:rsidR="00D333AA" w:rsidRPr="001F13F5" w:rsidTr="00275B20">
        <w:trPr>
          <w:trHeight w:val="589"/>
        </w:trPr>
        <w:tc>
          <w:tcPr>
            <w:tcW w:w="80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02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Контрастная гармония (на насыщенных цветах)</w:t>
            </w:r>
          </w:p>
        </w:tc>
        <w:tc>
          <w:tcPr>
            <w:tcW w:w="126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77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</w:tr>
      <w:tr w:rsidR="00D333AA" w:rsidRPr="001F13F5" w:rsidTr="00275B20">
        <w:trPr>
          <w:trHeight w:val="460"/>
        </w:trPr>
        <w:tc>
          <w:tcPr>
            <w:tcW w:w="80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02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Фигура человека</w:t>
            </w:r>
          </w:p>
        </w:tc>
        <w:tc>
          <w:tcPr>
            <w:tcW w:w="126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77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</w:t>
            </w:r>
          </w:p>
        </w:tc>
      </w:tr>
      <w:tr w:rsidR="00D333AA" w:rsidRPr="001F13F5" w:rsidTr="00275B20">
        <w:trPr>
          <w:trHeight w:val="826"/>
        </w:trPr>
        <w:tc>
          <w:tcPr>
            <w:tcW w:w="80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02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Гармония по общему цветовому тону и насыщенности   </w:t>
            </w: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(на ненасыщенных цветах)</w:t>
            </w:r>
          </w:p>
        </w:tc>
        <w:tc>
          <w:tcPr>
            <w:tcW w:w="126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177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9</w:t>
            </w:r>
          </w:p>
        </w:tc>
      </w:tr>
      <w:tr w:rsidR="000661DD" w:rsidRPr="001F13F5" w:rsidTr="00112808">
        <w:trPr>
          <w:trHeight w:val="826"/>
        </w:trPr>
        <w:tc>
          <w:tcPr>
            <w:tcW w:w="6372" w:type="dxa"/>
            <w:gridSpan w:val="3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96</w:t>
            </w:r>
          </w:p>
        </w:tc>
        <w:tc>
          <w:tcPr>
            <w:tcW w:w="1258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1177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48</w:t>
            </w:r>
          </w:p>
        </w:tc>
      </w:tr>
      <w:tr w:rsidR="00D333AA" w:rsidRPr="001F13F5" w:rsidTr="00275B20">
        <w:trPr>
          <w:trHeight w:val="474"/>
        </w:trPr>
        <w:tc>
          <w:tcPr>
            <w:tcW w:w="10065" w:type="dxa"/>
            <w:gridSpan w:val="6"/>
            <w:vAlign w:val="cente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полугодие</w:t>
            </w:r>
          </w:p>
        </w:tc>
      </w:tr>
      <w:tr w:rsidR="00D333AA" w:rsidRPr="001F13F5" w:rsidTr="00275B20">
        <w:trPr>
          <w:trHeight w:val="826"/>
        </w:trPr>
        <w:tc>
          <w:tcPr>
            <w:tcW w:w="80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02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26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77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</w:tr>
      <w:tr w:rsidR="00D333AA" w:rsidRPr="001F13F5" w:rsidTr="00275B20">
        <w:trPr>
          <w:trHeight w:val="827"/>
        </w:trPr>
        <w:tc>
          <w:tcPr>
            <w:tcW w:w="80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02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Контрастная гармония на ненасыщенных цветах</w:t>
            </w:r>
          </w:p>
        </w:tc>
        <w:tc>
          <w:tcPr>
            <w:tcW w:w="126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177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</w:tr>
      <w:tr w:rsidR="00D333AA" w:rsidRPr="001F13F5" w:rsidTr="00275B20">
        <w:trPr>
          <w:trHeight w:val="826"/>
        </w:trPr>
        <w:tc>
          <w:tcPr>
            <w:tcW w:w="80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02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общему цветовому тону и светлоте</w:t>
            </w:r>
          </w:p>
        </w:tc>
        <w:tc>
          <w:tcPr>
            <w:tcW w:w="126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77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</w:tr>
      <w:tr w:rsidR="00D333AA" w:rsidRPr="001F13F5" w:rsidTr="00AF1A64">
        <w:trPr>
          <w:trHeight w:val="455"/>
        </w:trPr>
        <w:tc>
          <w:tcPr>
            <w:tcW w:w="802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02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светлоте</w:t>
            </w:r>
          </w:p>
        </w:tc>
        <w:tc>
          <w:tcPr>
            <w:tcW w:w="126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58" w:type="dxa"/>
          </w:tcPr>
          <w:p w:rsidR="00D333AA" w:rsidRPr="001F13F5" w:rsidRDefault="00D333AA" w:rsidP="000661DD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</w:t>
            </w:r>
            <w:r w:rsidR="000661DD"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5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77" w:type="dxa"/>
          </w:tcPr>
          <w:p w:rsidR="00D333AA" w:rsidRPr="001F13F5" w:rsidRDefault="00D333AA" w:rsidP="000661DD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</w:t>
            </w:r>
            <w:r w:rsidR="000661DD"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</w:t>
            </w:r>
          </w:p>
        </w:tc>
      </w:tr>
      <w:tr w:rsidR="000661DD" w:rsidRPr="001F13F5" w:rsidTr="00112808">
        <w:trPr>
          <w:trHeight w:val="455"/>
        </w:trPr>
        <w:tc>
          <w:tcPr>
            <w:tcW w:w="802" w:type="dxa"/>
          </w:tcPr>
          <w:p w:rsidR="000661DD" w:rsidRPr="001F13F5" w:rsidRDefault="000661DD" w:rsidP="00826020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5570" w:type="dxa"/>
            <w:gridSpan w:val="2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258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58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77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</w:t>
            </w:r>
          </w:p>
        </w:tc>
      </w:tr>
      <w:tr w:rsidR="000661DD" w:rsidRPr="001F13F5" w:rsidTr="00112808">
        <w:trPr>
          <w:trHeight w:val="455"/>
        </w:trPr>
        <w:tc>
          <w:tcPr>
            <w:tcW w:w="6372" w:type="dxa"/>
            <w:gridSpan w:val="3"/>
          </w:tcPr>
          <w:p w:rsidR="000661DD" w:rsidRPr="001F13F5" w:rsidRDefault="000661DD" w:rsidP="000661DD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1258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1177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51</w:t>
            </w:r>
          </w:p>
        </w:tc>
      </w:tr>
      <w:tr w:rsidR="000661DD" w:rsidRPr="001F13F5" w:rsidTr="00112808">
        <w:trPr>
          <w:trHeight w:val="455"/>
        </w:trPr>
        <w:tc>
          <w:tcPr>
            <w:tcW w:w="6372" w:type="dxa"/>
            <w:gridSpan w:val="3"/>
            <w:tcBorders>
              <w:bottom w:val="single" w:sz="4" w:space="0" w:color="auto"/>
            </w:tcBorders>
          </w:tcPr>
          <w:p w:rsidR="000661DD" w:rsidRPr="001F13F5" w:rsidRDefault="000661DD" w:rsidP="00112808">
            <w:pPr>
              <w:pStyle w:val="TableParagraph"/>
              <w:tabs>
                <w:tab w:val="left" w:pos="3091"/>
              </w:tabs>
              <w:spacing w:line="310" w:lineRule="exact"/>
              <w:ind w:left="11"/>
              <w:rPr>
                <w:rFonts w:ascii="PT Astra Serif" w:hAnsi="PT Astra Serif"/>
                <w:i/>
                <w:sz w:val="27"/>
              </w:rPr>
            </w:pPr>
            <w:r w:rsidRPr="001F13F5">
              <w:rPr>
                <w:rFonts w:ascii="PT Astra Serif" w:hAnsi="PT Astra Serif"/>
                <w:i/>
                <w:sz w:val="27"/>
              </w:rPr>
              <w:t>Общее</w:t>
            </w:r>
            <w:r w:rsidRPr="001F13F5">
              <w:rPr>
                <w:rFonts w:ascii="PT Astra Serif" w:hAnsi="PT Astra Serif"/>
                <w:i/>
                <w:spacing w:val="-10"/>
                <w:sz w:val="27"/>
              </w:rPr>
              <w:t xml:space="preserve"> </w:t>
            </w:r>
            <w:r w:rsidRPr="001F13F5">
              <w:rPr>
                <w:rFonts w:ascii="PT Astra Serif" w:hAnsi="PT Astra Serif"/>
                <w:i/>
                <w:sz w:val="27"/>
              </w:rPr>
              <w:t>количество часов</w:t>
            </w:r>
            <w:r w:rsidRPr="001F13F5">
              <w:rPr>
                <w:rFonts w:ascii="PT Astra Serif" w:hAnsi="PT Astra Serif"/>
                <w:i/>
                <w:sz w:val="27"/>
              </w:rPr>
              <w:tab/>
              <w:t xml:space="preserve">в </w:t>
            </w:r>
            <w:proofErr w:type="gramStart"/>
            <w:r w:rsidRPr="001F13F5">
              <w:rPr>
                <w:rFonts w:ascii="PT Astra Serif" w:hAnsi="PT Astra Serif"/>
                <w:i/>
                <w:sz w:val="27"/>
              </w:rPr>
              <w:t>учебном</w:t>
            </w:r>
            <w:proofErr w:type="gramEnd"/>
          </w:p>
          <w:p w:rsidR="000661DD" w:rsidRPr="001F13F5" w:rsidRDefault="000661DD" w:rsidP="00112808">
            <w:pPr>
              <w:pStyle w:val="TableParagraph"/>
              <w:rPr>
                <w:rFonts w:ascii="PT Astra Serif" w:hAnsi="PT Astra Serif"/>
                <w:sz w:val="26"/>
              </w:rPr>
            </w:pPr>
            <w:r w:rsidRPr="001F13F5">
              <w:rPr>
                <w:rFonts w:ascii="PT Astra Serif" w:hAnsi="PT Astra Serif"/>
                <w:i/>
                <w:sz w:val="27"/>
              </w:rPr>
              <w:t>году</w:t>
            </w:r>
          </w:p>
        </w:tc>
        <w:tc>
          <w:tcPr>
            <w:tcW w:w="1258" w:type="dxa"/>
            <w:tcBorders>
              <w:bottom w:val="single" w:sz="4" w:space="0" w:color="auto"/>
            </w:tcBorders>
          </w:tcPr>
          <w:p w:rsidR="000661DD" w:rsidRPr="001F13F5" w:rsidRDefault="000661DD" w:rsidP="00112808">
            <w:pPr>
              <w:pStyle w:val="TableParagraph"/>
              <w:spacing w:line="301" w:lineRule="exact"/>
              <w:ind w:left="277" w:right="256"/>
              <w:jc w:val="center"/>
              <w:rPr>
                <w:rFonts w:ascii="PT Astra Serif" w:hAnsi="PT Astra Serif"/>
                <w:b/>
                <w:i/>
                <w:sz w:val="27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198</w:t>
            </w:r>
          </w:p>
        </w:tc>
        <w:tc>
          <w:tcPr>
            <w:tcW w:w="1258" w:type="dxa"/>
          </w:tcPr>
          <w:p w:rsidR="000661DD" w:rsidRPr="001F13F5" w:rsidRDefault="000661DD" w:rsidP="00112808">
            <w:pPr>
              <w:pStyle w:val="TableParagraph"/>
              <w:spacing w:line="301" w:lineRule="exact"/>
              <w:ind w:left="202" w:right="189"/>
              <w:jc w:val="center"/>
              <w:rPr>
                <w:rFonts w:ascii="PT Astra Serif" w:hAnsi="PT Astra Serif"/>
                <w:b/>
                <w:i/>
                <w:sz w:val="27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99</w:t>
            </w: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:rsidR="000661DD" w:rsidRPr="001F13F5" w:rsidRDefault="000661DD" w:rsidP="00112808">
            <w:pPr>
              <w:pStyle w:val="TableParagraph"/>
              <w:spacing w:line="301" w:lineRule="exact"/>
              <w:ind w:left="361"/>
              <w:rPr>
                <w:rFonts w:ascii="PT Astra Serif" w:hAnsi="PT Astra Serif"/>
                <w:b/>
                <w:i/>
                <w:sz w:val="27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99</w:t>
            </w:r>
          </w:p>
        </w:tc>
      </w:tr>
    </w:tbl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jc w:val="center"/>
        <w:rPr>
          <w:rFonts w:ascii="PT Astra Serif" w:eastAsia="PT Astra Serif" w:hAnsi="PT Astra Serif" w:cs="Times New Roman"/>
          <w:sz w:val="28"/>
          <w:szCs w:val="28"/>
        </w:rPr>
      </w:pP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Четвертый год обучения</w:t>
      </w:r>
    </w:p>
    <w:p w:rsidR="00E725AE" w:rsidRPr="001F13F5" w:rsidRDefault="00E725AE" w:rsidP="00247C0F">
      <w:pPr>
        <w:widowControl w:val="0"/>
        <w:shd w:val="clear" w:color="auto" w:fill="FFFFFF"/>
        <w:tabs>
          <w:tab w:val="center" w:pos="5031"/>
        </w:tabs>
        <w:spacing w:after="0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3"/>
        <w:gridCol w:w="4311"/>
        <w:gridCol w:w="1276"/>
        <w:gridCol w:w="1246"/>
        <w:gridCol w:w="1260"/>
        <w:gridCol w:w="1179"/>
      </w:tblGrid>
      <w:tr w:rsidR="00D333AA" w:rsidRPr="001F13F5" w:rsidTr="00E725AE">
        <w:trPr>
          <w:trHeight w:val="1990"/>
        </w:trPr>
        <w:tc>
          <w:tcPr>
            <w:tcW w:w="793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1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Наименование темы</w:t>
            </w:r>
          </w:p>
        </w:tc>
        <w:tc>
          <w:tcPr>
            <w:tcW w:w="1276" w:type="dxa"/>
            <w:textDirection w:val="btLr"/>
          </w:tcPr>
          <w:p w:rsidR="00D333AA" w:rsidRPr="001F13F5" w:rsidRDefault="00D333AA" w:rsidP="00E725AE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Вид учебного занятия</w:t>
            </w:r>
          </w:p>
        </w:tc>
        <w:tc>
          <w:tcPr>
            <w:tcW w:w="1246" w:type="dxa"/>
            <w:textDirection w:val="btL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260" w:type="dxa"/>
            <w:textDirection w:val="btL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Задание для самостоятельной работы</w:t>
            </w:r>
          </w:p>
        </w:tc>
        <w:tc>
          <w:tcPr>
            <w:tcW w:w="1179" w:type="dxa"/>
            <w:textDirection w:val="btL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Аудиторное задание</w:t>
            </w:r>
          </w:p>
        </w:tc>
      </w:tr>
      <w:tr w:rsidR="00D333AA" w:rsidRPr="001F13F5" w:rsidTr="00E725AE">
        <w:trPr>
          <w:trHeight w:val="394"/>
        </w:trPr>
        <w:tc>
          <w:tcPr>
            <w:tcW w:w="10065" w:type="dxa"/>
            <w:gridSpan w:val="6"/>
            <w:vAlign w:val="cente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  <w:lang w:val="en-US"/>
              </w:rPr>
              <w:t xml:space="preserve">I </w:t>
            </w: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полугодие</w:t>
            </w:r>
          </w:p>
        </w:tc>
      </w:tr>
      <w:tr w:rsidR="00D333AA" w:rsidRPr="001F13F5" w:rsidTr="00E725AE">
        <w:trPr>
          <w:trHeight w:val="569"/>
        </w:trPr>
        <w:tc>
          <w:tcPr>
            <w:tcW w:w="793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Контрастная гармония </w:t>
            </w: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(на насыщенных цветах)</w:t>
            </w: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79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</w:tr>
      <w:tr w:rsidR="00D333AA" w:rsidRPr="001F13F5" w:rsidTr="00E725AE">
        <w:trPr>
          <w:trHeight w:val="827"/>
        </w:trPr>
        <w:tc>
          <w:tcPr>
            <w:tcW w:w="793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Гармония по общему цветовому тону и насыщенности </w:t>
            </w: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(на ненасыщенных цветах)</w:t>
            </w: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179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</w:tr>
      <w:tr w:rsidR="00D333AA" w:rsidRPr="001F13F5" w:rsidTr="00E725AE">
        <w:trPr>
          <w:trHeight w:val="556"/>
        </w:trPr>
        <w:tc>
          <w:tcPr>
            <w:tcW w:w="793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общему цветовому тону и светлоте</w:t>
            </w: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179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</w:tr>
      <w:tr w:rsidR="00D333AA" w:rsidRPr="001F13F5" w:rsidTr="00E725AE">
        <w:trPr>
          <w:trHeight w:val="550"/>
        </w:trPr>
        <w:tc>
          <w:tcPr>
            <w:tcW w:w="793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79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0661DD" w:rsidRPr="001F13F5" w:rsidTr="00112808">
        <w:trPr>
          <w:trHeight w:val="550"/>
        </w:trPr>
        <w:tc>
          <w:tcPr>
            <w:tcW w:w="6380" w:type="dxa"/>
            <w:gridSpan w:val="3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1246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96</w:t>
            </w:r>
          </w:p>
        </w:tc>
        <w:tc>
          <w:tcPr>
            <w:tcW w:w="1260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48</w:t>
            </w:r>
          </w:p>
        </w:tc>
        <w:tc>
          <w:tcPr>
            <w:tcW w:w="1179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48</w:t>
            </w:r>
          </w:p>
        </w:tc>
      </w:tr>
      <w:tr w:rsidR="00D333AA" w:rsidRPr="001F13F5" w:rsidTr="00E725AE">
        <w:trPr>
          <w:trHeight w:val="430"/>
        </w:trPr>
        <w:tc>
          <w:tcPr>
            <w:tcW w:w="10065" w:type="dxa"/>
            <w:gridSpan w:val="6"/>
            <w:vAlign w:val="cente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полугодие</w:t>
            </w:r>
          </w:p>
        </w:tc>
      </w:tr>
      <w:tr w:rsidR="00D333AA" w:rsidRPr="001F13F5" w:rsidTr="00E725AE">
        <w:trPr>
          <w:trHeight w:val="826"/>
        </w:trPr>
        <w:tc>
          <w:tcPr>
            <w:tcW w:w="793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Гармония по общему цветовому тону и насыщенности </w:t>
            </w: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(на ненасыщенных цветах)</w:t>
            </w: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179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</w:tr>
      <w:tr w:rsidR="00D333AA" w:rsidRPr="001F13F5" w:rsidTr="00E725AE">
        <w:trPr>
          <w:trHeight w:val="561"/>
        </w:trPr>
        <w:tc>
          <w:tcPr>
            <w:tcW w:w="793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насыщенности и светлоте</w:t>
            </w: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179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</w:tr>
      <w:tr w:rsidR="00D333AA" w:rsidRPr="001F13F5" w:rsidTr="00E725AE">
        <w:trPr>
          <w:trHeight w:val="413"/>
        </w:trPr>
        <w:tc>
          <w:tcPr>
            <w:tcW w:w="793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 xml:space="preserve">Нюансная гармония </w:t>
            </w: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179" w:type="dxa"/>
          </w:tcPr>
          <w:p w:rsidR="00D333AA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14</w:t>
            </w:r>
          </w:p>
        </w:tc>
      </w:tr>
      <w:tr w:rsidR="00D333AA" w:rsidRPr="001F13F5" w:rsidTr="00E725AE">
        <w:trPr>
          <w:trHeight w:val="419"/>
        </w:trPr>
        <w:tc>
          <w:tcPr>
            <w:tcW w:w="793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1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Фигура человека</w:t>
            </w: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79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0661DD" w:rsidRPr="001F13F5" w:rsidTr="00112808">
        <w:trPr>
          <w:trHeight w:val="419"/>
        </w:trPr>
        <w:tc>
          <w:tcPr>
            <w:tcW w:w="793" w:type="dxa"/>
          </w:tcPr>
          <w:p w:rsidR="000661DD" w:rsidRPr="001F13F5" w:rsidRDefault="000661DD" w:rsidP="00826020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5587" w:type="dxa"/>
            <w:gridSpan w:val="2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Экзамен</w:t>
            </w:r>
          </w:p>
        </w:tc>
        <w:tc>
          <w:tcPr>
            <w:tcW w:w="1246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79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</w:t>
            </w:r>
          </w:p>
        </w:tc>
      </w:tr>
      <w:tr w:rsidR="000661DD" w:rsidRPr="001F13F5" w:rsidTr="00112808">
        <w:trPr>
          <w:trHeight w:val="419"/>
        </w:trPr>
        <w:tc>
          <w:tcPr>
            <w:tcW w:w="6380" w:type="dxa"/>
            <w:gridSpan w:val="3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</w:p>
        </w:tc>
        <w:tc>
          <w:tcPr>
            <w:tcW w:w="1246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102</w:t>
            </w:r>
          </w:p>
        </w:tc>
        <w:tc>
          <w:tcPr>
            <w:tcW w:w="1260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51</w:t>
            </w:r>
          </w:p>
        </w:tc>
        <w:tc>
          <w:tcPr>
            <w:tcW w:w="1179" w:type="dxa"/>
          </w:tcPr>
          <w:p w:rsidR="000661DD" w:rsidRPr="001F13F5" w:rsidRDefault="000661DD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51</w:t>
            </w:r>
          </w:p>
        </w:tc>
      </w:tr>
      <w:tr w:rsidR="001E2B20" w:rsidRPr="001F13F5" w:rsidTr="00112808">
        <w:trPr>
          <w:trHeight w:val="419"/>
        </w:trPr>
        <w:tc>
          <w:tcPr>
            <w:tcW w:w="6380" w:type="dxa"/>
            <w:gridSpan w:val="3"/>
          </w:tcPr>
          <w:p w:rsidR="001E2B20" w:rsidRPr="001F13F5" w:rsidRDefault="001E2B20" w:rsidP="00112808">
            <w:pPr>
              <w:pStyle w:val="TableParagraph"/>
              <w:tabs>
                <w:tab w:val="left" w:pos="3089"/>
              </w:tabs>
              <w:spacing w:before="2"/>
              <w:ind w:left="9"/>
              <w:rPr>
                <w:rFonts w:ascii="PT Astra Serif" w:hAnsi="PT Astra Serif"/>
                <w:i/>
                <w:sz w:val="27"/>
              </w:rPr>
            </w:pPr>
            <w:r w:rsidRPr="001F13F5">
              <w:rPr>
                <w:rFonts w:ascii="PT Astra Serif" w:hAnsi="PT Astra Serif"/>
                <w:i/>
                <w:sz w:val="27"/>
              </w:rPr>
              <w:t>Общее</w:t>
            </w:r>
            <w:r w:rsidRPr="001F13F5">
              <w:rPr>
                <w:rFonts w:ascii="PT Astra Serif" w:hAnsi="PT Astra Serif"/>
                <w:i/>
                <w:spacing w:val="-10"/>
                <w:sz w:val="27"/>
              </w:rPr>
              <w:t xml:space="preserve"> </w:t>
            </w:r>
            <w:r w:rsidRPr="001F13F5">
              <w:rPr>
                <w:rFonts w:ascii="PT Astra Serif" w:hAnsi="PT Astra Serif"/>
                <w:i/>
                <w:sz w:val="27"/>
              </w:rPr>
              <w:t>количество часов</w:t>
            </w:r>
            <w:r w:rsidRPr="001F13F5">
              <w:rPr>
                <w:rFonts w:ascii="PT Astra Serif" w:hAnsi="PT Astra Serif"/>
                <w:i/>
                <w:sz w:val="27"/>
              </w:rPr>
              <w:tab/>
              <w:t xml:space="preserve">в </w:t>
            </w:r>
            <w:proofErr w:type="gramStart"/>
            <w:r w:rsidRPr="001F13F5">
              <w:rPr>
                <w:rFonts w:ascii="PT Astra Serif" w:hAnsi="PT Astra Serif"/>
                <w:i/>
                <w:sz w:val="27"/>
              </w:rPr>
              <w:t>учебном</w:t>
            </w:r>
            <w:proofErr w:type="gramEnd"/>
          </w:p>
          <w:p w:rsidR="001E2B20" w:rsidRPr="001F13F5" w:rsidRDefault="001E2B20" w:rsidP="00112808">
            <w:pPr>
              <w:pStyle w:val="TableParagraph"/>
              <w:rPr>
                <w:rFonts w:ascii="PT Astra Serif" w:hAnsi="PT Astra Serif"/>
                <w:sz w:val="26"/>
              </w:rPr>
            </w:pPr>
            <w:r w:rsidRPr="001F13F5">
              <w:rPr>
                <w:rFonts w:ascii="PT Astra Serif" w:hAnsi="PT Astra Serif"/>
                <w:i/>
                <w:sz w:val="27"/>
              </w:rPr>
              <w:t>году</w:t>
            </w:r>
          </w:p>
        </w:tc>
        <w:tc>
          <w:tcPr>
            <w:tcW w:w="1246" w:type="dxa"/>
          </w:tcPr>
          <w:p w:rsidR="001E2B20" w:rsidRPr="001F13F5" w:rsidRDefault="001E2B20" w:rsidP="00112808">
            <w:pPr>
              <w:pStyle w:val="TableParagraph"/>
              <w:spacing w:line="303" w:lineRule="exact"/>
              <w:ind w:left="262" w:right="257"/>
              <w:jc w:val="center"/>
              <w:rPr>
                <w:rFonts w:ascii="PT Astra Serif" w:hAnsi="PT Astra Serif"/>
                <w:b/>
                <w:i/>
                <w:sz w:val="27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198</w:t>
            </w:r>
          </w:p>
        </w:tc>
        <w:tc>
          <w:tcPr>
            <w:tcW w:w="1260" w:type="dxa"/>
          </w:tcPr>
          <w:p w:rsidR="001E2B20" w:rsidRPr="001F13F5" w:rsidRDefault="001E2B20" w:rsidP="00112808">
            <w:pPr>
              <w:pStyle w:val="TableParagraph"/>
              <w:spacing w:line="303" w:lineRule="exact"/>
              <w:ind w:left="221"/>
              <w:rPr>
                <w:rFonts w:ascii="PT Astra Serif" w:hAnsi="PT Astra Serif"/>
                <w:b/>
                <w:i/>
                <w:sz w:val="27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99</w:t>
            </w:r>
          </w:p>
        </w:tc>
        <w:tc>
          <w:tcPr>
            <w:tcW w:w="1179" w:type="dxa"/>
          </w:tcPr>
          <w:p w:rsidR="001E2B20" w:rsidRPr="001F13F5" w:rsidRDefault="001E2B20" w:rsidP="00112808">
            <w:pPr>
              <w:pStyle w:val="TableParagraph"/>
              <w:spacing w:line="303" w:lineRule="exact"/>
              <w:ind w:left="342" w:right="330"/>
              <w:jc w:val="center"/>
              <w:rPr>
                <w:rFonts w:ascii="PT Astra Serif" w:hAnsi="PT Astra Serif"/>
                <w:b/>
                <w:i/>
                <w:sz w:val="27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99</w:t>
            </w:r>
          </w:p>
        </w:tc>
      </w:tr>
    </w:tbl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jc w:val="center"/>
        <w:rPr>
          <w:rFonts w:ascii="PT Astra Serif" w:eastAsia="PT Astra Serif" w:hAnsi="PT Astra Serif" w:cs="Times New Roman"/>
          <w:sz w:val="28"/>
          <w:szCs w:val="28"/>
        </w:rPr>
      </w:pP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Пятый год обучения</w:t>
      </w:r>
    </w:p>
    <w:p w:rsidR="00730803" w:rsidRPr="001F13F5" w:rsidRDefault="00730803" w:rsidP="00247C0F">
      <w:pPr>
        <w:widowControl w:val="0"/>
        <w:shd w:val="clear" w:color="auto" w:fill="FFFFFF"/>
        <w:tabs>
          <w:tab w:val="center" w:pos="5031"/>
        </w:tabs>
        <w:spacing w:after="0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8"/>
        <w:gridCol w:w="4316"/>
        <w:gridCol w:w="1276"/>
        <w:gridCol w:w="1246"/>
        <w:gridCol w:w="1260"/>
        <w:gridCol w:w="1179"/>
      </w:tblGrid>
      <w:tr w:rsidR="00D333AA" w:rsidRPr="001F13F5" w:rsidTr="00730803">
        <w:trPr>
          <w:trHeight w:val="1778"/>
        </w:trPr>
        <w:tc>
          <w:tcPr>
            <w:tcW w:w="788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1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Наименование темы</w:t>
            </w:r>
          </w:p>
        </w:tc>
        <w:tc>
          <w:tcPr>
            <w:tcW w:w="1276" w:type="dxa"/>
            <w:textDirection w:val="btLr"/>
          </w:tcPr>
          <w:p w:rsidR="00D333AA" w:rsidRPr="001F13F5" w:rsidRDefault="00D333AA" w:rsidP="00730803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Вид учебного занятия</w:t>
            </w:r>
          </w:p>
        </w:tc>
        <w:tc>
          <w:tcPr>
            <w:tcW w:w="1246" w:type="dxa"/>
            <w:textDirection w:val="btL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260" w:type="dxa"/>
            <w:textDirection w:val="btL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Задание для самостоятельной работы</w:t>
            </w:r>
          </w:p>
        </w:tc>
        <w:tc>
          <w:tcPr>
            <w:tcW w:w="1179" w:type="dxa"/>
            <w:textDirection w:val="btLr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Аудиторное задание</w:t>
            </w:r>
          </w:p>
        </w:tc>
      </w:tr>
      <w:tr w:rsidR="00D333AA" w:rsidRPr="001F13F5" w:rsidTr="00730803">
        <w:trPr>
          <w:trHeight w:val="331"/>
        </w:trPr>
        <w:tc>
          <w:tcPr>
            <w:tcW w:w="10065" w:type="dxa"/>
            <w:gridSpan w:val="6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  <w:lang w:val="en-US"/>
              </w:rPr>
              <w:t xml:space="preserve">I </w:t>
            </w: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полугодие</w:t>
            </w:r>
          </w:p>
        </w:tc>
      </w:tr>
      <w:tr w:rsidR="00D333AA" w:rsidRPr="001F13F5" w:rsidTr="00730803">
        <w:trPr>
          <w:trHeight w:val="551"/>
        </w:trPr>
        <w:tc>
          <w:tcPr>
            <w:tcW w:w="788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общему цветовому</w:t>
            </w: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тону, по насыщенности</w:t>
            </w: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79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D333AA" w:rsidRPr="001F13F5" w:rsidTr="00730803">
        <w:trPr>
          <w:trHeight w:val="386"/>
        </w:trPr>
        <w:tc>
          <w:tcPr>
            <w:tcW w:w="788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Нюансная гармония</w:t>
            </w: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179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</w:tr>
      <w:tr w:rsidR="00D333AA" w:rsidRPr="001F13F5" w:rsidTr="00730803">
        <w:trPr>
          <w:trHeight w:val="551"/>
        </w:trPr>
        <w:tc>
          <w:tcPr>
            <w:tcW w:w="788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насыщенности и светлоте</w:t>
            </w: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179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</w:tr>
      <w:tr w:rsidR="00D333AA" w:rsidRPr="001F13F5" w:rsidTr="00730803">
        <w:trPr>
          <w:trHeight w:val="464"/>
        </w:trPr>
        <w:tc>
          <w:tcPr>
            <w:tcW w:w="788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Интерьер</w:t>
            </w: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79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</w:tr>
      <w:tr w:rsidR="001E2B20" w:rsidRPr="001F13F5" w:rsidTr="00112808">
        <w:trPr>
          <w:trHeight w:val="464"/>
        </w:trPr>
        <w:tc>
          <w:tcPr>
            <w:tcW w:w="6380" w:type="dxa"/>
            <w:gridSpan w:val="3"/>
          </w:tcPr>
          <w:p w:rsidR="001E2B20" w:rsidRPr="001F13F5" w:rsidRDefault="001E2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</w:p>
        </w:tc>
        <w:tc>
          <w:tcPr>
            <w:tcW w:w="1246" w:type="dxa"/>
          </w:tcPr>
          <w:p w:rsidR="001E2B20" w:rsidRPr="001F13F5" w:rsidRDefault="001E2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96</w:t>
            </w:r>
          </w:p>
        </w:tc>
        <w:tc>
          <w:tcPr>
            <w:tcW w:w="1260" w:type="dxa"/>
          </w:tcPr>
          <w:p w:rsidR="001E2B20" w:rsidRPr="001F13F5" w:rsidRDefault="001E2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48</w:t>
            </w:r>
          </w:p>
        </w:tc>
        <w:tc>
          <w:tcPr>
            <w:tcW w:w="1179" w:type="dxa"/>
          </w:tcPr>
          <w:p w:rsidR="001E2B20" w:rsidRPr="001F13F5" w:rsidRDefault="001E2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i/>
                <w:sz w:val="28"/>
                <w:szCs w:val="28"/>
              </w:rPr>
              <w:t>48</w:t>
            </w:r>
          </w:p>
        </w:tc>
      </w:tr>
      <w:tr w:rsidR="00D333AA" w:rsidRPr="001F13F5" w:rsidTr="00730803">
        <w:trPr>
          <w:trHeight w:val="347"/>
        </w:trPr>
        <w:tc>
          <w:tcPr>
            <w:tcW w:w="10065" w:type="dxa"/>
            <w:gridSpan w:val="6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  <w:lang w:val="en-US"/>
              </w:rPr>
              <w:t xml:space="preserve">II </w:t>
            </w: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полугодие</w:t>
            </w:r>
          </w:p>
        </w:tc>
      </w:tr>
      <w:tr w:rsidR="00D333AA" w:rsidRPr="001F13F5" w:rsidTr="00730803">
        <w:trPr>
          <w:trHeight w:val="343"/>
        </w:trPr>
        <w:tc>
          <w:tcPr>
            <w:tcW w:w="788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общему цветовому тону</w:t>
            </w: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79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D333AA" w:rsidRPr="001F13F5" w:rsidTr="00730803">
        <w:trPr>
          <w:trHeight w:val="551"/>
        </w:trPr>
        <w:tc>
          <w:tcPr>
            <w:tcW w:w="788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общему цветовому тону и насыщенности</w:t>
            </w: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1E2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179" w:type="dxa"/>
          </w:tcPr>
          <w:p w:rsidR="00D333AA" w:rsidRPr="001F13F5" w:rsidRDefault="00D333AA" w:rsidP="001E2B20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</w:t>
            </w:r>
            <w:r w:rsidR="001E2B20"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4</w:t>
            </w:r>
          </w:p>
        </w:tc>
      </w:tr>
      <w:tr w:rsidR="00D333AA" w:rsidRPr="001F13F5" w:rsidTr="00730803">
        <w:trPr>
          <w:trHeight w:val="320"/>
        </w:trPr>
        <w:tc>
          <w:tcPr>
            <w:tcW w:w="788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Фигура человека</w:t>
            </w: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79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6</w:t>
            </w:r>
          </w:p>
        </w:tc>
      </w:tr>
      <w:tr w:rsidR="00D333AA" w:rsidRPr="001F13F5" w:rsidTr="00730803">
        <w:trPr>
          <w:trHeight w:val="551"/>
        </w:trPr>
        <w:tc>
          <w:tcPr>
            <w:tcW w:w="788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общему цветовому</w:t>
            </w: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тону и светлоте</w:t>
            </w: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79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</w:tr>
      <w:tr w:rsidR="00D333AA" w:rsidRPr="001F13F5" w:rsidTr="00730803">
        <w:trPr>
          <w:trHeight w:val="551"/>
        </w:trPr>
        <w:tc>
          <w:tcPr>
            <w:tcW w:w="788" w:type="dxa"/>
          </w:tcPr>
          <w:p w:rsidR="00D333AA" w:rsidRPr="001F13F5" w:rsidRDefault="00D333AA" w:rsidP="00826020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431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Гармония по общему цветовому</w:t>
            </w:r>
          </w:p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тону и насыщенности</w:t>
            </w:r>
          </w:p>
        </w:tc>
        <w:tc>
          <w:tcPr>
            <w:tcW w:w="127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урок</w:t>
            </w:r>
          </w:p>
        </w:tc>
        <w:tc>
          <w:tcPr>
            <w:tcW w:w="1246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260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79" w:type="dxa"/>
          </w:tcPr>
          <w:p w:rsidR="00D333AA" w:rsidRPr="001F13F5" w:rsidRDefault="00D333AA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12</w:t>
            </w:r>
          </w:p>
        </w:tc>
      </w:tr>
      <w:tr w:rsidR="001E2B20" w:rsidRPr="001F13F5" w:rsidTr="00112808">
        <w:trPr>
          <w:trHeight w:val="551"/>
        </w:trPr>
        <w:tc>
          <w:tcPr>
            <w:tcW w:w="788" w:type="dxa"/>
          </w:tcPr>
          <w:p w:rsidR="001E2B20" w:rsidRPr="001F13F5" w:rsidRDefault="001E2B20" w:rsidP="00826020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5592" w:type="dxa"/>
            <w:gridSpan w:val="2"/>
          </w:tcPr>
          <w:p w:rsidR="001E2B20" w:rsidRPr="001F13F5" w:rsidRDefault="001E2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sz w:val="28"/>
                <w:szCs w:val="28"/>
              </w:rPr>
              <w:t>Контрольный урок</w:t>
            </w:r>
          </w:p>
        </w:tc>
        <w:tc>
          <w:tcPr>
            <w:tcW w:w="1246" w:type="dxa"/>
          </w:tcPr>
          <w:p w:rsidR="001E2B20" w:rsidRPr="001F13F5" w:rsidRDefault="001E2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60" w:type="dxa"/>
          </w:tcPr>
          <w:p w:rsidR="001E2B20" w:rsidRPr="001F13F5" w:rsidRDefault="001E2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79" w:type="dxa"/>
          </w:tcPr>
          <w:p w:rsidR="001E2B20" w:rsidRPr="001F13F5" w:rsidRDefault="001E2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</w:t>
            </w:r>
          </w:p>
        </w:tc>
      </w:tr>
      <w:tr w:rsidR="001E2B20" w:rsidRPr="001F13F5" w:rsidTr="00112808">
        <w:trPr>
          <w:trHeight w:val="551"/>
        </w:trPr>
        <w:tc>
          <w:tcPr>
            <w:tcW w:w="6380" w:type="dxa"/>
            <w:gridSpan w:val="3"/>
          </w:tcPr>
          <w:p w:rsidR="001E2B20" w:rsidRPr="001F13F5" w:rsidRDefault="001E2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sz w:val="28"/>
                <w:szCs w:val="28"/>
              </w:rPr>
            </w:pPr>
          </w:p>
        </w:tc>
        <w:tc>
          <w:tcPr>
            <w:tcW w:w="1246" w:type="dxa"/>
          </w:tcPr>
          <w:p w:rsidR="001E2B20" w:rsidRPr="001F13F5" w:rsidRDefault="001E2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1260" w:type="dxa"/>
          </w:tcPr>
          <w:p w:rsidR="001E2B20" w:rsidRPr="001F13F5" w:rsidRDefault="001E2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1179" w:type="dxa"/>
          </w:tcPr>
          <w:p w:rsidR="001E2B20" w:rsidRPr="001F13F5" w:rsidRDefault="001E2B20" w:rsidP="00247C0F">
            <w:pPr>
              <w:widowControl w:val="0"/>
              <w:shd w:val="clear" w:color="auto" w:fill="FFFFFF"/>
              <w:tabs>
                <w:tab w:val="center" w:pos="5031"/>
              </w:tabs>
              <w:spacing w:after="0"/>
              <w:jc w:val="center"/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</w:pPr>
            <w:r w:rsidRPr="001F13F5">
              <w:rPr>
                <w:rFonts w:ascii="PT Astra Serif" w:eastAsia="PT Astra Serif" w:hAnsi="PT Astra Serif" w:cs="Times New Roman"/>
                <w:b/>
                <w:sz w:val="28"/>
                <w:szCs w:val="28"/>
              </w:rPr>
              <w:t>51</w:t>
            </w:r>
          </w:p>
        </w:tc>
      </w:tr>
      <w:tr w:rsidR="001E2B20" w:rsidRPr="001F13F5" w:rsidTr="00112808">
        <w:trPr>
          <w:trHeight w:val="551"/>
        </w:trPr>
        <w:tc>
          <w:tcPr>
            <w:tcW w:w="6380" w:type="dxa"/>
            <w:gridSpan w:val="3"/>
          </w:tcPr>
          <w:p w:rsidR="001E2B20" w:rsidRPr="001F13F5" w:rsidRDefault="001E2B20" w:rsidP="00112808">
            <w:pPr>
              <w:pStyle w:val="TableParagraph"/>
              <w:tabs>
                <w:tab w:val="left" w:pos="3089"/>
              </w:tabs>
              <w:spacing w:before="2"/>
              <w:ind w:left="9"/>
              <w:rPr>
                <w:rFonts w:ascii="PT Astra Serif" w:hAnsi="PT Astra Serif"/>
                <w:i/>
                <w:sz w:val="27"/>
              </w:rPr>
            </w:pPr>
            <w:r w:rsidRPr="001F13F5">
              <w:rPr>
                <w:rFonts w:ascii="PT Astra Serif" w:hAnsi="PT Astra Serif"/>
                <w:i/>
                <w:sz w:val="27"/>
              </w:rPr>
              <w:t>Общее</w:t>
            </w:r>
            <w:r w:rsidRPr="001F13F5">
              <w:rPr>
                <w:rFonts w:ascii="PT Astra Serif" w:hAnsi="PT Astra Serif"/>
                <w:i/>
                <w:spacing w:val="-10"/>
                <w:sz w:val="27"/>
              </w:rPr>
              <w:t xml:space="preserve"> </w:t>
            </w:r>
            <w:r w:rsidRPr="001F13F5">
              <w:rPr>
                <w:rFonts w:ascii="PT Astra Serif" w:hAnsi="PT Astra Serif"/>
                <w:i/>
                <w:sz w:val="27"/>
              </w:rPr>
              <w:t>количество часов</w:t>
            </w:r>
            <w:r w:rsidRPr="001F13F5">
              <w:rPr>
                <w:rFonts w:ascii="PT Astra Serif" w:hAnsi="PT Astra Serif"/>
                <w:i/>
                <w:sz w:val="27"/>
              </w:rPr>
              <w:tab/>
              <w:t xml:space="preserve">в </w:t>
            </w:r>
            <w:proofErr w:type="gramStart"/>
            <w:r w:rsidRPr="001F13F5">
              <w:rPr>
                <w:rFonts w:ascii="PT Astra Serif" w:hAnsi="PT Astra Serif"/>
                <w:i/>
                <w:sz w:val="27"/>
              </w:rPr>
              <w:t>учебном</w:t>
            </w:r>
            <w:proofErr w:type="gramEnd"/>
          </w:p>
          <w:p w:rsidR="001E2B20" w:rsidRPr="001F13F5" w:rsidRDefault="001E2B20" w:rsidP="00112808">
            <w:pPr>
              <w:pStyle w:val="TableParagraph"/>
              <w:rPr>
                <w:rFonts w:ascii="PT Astra Serif" w:hAnsi="PT Astra Serif"/>
                <w:sz w:val="26"/>
              </w:rPr>
            </w:pPr>
            <w:r w:rsidRPr="001F13F5">
              <w:rPr>
                <w:rFonts w:ascii="PT Astra Serif" w:hAnsi="PT Astra Serif"/>
                <w:i/>
                <w:sz w:val="27"/>
              </w:rPr>
              <w:t>году</w:t>
            </w:r>
          </w:p>
        </w:tc>
        <w:tc>
          <w:tcPr>
            <w:tcW w:w="1246" w:type="dxa"/>
          </w:tcPr>
          <w:p w:rsidR="001E2B20" w:rsidRPr="001F13F5" w:rsidRDefault="001E2B20" w:rsidP="00112808">
            <w:pPr>
              <w:pStyle w:val="TableParagraph"/>
              <w:spacing w:line="303" w:lineRule="exact"/>
              <w:ind w:left="262" w:right="257"/>
              <w:jc w:val="center"/>
              <w:rPr>
                <w:rFonts w:ascii="PT Astra Serif" w:hAnsi="PT Astra Serif"/>
                <w:b/>
                <w:i/>
                <w:sz w:val="27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198</w:t>
            </w:r>
          </w:p>
        </w:tc>
        <w:tc>
          <w:tcPr>
            <w:tcW w:w="1260" w:type="dxa"/>
          </w:tcPr>
          <w:p w:rsidR="001E2B20" w:rsidRPr="001F13F5" w:rsidRDefault="001E2B20" w:rsidP="00112808">
            <w:pPr>
              <w:pStyle w:val="TableParagraph"/>
              <w:spacing w:line="303" w:lineRule="exact"/>
              <w:ind w:left="221"/>
              <w:rPr>
                <w:rFonts w:ascii="PT Astra Serif" w:hAnsi="PT Astra Serif"/>
                <w:b/>
                <w:i/>
                <w:sz w:val="27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99</w:t>
            </w:r>
          </w:p>
        </w:tc>
        <w:tc>
          <w:tcPr>
            <w:tcW w:w="1179" w:type="dxa"/>
          </w:tcPr>
          <w:p w:rsidR="001E2B20" w:rsidRPr="001F13F5" w:rsidRDefault="001E2B20" w:rsidP="00112808">
            <w:pPr>
              <w:pStyle w:val="TableParagraph"/>
              <w:spacing w:line="303" w:lineRule="exact"/>
              <w:ind w:left="342" w:right="330"/>
              <w:jc w:val="center"/>
              <w:rPr>
                <w:rFonts w:ascii="PT Astra Serif" w:hAnsi="PT Astra Serif"/>
                <w:b/>
                <w:i/>
                <w:sz w:val="27"/>
              </w:rPr>
            </w:pPr>
            <w:r w:rsidRPr="001F13F5">
              <w:rPr>
                <w:rFonts w:ascii="PT Astra Serif" w:hAnsi="PT Astra Serif"/>
                <w:b/>
                <w:i/>
                <w:sz w:val="27"/>
              </w:rPr>
              <w:t>99</w:t>
            </w:r>
          </w:p>
        </w:tc>
      </w:tr>
    </w:tbl>
    <w:p w:rsidR="00D333AA" w:rsidRPr="001F13F5" w:rsidRDefault="00D333AA" w:rsidP="00051595">
      <w:pPr>
        <w:widowControl w:val="0"/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</w:p>
    <w:p w:rsidR="00D333AA" w:rsidRPr="001F13F5" w:rsidRDefault="00D333AA" w:rsidP="00051595">
      <w:pPr>
        <w:pStyle w:val="21"/>
        <w:jc w:val="center"/>
        <w:rPr>
          <w:rFonts w:ascii="PT Astra Serif" w:eastAsia="PT Astra Serif" w:hAnsi="PT Astra Serif"/>
        </w:rPr>
      </w:pPr>
      <w:bookmarkStart w:id="13" w:name="_Toc140402245"/>
      <w:r w:rsidRPr="001F13F5">
        <w:rPr>
          <w:rFonts w:ascii="PT Astra Serif" w:eastAsia="PT Astra Serif" w:hAnsi="PT Astra Serif"/>
        </w:rPr>
        <w:t>Годовые требования</w:t>
      </w:r>
      <w:bookmarkEnd w:id="13"/>
    </w:p>
    <w:p w:rsidR="00730803" w:rsidRPr="001F13F5" w:rsidRDefault="00730803" w:rsidP="00051595">
      <w:pPr>
        <w:pStyle w:val="21"/>
        <w:jc w:val="center"/>
        <w:rPr>
          <w:rFonts w:ascii="PT Astra Serif" w:eastAsia="PT Astra Serif" w:hAnsi="PT Astra Serif"/>
        </w:rPr>
      </w:pP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В первые годы обучения задания даются на построение простых гармоний, в основном контрастных, с применением насыщенных цветов. Для того чтобы работы были более эмоциональными, редко используется черный цвет.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В старших классах цветовые гармонии разнообразнее. Они построены на нюансах, светлоте, со сложным колоритом. Фигура человека, натюрморт связываются со станковой композицией. 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Задания первого класса знакомят </w:t>
      </w:r>
      <w:r w:rsidR="00710341" w:rsidRPr="001F13F5">
        <w:rPr>
          <w:rFonts w:ascii="PT Astra Serif" w:eastAsia="PT Astra Serif" w:hAnsi="PT Astra Serif" w:cs="Times New Roman"/>
          <w:sz w:val="28"/>
          <w:szCs w:val="28"/>
        </w:rPr>
        <w:t>об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уча</w:t>
      </w:r>
      <w:r w:rsidR="00E73920" w:rsidRPr="001F13F5">
        <w:rPr>
          <w:rFonts w:ascii="PT Astra Serif" w:eastAsia="PT Astra Serif" w:hAnsi="PT Astra Serif" w:cs="Times New Roman"/>
          <w:sz w:val="28"/>
          <w:szCs w:val="28"/>
        </w:rPr>
        <w:t>ю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щихся с основами цветоведения, со свойствами живописных материалов, приемами работы с акварелью</w:t>
      </w:r>
      <w:r w:rsidR="00730803" w:rsidRPr="001F13F5">
        <w:rPr>
          <w:rFonts w:ascii="PT Astra Serif" w:eastAsia="PT Astra Serif" w:hAnsi="PT Astra Serif" w:cs="Times New Roman"/>
          <w:sz w:val="28"/>
          <w:szCs w:val="28"/>
        </w:rPr>
        <w:t xml:space="preserve"> и гуашью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  <w:r w:rsidR="006F4B58">
        <w:rPr>
          <w:rFonts w:ascii="PT Astra Serif" w:eastAsia="PT Astra Serif" w:hAnsi="PT Astra Serif" w:cs="Times New Roman"/>
          <w:sz w:val="28"/>
          <w:szCs w:val="28"/>
        </w:rPr>
        <w:t>Обу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ча</w:t>
      </w:r>
      <w:r w:rsidR="006F4B58">
        <w:rPr>
          <w:rFonts w:ascii="PT Astra Serif" w:eastAsia="PT Astra Serif" w:hAnsi="PT Astra Serif" w:cs="Times New Roman"/>
          <w:sz w:val="28"/>
          <w:szCs w:val="28"/>
        </w:rPr>
        <w:t>ю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щиеся получают знания и навыки ведения последовательной работы над натюрмортом, начиная с композиции, конструктивного построения предметов, поиска цветовых отношений между предметами, предметами и фоном, первоначальные навыки построения цветовой гармонии.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Во втором классе </w:t>
      </w:r>
      <w:r w:rsidR="006F4B58">
        <w:rPr>
          <w:rFonts w:ascii="PT Astra Serif" w:eastAsia="PT Astra Serif" w:hAnsi="PT Astra Serif" w:cs="Times New Roman"/>
          <w:sz w:val="28"/>
          <w:szCs w:val="28"/>
        </w:rPr>
        <w:t>об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уча</w:t>
      </w:r>
      <w:r w:rsidR="006F4B58">
        <w:rPr>
          <w:rFonts w:ascii="PT Astra Serif" w:eastAsia="PT Astra Serif" w:hAnsi="PT Astra Serif" w:cs="Times New Roman"/>
          <w:sz w:val="28"/>
          <w:szCs w:val="28"/>
        </w:rPr>
        <w:t>ю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щиеся углубляют знания о цвете, цветовой гармонии, влиянии среды и освещения, приобретают навыки в передаче фактуры предметов с выявлением их объемной формы.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В третьем классе постановки усложняются, вводятся более сложные по форме предметы. Задания даются на решения тонального и колористического решения, передачу материальности и пространства, построения более сложной цветовой гармонии.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В четвертом классе натюрморты ставятся с ясно выраженным тематическим характером, углубляются знания о цветовой гармонии,  тональности и колористическом решении, решение пространства и цельности.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В пятом классе углубляются и закрепляются знания и умения последовательно и продолжительно вести работу над постановкой. Ставятся основные задачи академической живописи: передать точные цветовые отношения, построить сложную цветовую гармонию, глубину в натюрморте, форму, объем и фактуру предметов.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Первый год обучения</w:t>
      </w:r>
    </w:p>
    <w:p w:rsidR="00730803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Характеристика цвета.</w:t>
      </w:r>
    </w:p>
    <w:p w:rsidR="00D333AA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Знакомство с ахроматическими и хроматическими, основными и составными цветами. Выполнение упражнения на получение составных 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 xml:space="preserve">цветов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из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основных. Орнамент с</w:t>
      </w:r>
      <w:r w:rsidR="00BF4A90" w:rsidRPr="001F13F5">
        <w:rPr>
          <w:rFonts w:ascii="PT Astra Serif" w:eastAsia="PT Astra Serif" w:hAnsi="PT Astra Serif" w:cs="Times New Roman"/>
          <w:sz w:val="28"/>
          <w:szCs w:val="28"/>
        </w:rPr>
        <w:t xml:space="preserve"> основными и составными цветами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Использование </w:t>
      </w:r>
      <w:r w:rsidR="00BF4A90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бумаги формата А</w:t>
      </w:r>
      <w:r w:rsidR="00BF4A90" w:rsidRPr="001F13F5">
        <w:rPr>
          <w:rFonts w:ascii="PT Astra Serif" w:eastAsia="PT Astra Serif" w:hAnsi="PT Astra Serif" w:cs="Times New Roman"/>
          <w:sz w:val="28"/>
          <w:szCs w:val="28"/>
        </w:rPr>
        <w:t>3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орнамент с основными и составными цветами.</w:t>
      </w:r>
    </w:p>
    <w:p w:rsidR="00BF4A90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Характеристика цвета.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</w:p>
    <w:p w:rsidR="00BF4A90" w:rsidRPr="001F13F5" w:rsidRDefault="00D333AA" w:rsidP="00BF4A90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Знакомство с холодными и теплыми цветами. Составление сложных цветов в процессе выполнения цветовых растяжек с переходом от теплых до холодных оттенков. Выполнение растяжек от желтого к красному, от красного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к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синему, от синего к фиолетовому и т.п. Использование акварели, бумаги формата А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4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BF4A90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пейзаж с закатом солнца.</w:t>
      </w:r>
    </w:p>
    <w:p w:rsidR="00BF4A90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Характеристика цвета.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  <w:r w:rsidR="00BF4A90" w:rsidRPr="001F13F5">
        <w:rPr>
          <w:rFonts w:ascii="PT Astra Serif" w:eastAsia="PT Astra Serif" w:hAnsi="PT Astra Serif" w:cs="Times New Roman"/>
          <w:b/>
          <w:sz w:val="28"/>
          <w:szCs w:val="28"/>
        </w:rPr>
        <w:t>Три основных свойства цвета.</w:t>
      </w:r>
    </w:p>
    <w:p w:rsidR="00D333AA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Закрепление знаний о возможностях цвета. Понятия «цветовой тон», «насыщенность», «светлота». Умение составлять сложные цвета. Тема «Листья». Использование акварели, бумаги формата А</w:t>
      </w:r>
      <w:r w:rsidR="00BF4A90" w:rsidRPr="001F13F5">
        <w:rPr>
          <w:rFonts w:ascii="PT Astra Serif" w:eastAsia="PT Astra Serif" w:hAnsi="PT Astra Serif" w:cs="Times New Roman"/>
          <w:sz w:val="28"/>
          <w:szCs w:val="28"/>
        </w:rPr>
        <w:t>3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смешение красок с черным цветом. Тема «Ненастье».</w:t>
      </w:r>
    </w:p>
    <w:p w:rsidR="00BF4A90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Приемы работы с акварелью.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</w:p>
    <w:p w:rsidR="00BF4A90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Использование возможностей акварели. Отработка основных приемов (заливка, мазок). Этюды перьев птиц, коры деревьев и т.п.</w:t>
      </w:r>
    </w:p>
    <w:p w:rsidR="00BF4A90" w:rsidRPr="001F13F5" w:rsidRDefault="00BF4A90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Приемы работы с акварелью. Использование возможностей акварели. Отработка основных приемов (заливка, </w:t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по-сырому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a </w:t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la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prima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). </w:t>
      </w:r>
      <w:r w:rsidR="00D333AA" w:rsidRPr="001F13F5">
        <w:rPr>
          <w:rFonts w:ascii="PT Astra Serif" w:eastAsia="PT Astra Serif" w:hAnsi="PT Astra Serif" w:cs="Times New Roman"/>
          <w:sz w:val="28"/>
          <w:szCs w:val="28"/>
        </w:rPr>
        <w:t>Использование акварели, бумаги формата А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3</w:t>
      </w:r>
      <w:r w:rsidR="00D333AA"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осенних цветов.</w:t>
      </w:r>
    </w:p>
    <w:p w:rsidR="00BF4A90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Приемы работы с </w:t>
      </w:r>
      <w:r w:rsidR="00BF4A90" w:rsidRPr="001F13F5">
        <w:rPr>
          <w:rFonts w:ascii="PT Astra Serif" w:eastAsia="PT Astra Serif" w:hAnsi="PT Astra Serif" w:cs="Times New Roman"/>
          <w:b/>
          <w:sz w:val="28"/>
          <w:szCs w:val="28"/>
        </w:rPr>
        <w:t>гуашью</w:t>
      </w: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</w:p>
    <w:p w:rsidR="00D333AA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Использование возможностей </w:t>
      </w:r>
      <w:r w:rsidR="00BF4A90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. Отработка основных приемов</w:t>
      </w:r>
      <w:r w:rsidR="00BF4A90" w:rsidRPr="001F13F5">
        <w:rPr>
          <w:rFonts w:ascii="PT Astra Serif" w:eastAsia="PT Astra Serif" w:hAnsi="PT Astra Serif" w:cs="Times New Roman"/>
          <w:sz w:val="28"/>
          <w:szCs w:val="28"/>
        </w:rPr>
        <w:t xml:space="preserve"> (</w:t>
      </w:r>
      <w:proofErr w:type="spellStart"/>
      <w:r w:rsidR="00BF4A90" w:rsidRPr="001F13F5">
        <w:rPr>
          <w:rFonts w:ascii="PT Astra Serif" w:eastAsia="PT Astra Serif" w:hAnsi="PT Astra Serif" w:cs="Times New Roman"/>
          <w:sz w:val="28"/>
          <w:szCs w:val="28"/>
        </w:rPr>
        <w:t>импасто</w:t>
      </w:r>
      <w:proofErr w:type="spellEnd"/>
      <w:r w:rsidR="00BF4A90" w:rsidRPr="001F13F5">
        <w:rPr>
          <w:rFonts w:ascii="PT Astra Serif" w:eastAsia="PT Astra Serif" w:hAnsi="PT Astra Serif" w:cs="Times New Roman"/>
          <w:sz w:val="28"/>
          <w:szCs w:val="28"/>
        </w:rPr>
        <w:t>, лессировка, сухая кисть)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Копирование лоскутков тканей. Использование </w:t>
      </w:r>
      <w:r w:rsidR="00BF4A90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бумаги формата А</w:t>
      </w:r>
      <w:r w:rsidR="00BF4A90" w:rsidRPr="001F13F5">
        <w:rPr>
          <w:rFonts w:ascii="PT Astra Serif" w:eastAsia="PT Astra Serif" w:hAnsi="PT Astra Serif" w:cs="Times New Roman"/>
          <w:sz w:val="28"/>
          <w:szCs w:val="28"/>
        </w:rPr>
        <w:t>3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тема «Морские камешки», «Мыльные пузыри».</w:t>
      </w:r>
    </w:p>
    <w:p w:rsidR="00BF4A90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Нюанс.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</w:p>
    <w:p w:rsidR="00D333AA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Развитие представления о локальном цвете и нюансах. Понятие «среда». Влияние освещения на цвет. Изображение драпировок, сближенных по цветовому тону, без складок в вертикальной и горизонтальной плоскостях при теплом освещении. Использование акварели, бумаги формата А</w:t>
      </w:r>
      <w:r w:rsidR="00BF4A90" w:rsidRPr="001F13F5">
        <w:rPr>
          <w:rFonts w:ascii="PT Astra Serif" w:eastAsia="PT Astra Serif" w:hAnsi="PT Astra Serif" w:cs="Times New Roman"/>
          <w:sz w:val="28"/>
          <w:szCs w:val="28"/>
        </w:rPr>
        <w:t>3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изображение драпировок, сближенных по цветовому тону, без складок в вертикальной и горизонтальной плоскостях при холодном освещении. </w:t>
      </w:r>
    </w:p>
    <w:p w:rsidR="00BF4A90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Световой контраст (ахроматический контраст).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</w:p>
    <w:p w:rsidR="00D333AA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 xml:space="preserve">Гризайль. Силуэт. Форма предмета, решение силуэта. Монохром. Натюрморт из светлых предметов, различных по форме, на темном фоне. Использование </w:t>
      </w:r>
      <w:r w:rsidR="00BF4A90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бумаги формата А</w:t>
      </w:r>
      <w:r w:rsidR="00BF4A90" w:rsidRPr="001F13F5">
        <w:rPr>
          <w:rFonts w:ascii="PT Astra Serif" w:eastAsia="PT Astra Serif" w:hAnsi="PT Astra Serif" w:cs="Times New Roman"/>
          <w:sz w:val="28"/>
          <w:szCs w:val="28"/>
        </w:rPr>
        <w:t>3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монохром. Натюрморт из темных предметов, различных по форме, на светлом фоне. </w:t>
      </w:r>
    </w:p>
    <w:p w:rsidR="00BF4A90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Цветовая гармония. Полярная гармония.</w:t>
      </w:r>
    </w:p>
    <w:p w:rsidR="00D333AA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Понятие «цветовая гармония», «полярная гармония», «дополнительные цвета». Этюд фруктов или овощей на дополнительных цветах (красный-зеленый,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желтый-фиолетовый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и т.д.) Использование </w:t>
      </w:r>
      <w:r w:rsidR="00AF1A64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различных форматов.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этюд фруктов или овощей по тому же принципу. </w:t>
      </w:r>
    </w:p>
    <w:p w:rsidR="00AF1A64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Трехцветная и многоцветная гармонии.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</w:p>
    <w:p w:rsidR="00D333AA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Поиск цветовых отношений. Понятие трехцветной и многоцветной гармонии. Этюд цветов в декоративно-плоскостном варианте, в многоцветной гармонии. Использование </w:t>
      </w:r>
      <w:r w:rsidR="00AF1A64" w:rsidRPr="001F13F5">
        <w:rPr>
          <w:rFonts w:ascii="PT Astra Serif" w:eastAsia="PT Astra Serif" w:hAnsi="PT Astra Serif" w:cs="Times New Roman"/>
          <w:sz w:val="28"/>
          <w:szCs w:val="28"/>
        </w:rPr>
        <w:t>гуашь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различных форматов.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 натюрморт из цветов в трехцветной гармонии. </w:t>
      </w:r>
    </w:p>
    <w:p w:rsidR="00AF1A64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Гармония по общему цветовому тону.</w:t>
      </w:r>
    </w:p>
    <w:p w:rsidR="00D333AA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Поиск цветовых отношений. Локальный цвет и оттенки цвета на свету, в тени и на рефлексах. Натюрморт из различных фруктов и овощей на нейтральном фоне. Использование </w:t>
      </w:r>
      <w:r w:rsidR="00AF1A64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различных форматов.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натюрморт из бытовой утвари.</w:t>
      </w:r>
    </w:p>
    <w:p w:rsidR="00AF1A64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Гармония по общему цветовому тону.</w:t>
      </w:r>
    </w:p>
    <w:p w:rsidR="00D333AA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Влияние цветовой среды на предметы. Передача формы предмета с учетом изменения цвета от освещения. Натюрмо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рт с пр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остым предметом быта цилиндрической формы (кастрюля) с фруктами в холодной гамме при теплом освещении на нейтральном фоне. Использование </w:t>
      </w:r>
      <w:r w:rsidR="00AF1A64" w:rsidRPr="001F13F5">
        <w:rPr>
          <w:rFonts w:ascii="PT Astra Serif" w:eastAsia="PT Astra Serif" w:hAnsi="PT Astra Serif" w:cs="Times New Roman"/>
          <w:sz w:val="28"/>
          <w:szCs w:val="28"/>
        </w:rPr>
        <w:t>гуашь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бумаги формата А</w:t>
      </w:r>
      <w:r w:rsidR="00AF1A64" w:rsidRPr="001F13F5">
        <w:rPr>
          <w:rFonts w:ascii="PT Astra Serif" w:eastAsia="PT Astra Serif" w:hAnsi="PT Astra Serif" w:cs="Times New Roman"/>
          <w:sz w:val="28"/>
          <w:szCs w:val="28"/>
        </w:rPr>
        <w:t>3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 аудиторное задание по памяти.</w:t>
      </w:r>
    </w:p>
    <w:p w:rsidR="00AF1A64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Гармония по общему цветовому тону.</w:t>
      </w:r>
    </w:p>
    <w:p w:rsidR="00AF1A64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Влияние цветовой среды на предметы. Передача формы предмета с учетом изменения цвета от освещения. Несложный натюрморт в теплой гамме при холодном освещении на нейтральном фоне. Использование </w:t>
      </w:r>
      <w:r w:rsidR="00AF1A64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различных форматов. </w:t>
      </w:r>
    </w:p>
    <w:p w:rsidR="00D333AA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натюрморт из бытовой утвари.</w:t>
      </w:r>
    </w:p>
    <w:p w:rsidR="00AF1A64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Цветовой контраст (хроматический).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</w:p>
    <w:p w:rsidR="00D333AA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Влияние цветовой среды на предметы. Понятие «цветовой контраст». Передача цвета предметов с учетом изменения цвета в зависимости от фона. 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 xml:space="preserve">Несложный натюрморт (серый чайник или кофейник с фруктами на красном фоне). Использование </w:t>
      </w:r>
      <w:r w:rsidR="00AF1A64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различных форматов.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аудиторное задание по памяти.</w:t>
      </w:r>
    </w:p>
    <w:p w:rsidR="00AF1A64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Цветовой контраст (хроматический).</w:t>
      </w:r>
    </w:p>
    <w:p w:rsidR="00AF1A64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Влияние цветовой среды на предметы. Передача цвета предметов с учетом изменения цвета в зависимости от фона. Несложный натюрморт (серый чайник или кофейник с фруктами на зеленом фоне). Использование </w:t>
      </w:r>
      <w:r w:rsidR="00AF1A64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бумаги формата А</w:t>
      </w:r>
      <w:r w:rsidR="00AF1A64" w:rsidRPr="001F13F5">
        <w:rPr>
          <w:rFonts w:ascii="PT Astra Serif" w:eastAsia="PT Astra Serif" w:hAnsi="PT Astra Serif" w:cs="Times New Roman"/>
          <w:sz w:val="28"/>
          <w:szCs w:val="28"/>
        </w:rPr>
        <w:t>3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подобный натюрморт в домашних условиях.</w:t>
      </w:r>
    </w:p>
    <w:p w:rsidR="00AF1A64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Контрастная гармония (на насыщенных цветах).</w:t>
      </w:r>
    </w:p>
    <w:p w:rsidR="00D333AA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Применение различных приемов </w:t>
      </w:r>
      <w:r w:rsidR="00AF1A64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Лепка формы предмета с учетом цветовых и тональных отношений. Натюрморт на контрастном цветовом фоне. Использование акварели, бумаги различных форматов.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аудиторное задание по памяти.</w:t>
      </w:r>
    </w:p>
    <w:p w:rsidR="00AF1A64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Гармония по общему цветовому тону.</w:t>
      </w:r>
    </w:p>
    <w:p w:rsidR="00AF1A64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Тонкие цветовые отношения.  Понятия «цветовая гамма», «колорит». Использование в процессе работы различных приемов акварели, передача формы и материальности предметов. Натюрморт из трех предметов в сближенной цветовой гамме на цветном фоне. Использование </w:t>
      </w:r>
      <w:r w:rsidR="00AF1A64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различных форматов. </w:t>
      </w:r>
    </w:p>
    <w:p w:rsidR="00D333AA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этюды отдельных предметов домашней утвари. </w:t>
      </w:r>
    </w:p>
    <w:p w:rsidR="00AF1A64" w:rsidRPr="001F13F5" w:rsidRDefault="00D333AA" w:rsidP="00826020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Фигура человека.</w:t>
      </w:r>
    </w:p>
    <w:p w:rsidR="00D333AA" w:rsidRPr="001F13F5" w:rsidRDefault="00D333AA" w:rsidP="00AF1A64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Ознакомление с изображением человеческой фигуры, передача пропорций. Передача силуэтом характера модели. Этюды с натуры фигуры человека. Использование акварели (монохром), бумаги формата А</w:t>
      </w:r>
      <w:r w:rsidR="00AF1A64" w:rsidRPr="001F13F5">
        <w:rPr>
          <w:rFonts w:ascii="PT Astra Serif" w:eastAsia="PT Astra Serif" w:hAnsi="PT Astra Serif" w:cs="Times New Roman"/>
          <w:sz w:val="28"/>
          <w:szCs w:val="28"/>
        </w:rPr>
        <w:t>3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с натуры фигуры человека.</w:t>
      </w:r>
    </w:p>
    <w:p w:rsidR="00AF1A64" w:rsidRPr="001F13F5" w:rsidRDefault="00AF1A64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</w:p>
    <w:p w:rsidR="00D333AA" w:rsidRPr="001F13F5" w:rsidRDefault="00D333AA" w:rsidP="0070632A">
      <w:pPr>
        <w:widowControl w:val="0"/>
        <w:shd w:val="clear" w:color="auto" w:fill="FFFFFF"/>
        <w:tabs>
          <w:tab w:val="center" w:pos="5031"/>
        </w:tabs>
        <w:spacing w:after="0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Второй год обучения</w:t>
      </w:r>
    </w:p>
    <w:p w:rsidR="0070632A" w:rsidRPr="001F13F5" w:rsidRDefault="0070632A" w:rsidP="0070632A">
      <w:pPr>
        <w:widowControl w:val="0"/>
        <w:shd w:val="clear" w:color="auto" w:fill="FFFFFF"/>
        <w:tabs>
          <w:tab w:val="center" w:pos="5031"/>
        </w:tabs>
        <w:spacing w:after="0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</w:p>
    <w:p w:rsidR="001E2B20" w:rsidRPr="001F13F5" w:rsidRDefault="00D333AA" w:rsidP="00826020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  Гармония по общему цветовому тону.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Развитие навыков и умений работы с акварелью. Передача оттенков локального цвета. Этюд ветки с плодами рябины, винограда, яблок и т.д. на нейтральном фоне. Использование акварели, бумаги различных форматов.   Самостоятельная работа: этюд ветки со сложными листьями (клен, вяз) на нейтральном фоне.</w:t>
      </w:r>
    </w:p>
    <w:p w:rsidR="001E2B20" w:rsidRPr="001F13F5" w:rsidRDefault="00D333AA" w:rsidP="00826020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Контрастная гармония (на ненасыщенных цветах).</w:t>
      </w:r>
    </w:p>
    <w:p w:rsidR="001E2B20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Развитие представлений о влиянии цветовой среды на предмет. Лепка формы предметов с учетом цветовых и тональных отношений. Этюд овощей 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 xml:space="preserve">или грибов на контрастном фоне. Использование </w:t>
      </w:r>
      <w:r w:rsidR="001E2B20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формата А3. 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этюды фруктов на контрастном фоне.   </w:t>
      </w:r>
    </w:p>
    <w:p w:rsidR="001E2B20" w:rsidRPr="001F13F5" w:rsidRDefault="00D333AA" w:rsidP="00826020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Гармония по общему цветовому тону и насыщенности (на насыщенных цветах).</w:t>
      </w:r>
    </w:p>
    <w:p w:rsidR="001E2B20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Развитие навыков по передаче цветовых отношений. Выражение характера формы силуэтом. Натюрморт из 2-3 предметов насыщенного цвета разной материальности на светлом фоне. Использование акварели (техника «по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сырому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»), бумаги формата А3. 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этюд несложных предметов различной формы на светлом фоне. </w:t>
      </w:r>
    </w:p>
    <w:p w:rsidR="001E2B20" w:rsidRPr="001F13F5" w:rsidRDefault="00D333AA" w:rsidP="00826020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Гармония по насыщенности. 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Изучение понятий пространственной среды и силуэта. Передача характера формы при помощи различных приемов работы с </w:t>
      </w:r>
      <w:r w:rsidR="001E2B20" w:rsidRPr="001F13F5">
        <w:rPr>
          <w:rFonts w:ascii="PT Astra Serif" w:eastAsia="PT Astra Serif" w:hAnsi="PT Astra Serif" w:cs="Times New Roman"/>
          <w:sz w:val="28"/>
          <w:szCs w:val="28"/>
        </w:rPr>
        <w:t>гуашью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Этюд чучела птицы на нейтральном фоне. Использование </w:t>
      </w:r>
      <w:r w:rsidR="001E2B20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различных форматов.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эскизы домашних животных.</w:t>
      </w:r>
    </w:p>
    <w:p w:rsidR="001E2B20" w:rsidRPr="001F13F5" w:rsidRDefault="00D333AA" w:rsidP="00826020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Контрастная гармония.</w:t>
      </w:r>
    </w:p>
    <w:p w:rsidR="001E2B20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Лепка формы цветом с учетом светотеневых отношений</w:t>
      </w:r>
      <w:r w:rsidR="001E2B20" w:rsidRPr="001F13F5">
        <w:rPr>
          <w:rFonts w:ascii="PT Astra Serif" w:eastAsia="PT Astra Serif" w:hAnsi="PT Astra Serif" w:cs="Times New Roman"/>
          <w:sz w:val="28"/>
          <w:szCs w:val="28"/>
        </w:rPr>
        <w:t>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Работа кистью по форме, передача изменений локального цвета предметов на свету и в тени, взаимодействие цветов. Этюды двух предметов быта, контрастных по форме и цвету. Использование </w:t>
      </w:r>
      <w:r w:rsidR="001E2B20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формата А3. 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 чайника на контрастном фоне.</w:t>
      </w:r>
    </w:p>
    <w:p w:rsidR="001E2B20" w:rsidRPr="001F13F5" w:rsidRDefault="00D333AA" w:rsidP="00826020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Световой контраст (ахроматический).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Гризайль. Передача светотеневых отношений и тональная передача объема и формы. Найти конкретные различия тонов предметов и драпировки. Передача объема и пространства тональными средствами. Натюрморт из двух предметов (кофейник, кружка и т.п.), различных по форме и тону при боковом освещении на светлом фоне без складок. Гризайль. Использование акварели</w:t>
      </w:r>
      <w:r w:rsidR="001E2B20" w:rsidRPr="001F13F5">
        <w:rPr>
          <w:rFonts w:ascii="PT Astra Serif" w:eastAsia="PT Astra Serif" w:hAnsi="PT Astra Serif" w:cs="Times New Roman"/>
          <w:sz w:val="28"/>
          <w:szCs w:val="28"/>
        </w:rPr>
        <w:t>/гуаши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различного формата.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комнатных растений (гризайль).</w:t>
      </w:r>
    </w:p>
    <w:p w:rsidR="001E2B20" w:rsidRPr="001F13F5" w:rsidRDefault="00D333AA" w:rsidP="00826020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Гармония по светлоте и насыщенности.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Передача светотеневых отношений, моделировка формы предметов. Передача локального цвета предметов в многообразии цветовых оттенков  с сохранением объема и связи с окружающей средой. Натюрморт из двух предметов (кофейник, кружка и т.п.), различных по форме и цвету при боковом освещении на светлом фоне без складок (с предварительным эскизом). Использование акварели</w:t>
      </w:r>
      <w:r w:rsidR="001E2B20" w:rsidRPr="001F13F5">
        <w:rPr>
          <w:rFonts w:ascii="PT Astra Serif" w:eastAsia="PT Astra Serif" w:hAnsi="PT Astra Serif" w:cs="Times New Roman"/>
          <w:sz w:val="28"/>
          <w:szCs w:val="28"/>
        </w:rPr>
        <w:t>/гуаши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формата А3.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этюды комнатных растений.   </w:t>
      </w:r>
    </w:p>
    <w:p w:rsidR="001E2B20" w:rsidRPr="001F13F5" w:rsidRDefault="00D333AA" w:rsidP="00826020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Фигура человека.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 xml:space="preserve">Формирование навыков создания целостности образа и колорита в этюде фигуры человека. Поиск композиционного решения, определение основных цветовых отношений фигуры без детальной моделировки цветом. Два этюда фигуры человека (в различных позах). Использование акварели, бумаги формата А3.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фигуры человека.</w:t>
      </w:r>
    </w:p>
    <w:p w:rsidR="001E2B20" w:rsidRPr="001F13F5" w:rsidRDefault="00D333AA" w:rsidP="00826020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Гармония по общему цветовому тону.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Развитие умения передавать цветовые и тональные отношения.  Передача прозрачности стекла при помощи технических приёмов работы </w:t>
      </w:r>
      <w:r w:rsidR="006D4097" w:rsidRPr="001F13F5">
        <w:rPr>
          <w:rFonts w:ascii="PT Astra Serif" w:eastAsia="PT Astra Serif" w:hAnsi="PT Astra Serif" w:cs="Times New Roman"/>
          <w:sz w:val="28"/>
          <w:szCs w:val="28"/>
        </w:rPr>
        <w:t>гуашью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(по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сырому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лессировка, мазок). Этюд стеклянного кувшина или бутылки на цветном фоне. Использование </w:t>
      </w:r>
      <w:r w:rsidR="006D4097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различных форматов.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 банки с водой на нейтральном фоне.</w:t>
      </w:r>
    </w:p>
    <w:p w:rsidR="006D4097" w:rsidRPr="001F13F5" w:rsidRDefault="00D333AA" w:rsidP="00826020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Гармония по насыщенности и светлоте.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</w:p>
    <w:p w:rsidR="006D4097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Колористическая цельность. Смягчение контрастов. Выражение влияния цветовой среды на предметы натюрморта через рефлексы и полутона. Передача глубины пространства. Натюрморт с кувшином и фруктами на темном фоне без складок при боковом освещении (с предварительным </w:t>
      </w:r>
      <w:r w:rsidR="006D4097" w:rsidRPr="001F13F5">
        <w:rPr>
          <w:rFonts w:ascii="PT Astra Serif" w:eastAsia="PT Astra Serif" w:hAnsi="PT Astra Serif" w:cs="Times New Roman"/>
          <w:sz w:val="28"/>
          <w:szCs w:val="28"/>
        </w:rPr>
        <w:t>эскизом). Использование 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формата А3. 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фруктов на темном фоне.</w:t>
      </w:r>
    </w:p>
    <w:p w:rsidR="006D4097" w:rsidRPr="001F13F5" w:rsidRDefault="00D333AA" w:rsidP="00826020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Гармония по общему цветовому тону.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Передача тоном и цветом нюансов родственных по гамме цветов. Натюрморт с корзиной и грибами на светлом теплом фоне без </w:t>
      </w:r>
      <w:r w:rsidR="006D4097" w:rsidRPr="001F13F5">
        <w:rPr>
          <w:rFonts w:ascii="PT Astra Serif" w:eastAsia="PT Astra Serif" w:hAnsi="PT Astra Serif" w:cs="Times New Roman"/>
          <w:sz w:val="28"/>
          <w:szCs w:val="28"/>
        </w:rPr>
        <w:t>складок. Использование акварели/гуаши,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бумаги формата А3.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этюды  с хлебопекарными изделиями.  </w:t>
      </w:r>
    </w:p>
    <w:p w:rsidR="006D4097" w:rsidRPr="001F13F5" w:rsidRDefault="00D333AA" w:rsidP="00826020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 Гармония по общему цветовому тону.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Нюанс. Закрепление навыков передачи материальности прозрачных предметов. Передача тоном и цветом нюансов родственных по гамме цветов.  Натюрмо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рт с пр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>едметом из стекла. Фон холодный. Использование акварели</w:t>
      </w:r>
      <w:r w:rsidR="006D4097" w:rsidRPr="001F13F5">
        <w:rPr>
          <w:rFonts w:ascii="PT Astra Serif" w:eastAsia="PT Astra Serif" w:hAnsi="PT Astra Serif" w:cs="Times New Roman"/>
          <w:sz w:val="28"/>
          <w:szCs w:val="28"/>
        </w:rPr>
        <w:t>/гуаши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формата А3.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предметов из стекла, различных по тону.</w:t>
      </w:r>
    </w:p>
    <w:p w:rsidR="006D4097" w:rsidRPr="001F13F5" w:rsidRDefault="006D4097" w:rsidP="00826020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</w:t>
      </w:r>
      <w:r w:rsidR="00D333AA" w:rsidRPr="001F13F5">
        <w:rPr>
          <w:rFonts w:ascii="PT Astra Serif" w:eastAsia="PT Astra Serif" w:hAnsi="PT Astra Serif" w:cs="Times New Roman"/>
          <w:b/>
          <w:sz w:val="28"/>
          <w:szCs w:val="28"/>
        </w:rPr>
        <w:t>Гармония по насыщенности.</w:t>
      </w:r>
    </w:p>
    <w:p w:rsidR="006D4097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Передача точных свето-тоновых и цветовых отношений. Определение различия тональных и цветовых отношений в натюрморте. Связь предметов с окружающей средой. Достижение ясности локального цвета при богатстве цветовых оттенков. Натюрморт из контрастных по цвету предметов (с предварительным эскизом). Использование акварели, бумаги формата А3. 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этюды предметов на контрастном фоне. </w:t>
      </w:r>
    </w:p>
    <w:p w:rsidR="006D4097" w:rsidRPr="001F13F5" w:rsidRDefault="00D333AA" w:rsidP="00826020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lastRenderedPageBreak/>
        <w:t>Тема. Гармония по общему цветовому тону и светлоте.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Закрепление полученных навыков. Поиск верных тональных и цветовых отношений в натюрморте. Натюрморт из трех с предметом из металла (чайник, турка, кофейник). Использование </w:t>
      </w:r>
      <w:r w:rsidR="006D4097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формата А3.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этюды металлического предмета на разном фоне. 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Третий год обучения</w:t>
      </w:r>
    </w:p>
    <w:p w:rsidR="00112146" w:rsidRPr="001F13F5" w:rsidRDefault="00112146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</w:p>
    <w:p w:rsidR="006D4097" w:rsidRPr="001F13F5" w:rsidRDefault="00D333AA" w:rsidP="00826020">
      <w:pPr>
        <w:pStyle w:val="a3"/>
        <w:widowControl w:val="0"/>
        <w:numPr>
          <w:ilvl w:val="0"/>
          <w:numId w:val="19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Контрастная гармония (на насыщенных цветах).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Развитие колористического видения. Поиск цветовых отношений, использование различных приемов работы с акварелью. Натюрморт на осеннюю тему с контрастными цветовыми отношениями. Использование акварели, бумаги формата А3.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овощей и фруктов.</w:t>
      </w:r>
    </w:p>
    <w:p w:rsidR="006D4097" w:rsidRPr="001F13F5" w:rsidRDefault="00D333AA" w:rsidP="00826020">
      <w:pPr>
        <w:pStyle w:val="a3"/>
        <w:widowControl w:val="0"/>
        <w:numPr>
          <w:ilvl w:val="0"/>
          <w:numId w:val="19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Гармония по общему цветовому тону и светлоте.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Развитие представление о сочетании цвета. Лепка цветом формы предмета. Ритмическое построение цветовых пятен. Натюрморт из нескольких различных по форме и цвету предметов на нейтральном фоне (с предварительным эскизом). Использование </w:t>
      </w:r>
      <w:r w:rsidR="00112146" w:rsidRPr="001F13F5">
        <w:rPr>
          <w:rFonts w:ascii="PT Astra Serif" w:eastAsia="PT Astra Serif" w:hAnsi="PT Astra Serif" w:cs="Times New Roman"/>
          <w:sz w:val="28"/>
          <w:szCs w:val="28"/>
        </w:rPr>
        <w:t>гуаши, поэтапная работа над формой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бумаги формата А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2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отдельных предметов домашней утвари.</w:t>
      </w:r>
    </w:p>
    <w:p w:rsidR="006D4097" w:rsidRPr="001F13F5" w:rsidRDefault="00D333AA" w:rsidP="00826020">
      <w:pPr>
        <w:pStyle w:val="a3"/>
        <w:widowControl w:val="0"/>
        <w:numPr>
          <w:ilvl w:val="0"/>
          <w:numId w:val="19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Контрастная гармония (на ненасыщенных цветах). </w:t>
      </w:r>
    </w:p>
    <w:p w:rsidR="00D333AA" w:rsidRPr="001F13F5" w:rsidRDefault="00D333AA" w:rsidP="006D4097">
      <w:pPr>
        <w:widowControl w:val="0"/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Достижение цветового единства. Передача материальности предметов, решение пространства в натюрморте. Натюрморт из трех предметов быта, контрастных по тону и цвету с различными по фактуре поверхностями на темном фоне. Использование </w:t>
      </w:r>
      <w:r w:rsidR="00112146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бумаги формата А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2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отдельных предметов с различной фактурой.</w:t>
      </w:r>
    </w:p>
    <w:p w:rsidR="00112146" w:rsidRPr="001F13F5" w:rsidRDefault="00D333AA" w:rsidP="00826020">
      <w:pPr>
        <w:pStyle w:val="a3"/>
        <w:widowControl w:val="0"/>
        <w:numPr>
          <w:ilvl w:val="0"/>
          <w:numId w:val="19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Фигура человека.</w:t>
      </w:r>
    </w:p>
    <w:p w:rsidR="00D333AA" w:rsidRPr="001F13F5" w:rsidRDefault="00D333AA" w:rsidP="00112146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Передача характера движения. Обобщенная передача формы цветом. Этюд фигуры человека. Использование акварели, бумаги различных форматов.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этюды фигуры человека в движении по представлению. </w:t>
      </w:r>
    </w:p>
    <w:p w:rsidR="00112146" w:rsidRPr="001F13F5" w:rsidRDefault="00D333AA" w:rsidP="00826020">
      <w:pPr>
        <w:pStyle w:val="a3"/>
        <w:widowControl w:val="0"/>
        <w:numPr>
          <w:ilvl w:val="0"/>
          <w:numId w:val="19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Гармония по общему цветовому тону и насыщенности (на ненасыщенных цветах).</w:t>
      </w:r>
    </w:p>
    <w:p w:rsidR="00D333AA" w:rsidRPr="001F13F5" w:rsidRDefault="00D333AA" w:rsidP="00112146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Тонкие цветовые отношения. Моделирование формы в тени. 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 xml:space="preserve">Натюрморт из предметов быта против света. Использование </w:t>
      </w:r>
      <w:r w:rsidR="00112146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формата А3.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копирование натюрмортов с подобной композицией.</w:t>
      </w:r>
    </w:p>
    <w:p w:rsidR="00112146" w:rsidRPr="001F13F5" w:rsidRDefault="00D333AA" w:rsidP="00826020">
      <w:pPr>
        <w:pStyle w:val="a3"/>
        <w:widowControl w:val="0"/>
        <w:numPr>
          <w:ilvl w:val="0"/>
          <w:numId w:val="19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Гармония по общему цветовому тону.</w:t>
      </w:r>
    </w:p>
    <w:p w:rsidR="00D333AA" w:rsidRPr="001F13F5" w:rsidRDefault="00D333AA" w:rsidP="00112146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Цельность колористического решения. Выявление композиционного и живописного центра натюрморта, передача фактуры предметов. Натюрморт в теплой цветовой гамме  с чучелом птицы. Использование акварели, бумаги формата А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2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копирование репродукций с изображением птиц. </w:t>
      </w:r>
    </w:p>
    <w:p w:rsidR="00112146" w:rsidRPr="001F13F5" w:rsidRDefault="00D333AA" w:rsidP="00826020">
      <w:pPr>
        <w:pStyle w:val="a3"/>
        <w:widowControl w:val="0"/>
        <w:numPr>
          <w:ilvl w:val="0"/>
          <w:numId w:val="19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Контрастная гармония на ненасыщенных цветах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.</w:t>
      </w:r>
    </w:p>
    <w:p w:rsidR="00112146" w:rsidRPr="001F13F5" w:rsidRDefault="00D333AA" w:rsidP="00112146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Цветот</w:t>
      </w:r>
      <w:r w:rsidR="00112146" w:rsidRPr="001F13F5">
        <w:rPr>
          <w:rFonts w:ascii="PT Astra Serif" w:eastAsia="PT Astra Serif" w:hAnsi="PT Astra Serif" w:cs="Times New Roman"/>
          <w:sz w:val="28"/>
          <w:szCs w:val="28"/>
        </w:rPr>
        <w:t>ональные</w:t>
      </w:r>
      <w:proofErr w:type="spellEnd"/>
      <w:r w:rsidR="00112146" w:rsidRPr="001F13F5">
        <w:rPr>
          <w:rFonts w:ascii="PT Astra Serif" w:eastAsia="PT Astra Serif" w:hAnsi="PT Astra Serif" w:cs="Times New Roman"/>
          <w:sz w:val="28"/>
          <w:szCs w:val="28"/>
        </w:rPr>
        <w:t xml:space="preserve"> отношения. 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Натюрмо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рт с кр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упным предметом на контрастном фоне (с предварительным эскизом). Использование </w:t>
      </w:r>
      <w:r w:rsidR="00112146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бумаги формата А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2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112146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 этого натюрморта по памяти.</w:t>
      </w:r>
    </w:p>
    <w:p w:rsidR="00112146" w:rsidRPr="001F13F5" w:rsidRDefault="00D333AA" w:rsidP="00826020">
      <w:pPr>
        <w:pStyle w:val="a3"/>
        <w:widowControl w:val="0"/>
        <w:numPr>
          <w:ilvl w:val="0"/>
          <w:numId w:val="19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Гармония по общему цветовому тону и светлоте.</w:t>
      </w:r>
    </w:p>
    <w:p w:rsidR="00D333AA" w:rsidRPr="001F13F5" w:rsidRDefault="00D333AA" w:rsidP="00112146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Поиск выразительного живописно-пластического решения. Передача формы предметов и пространства в натюрморте с учетом освещения. Ритмическое построение цветовых пятен. Натюрморт из атрибутов искусства в сближенной цветовой гамме (золотисто-коричневой). Использование </w:t>
      </w:r>
      <w:r w:rsidR="00112146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бумаги формата А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2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отдельных предметов искусства.</w:t>
      </w:r>
    </w:p>
    <w:p w:rsidR="00112146" w:rsidRPr="001F13F5" w:rsidRDefault="00D333AA" w:rsidP="00826020">
      <w:pPr>
        <w:pStyle w:val="a3"/>
        <w:widowControl w:val="0"/>
        <w:numPr>
          <w:ilvl w:val="0"/>
          <w:numId w:val="19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Гармония по светлоте.</w:t>
      </w:r>
    </w:p>
    <w:p w:rsidR="00D333AA" w:rsidRPr="001F13F5" w:rsidRDefault="00D333AA" w:rsidP="00112146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Последовательное ведение длительной работы. Выражение «состояния» натюрморта. Лепка формы цветом. Натюрмо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рт в св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етлой тональности. Использование </w:t>
      </w:r>
      <w:r w:rsidR="00112146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бумаги формата А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2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этюд этого натюрморта по памяти. </w:t>
      </w:r>
    </w:p>
    <w:p w:rsidR="00112146" w:rsidRPr="001F13F5" w:rsidRDefault="00112146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Четвертый год обучения</w:t>
      </w:r>
    </w:p>
    <w:p w:rsidR="00112146" w:rsidRPr="001F13F5" w:rsidRDefault="00112146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</w:p>
    <w:p w:rsidR="00112146" w:rsidRPr="001F13F5" w:rsidRDefault="00D333AA" w:rsidP="00826020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Контрастная гармония (на насыщенных цветах). 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Цельность и декоративность колористического решения. Развитие навыков и умений работы с </w:t>
      </w:r>
      <w:r w:rsidR="00112808" w:rsidRPr="001F13F5">
        <w:rPr>
          <w:rFonts w:ascii="PT Astra Serif" w:eastAsia="PT Astra Serif" w:hAnsi="PT Astra Serif" w:cs="Times New Roman"/>
          <w:sz w:val="28"/>
          <w:szCs w:val="28"/>
        </w:rPr>
        <w:t>гуашью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Натюрморт из живых цветов, овощей,  фруктов и одного предмета бытовой утвари на контрастном фоне. Использование </w:t>
      </w:r>
      <w:r w:rsidR="00112808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формата А3. </w:t>
      </w:r>
    </w:p>
    <w:p w:rsidR="00D333AA" w:rsidRPr="001F13F5" w:rsidRDefault="00D333AA" w:rsidP="00112146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живых цветов.</w:t>
      </w:r>
    </w:p>
    <w:p w:rsidR="00112146" w:rsidRPr="001F13F5" w:rsidRDefault="00D333AA" w:rsidP="00826020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Гармония по общему цветовому тону и насыщенности  (на ненасыщенных цветах). 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>Грамотное сочетание цветовых отношений. Лепка формы предметов, передача световоздушной среды. Натюрморт в различных техниках из атрибутов художника со сложной по фактуре и цвету драпировкой с введением гипса (с предварительным эскизом). Использование акварели, бумаги формата А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2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112146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копирование репродукций с картин натюрмортов известных отечественных и зарубежных художников</w:t>
      </w:r>
    </w:p>
    <w:p w:rsidR="00112146" w:rsidRPr="001F13F5" w:rsidRDefault="00D333AA" w:rsidP="00826020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Гармония по общему цветовому тону и светлоте.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Последовательное ведение длительной постановки. Применение различных приемов работы с акварелью. Ритмическое построение цветовых пятен.  Натюрмо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рт с кр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упным предметом быта, фруктами и овощами. Использование </w:t>
      </w:r>
      <w:r w:rsidR="00112808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бумаги формата А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2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112146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отдельных предметов, различных по материалу.</w:t>
      </w:r>
    </w:p>
    <w:p w:rsidR="00112146" w:rsidRPr="001F13F5" w:rsidRDefault="00D333AA" w:rsidP="00826020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Гармония по общему цветовому тону. 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Применение на практике полученных знаний. Лепка формы цветом, передача материальности. Этюд драпировки со складками. Использование </w:t>
      </w:r>
      <w:r w:rsidR="00112808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различного формата. </w:t>
      </w:r>
    </w:p>
    <w:p w:rsidR="00D333AA" w:rsidRPr="001F13F5" w:rsidRDefault="00D333AA" w:rsidP="00112146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этюд драпировки со складками. </w:t>
      </w:r>
    </w:p>
    <w:p w:rsidR="00112146" w:rsidRPr="001F13F5" w:rsidRDefault="00D333AA" w:rsidP="00826020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Гармония по общему цветовому тону и насыщенности (на ненасыщенных цветах). 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Передача глубины пространства. Создание нескольких эскизов с разных мест. Эскизы натюрмортов в интерьере (венский стул, виолончель, ткань со складками). Использование </w:t>
      </w:r>
      <w:r w:rsidR="00112808" w:rsidRPr="001F13F5">
        <w:rPr>
          <w:rFonts w:ascii="PT Astra Serif" w:eastAsia="PT Astra Serif" w:hAnsi="PT Astra Serif" w:cs="Times New Roman"/>
          <w:sz w:val="28"/>
          <w:szCs w:val="28"/>
        </w:rPr>
        <w:t>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различного формата. </w:t>
      </w:r>
    </w:p>
    <w:p w:rsidR="00D333AA" w:rsidRPr="001F13F5" w:rsidRDefault="00D333AA" w:rsidP="00112146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копирование с репродукций картин известных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отечественный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и зарубежных художников с подобной композицией.</w:t>
      </w:r>
    </w:p>
    <w:p w:rsidR="00112146" w:rsidRPr="001F13F5" w:rsidRDefault="00D333AA" w:rsidP="00826020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Гармония по насыщенности и светлоте. </w:t>
      </w:r>
    </w:p>
    <w:p w:rsidR="00112808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Цветотональное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решение. Выделение смыслового центра светом. Ритмическое построение цветовых пятен. Тематический натюрморт из четырех предметов, четких по цвету и различных по форме. Использование акварели</w:t>
      </w:r>
      <w:r w:rsidR="00112808" w:rsidRPr="001F13F5">
        <w:rPr>
          <w:rFonts w:ascii="PT Astra Serif" w:eastAsia="PT Astra Serif" w:hAnsi="PT Astra Serif" w:cs="Times New Roman"/>
          <w:sz w:val="28"/>
          <w:szCs w:val="28"/>
        </w:rPr>
        <w:t>/гуаши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бумаги формата А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2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отдельных предметов.</w:t>
      </w:r>
    </w:p>
    <w:p w:rsidR="00112146" w:rsidRPr="001F13F5" w:rsidRDefault="00D333AA" w:rsidP="00826020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Нюансная гармония. Гра</w:t>
      </w:r>
      <w:r w:rsidR="00112808"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мотное последовательное ведение </w:t>
      </w: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длительной постановки. 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Поиск интересного живописно-пластического решения. Натюрморт с чучелом птицы. Использование акварели</w:t>
      </w:r>
      <w:r w:rsidR="00112808" w:rsidRPr="001F13F5">
        <w:rPr>
          <w:rFonts w:ascii="PT Astra Serif" w:eastAsia="PT Astra Serif" w:hAnsi="PT Astra Serif" w:cs="Times New Roman"/>
          <w:sz w:val="28"/>
          <w:szCs w:val="28"/>
        </w:rPr>
        <w:t>/гуаши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  <w:r w:rsidR="00112808" w:rsidRPr="001F13F5">
        <w:rPr>
          <w:rFonts w:ascii="PT Astra Serif" w:eastAsia="PT Astra Serif" w:hAnsi="PT Astra Serif" w:cs="Times New Roman"/>
          <w:sz w:val="28"/>
          <w:szCs w:val="28"/>
        </w:rPr>
        <w:t>,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бумаги формата А2. </w:t>
      </w:r>
    </w:p>
    <w:p w:rsidR="00D333AA" w:rsidRPr="001F13F5" w:rsidRDefault="00D333AA" w:rsidP="00112146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с репродукций художников-анималистов.</w:t>
      </w:r>
    </w:p>
    <w:p w:rsidR="00112146" w:rsidRPr="001F13F5" w:rsidRDefault="00D333AA" w:rsidP="00826020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Фигура человека. </w:t>
      </w:r>
    </w:p>
    <w:p w:rsidR="00112146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 xml:space="preserve">Развитие навыков и умений рисования фигуры человека  с индивидуальными особенностями. Решение формы при помощи нюансов цвета. Этюд фигуры человека в спокойной позе («За рукоделием»,  «За чтением» и т.п.) Использование акварели, бумаги формата А3. 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этюд фигуры человека по представлению.  </w:t>
      </w:r>
    </w:p>
    <w:p w:rsidR="00112146" w:rsidRPr="001F13F5" w:rsidRDefault="00112146" w:rsidP="00112146">
      <w:pPr>
        <w:widowControl w:val="0"/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Пятый год обучения</w:t>
      </w:r>
    </w:p>
    <w:p w:rsidR="00112808" w:rsidRPr="001F13F5" w:rsidRDefault="00112808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center"/>
        <w:rPr>
          <w:rFonts w:ascii="PT Astra Serif" w:eastAsia="PT Astra Serif" w:hAnsi="PT Astra Serif" w:cs="Times New Roman"/>
          <w:b/>
          <w:sz w:val="28"/>
          <w:szCs w:val="28"/>
        </w:rPr>
      </w:pPr>
    </w:p>
    <w:p w:rsidR="00112808" w:rsidRPr="001F13F5" w:rsidRDefault="00D333AA" w:rsidP="00826020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Гармония по общему цветовому тону, по насыщенности.  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Цельность, декоративность колористического решения. Передача фактуры предметов. Этюды постановок с грибами и осенними листьями.  Использова</w:t>
      </w:r>
      <w:r w:rsidR="0070632A" w:rsidRPr="001F13F5">
        <w:rPr>
          <w:rFonts w:ascii="PT Astra Serif" w:eastAsia="PT Astra Serif" w:hAnsi="PT Astra Serif" w:cs="Times New Roman"/>
          <w:sz w:val="28"/>
          <w:szCs w:val="28"/>
        </w:rPr>
        <w:t>ние акварели/гуаши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формата А3  Самостоятельная работа: копии с репродукции натюрмортов.  </w:t>
      </w:r>
    </w:p>
    <w:p w:rsidR="00112808" w:rsidRPr="001F13F5" w:rsidRDefault="00D333AA" w:rsidP="00826020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Нюансная гармония. Грамотное ведение длительной работы. 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Связь натюрморта с пространством интерьера. Осенний натюрморт из плодов и овощей с введением фрагмента интерьера (с предварительным эскизом) с нестандартной точки зрения. Использование </w:t>
      </w:r>
      <w:r w:rsidR="0070632A" w:rsidRPr="001F13F5">
        <w:rPr>
          <w:rFonts w:ascii="PT Astra Serif" w:eastAsia="PT Astra Serif" w:hAnsi="PT Astra Serif" w:cs="Times New Roman"/>
          <w:sz w:val="28"/>
          <w:szCs w:val="28"/>
        </w:rPr>
        <w:t>акварели/гуаши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различного формата.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осенний натюрморт из плодов и овощей с введением фрагмента окна.</w:t>
      </w:r>
    </w:p>
    <w:p w:rsidR="00112808" w:rsidRPr="001F13F5" w:rsidRDefault="00D333AA" w:rsidP="00826020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Гармония по насыщенности и светлоте. 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Самостоятельное последовательное ведение длительной работы. Передача материальности предметов, лепка формы цветом.  Натюрморт с предметами из стекла (2-4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стеклянных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предмета, различные по цвету) в темной цветовой гамме. Использование акварели</w:t>
      </w:r>
      <w:r w:rsidR="0070632A" w:rsidRPr="001F13F5">
        <w:rPr>
          <w:rFonts w:ascii="PT Astra Serif" w:eastAsia="PT Astra Serif" w:hAnsi="PT Astra Serif" w:cs="Times New Roman"/>
          <w:sz w:val="28"/>
          <w:szCs w:val="28"/>
        </w:rPr>
        <w:t>/гуаши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Выбор формата с учетом композиции.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стеклянных предметов в различном освещении.</w:t>
      </w:r>
    </w:p>
    <w:p w:rsidR="00112808" w:rsidRPr="001F13F5" w:rsidRDefault="00D333AA" w:rsidP="00826020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Интерьер. Поиск интересной композиции интерьера. </w:t>
      </w:r>
    </w:p>
    <w:p w:rsidR="00112808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Передача пространства. Фрагмент интерьера класса, холла с рас</w:t>
      </w:r>
      <w:r w:rsidR="0070632A" w:rsidRPr="001F13F5">
        <w:rPr>
          <w:rFonts w:ascii="PT Astra Serif" w:eastAsia="PT Astra Serif" w:hAnsi="PT Astra Serif" w:cs="Times New Roman"/>
          <w:sz w:val="28"/>
          <w:szCs w:val="28"/>
        </w:rPr>
        <w:t xml:space="preserve">тениями. Использование акварели/гуаши, 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бумаги формата А3. 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фрагмент домашнего интерьера с комнатными растениями.</w:t>
      </w:r>
    </w:p>
    <w:p w:rsidR="00112808" w:rsidRPr="001F13F5" w:rsidRDefault="00D333AA" w:rsidP="00826020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Гармония по общему цветовому тону. </w:t>
      </w:r>
    </w:p>
    <w:p w:rsidR="00112808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Самостоятельное последовательное ведение работы. Передача материальности и характера предметов в среде. Тематические натюрморты бытового жанра. Использование акварели</w:t>
      </w:r>
      <w:r w:rsidR="0070632A" w:rsidRPr="001F13F5">
        <w:rPr>
          <w:rFonts w:ascii="PT Astra Serif" w:eastAsia="PT Astra Serif" w:hAnsi="PT Astra Serif" w:cs="Times New Roman"/>
          <w:sz w:val="28"/>
          <w:szCs w:val="28"/>
        </w:rPr>
        <w:t>/гуаши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формата А3. 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этюды натюрморта из нескольких предметов 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 xml:space="preserve">с ярко выраженными различиями материальности. </w:t>
      </w:r>
    </w:p>
    <w:p w:rsidR="00112808" w:rsidRPr="001F13F5" w:rsidRDefault="00D333AA" w:rsidP="00826020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Гармония по общему цветовому тону и насыщенности. 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Грамотное построение цветовых и тональных отношений. Передача «большой формы», пространства в натюрморте. Ритмическое построение цветовых пятен. Натюрмо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рт с вв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>едением гипсовой маски или орнамента. Использование акварели</w:t>
      </w:r>
      <w:r w:rsidR="0070632A" w:rsidRPr="001F13F5">
        <w:rPr>
          <w:rFonts w:ascii="PT Astra Serif" w:eastAsia="PT Astra Serif" w:hAnsi="PT Astra Serif" w:cs="Times New Roman"/>
          <w:sz w:val="28"/>
          <w:szCs w:val="28"/>
        </w:rPr>
        <w:t>/гуаши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бумаги формата А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2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2-3 белых предметов на различном фоне.</w:t>
      </w:r>
    </w:p>
    <w:p w:rsidR="00112808" w:rsidRPr="001F13F5" w:rsidRDefault="00D333AA" w:rsidP="00826020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Фигура человека в театральном костюме. 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Выявление характерных особенностей модели. Этюды фигуры человека в контражуре. Использование акварели</w:t>
      </w:r>
      <w:r w:rsidR="0070632A" w:rsidRPr="001F13F5">
        <w:rPr>
          <w:rFonts w:ascii="PT Astra Serif" w:eastAsia="PT Astra Serif" w:hAnsi="PT Astra Serif" w:cs="Times New Roman"/>
          <w:sz w:val="28"/>
          <w:szCs w:val="28"/>
        </w:rPr>
        <w:t>/гуаши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, бумаги различного формата.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Самостоятельная работа: этюды родных и друзей.  </w:t>
      </w:r>
    </w:p>
    <w:p w:rsidR="00112808" w:rsidRPr="001F13F5" w:rsidRDefault="00D333AA" w:rsidP="00826020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b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 xml:space="preserve">Тема. Гармония по общему цветовому тону и светлоте. </w:t>
      </w:r>
    </w:p>
    <w:p w:rsidR="00112808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Сближенные отношения, цветовые нюансы. Использование в работе ограниченной палитры цветов. Натюрморт из предметов сложной формы и разной материальности, но близких по цвету. Использование акварели</w:t>
      </w:r>
      <w:r w:rsidR="0070632A" w:rsidRPr="001F13F5">
        <w:rPr>
          <w:rFonts w:ascii="PT Astra Serif" w:eastAsia="PT Astra Serif" w:hAnsi="PT Astra Serif" w:cs="Times New Roman"/>
          <w:sz w:val="28"/>
          <w:szCs w:val="28"/>
        </w:rPr>
        <w:t>/гуаши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бумаги формата А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2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копии с репродукций натюрмортов.</w:t>
      </w:r>
    </w:p>
    <w:p w:rsidR="00112808" w:rsidRPr="001F13F5" w:rsidRDefault="00D333AA" w:rsidP="00826020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center" w:pos="5031"/>
        </w:tabs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sz w:val="28"/>
          <w:szCs w:val="28"/>
        </w:rPr>
        <w:t>Тема. Гармония по общему цветовому тону и насыщенности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112808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Поиск интересной живописно-пластической композиции. Лепка формы цветом. Передача материальности. Натюрморт из предметов различной материальности (тематический натюрморт «Игр</w:t>
      </w:r>
      <w:r w:rsidR="0070632A" w:rsidRPr="001F13F5">
        <w:rPr>
          <w:rFonts w:ascii="PT Astra Serif" w:eastAsia="PT Astra Serif" w:hAnsi="PT Astra Serif" w:cs="Times New Roman"/>
          <w:sz w:val="28"/>
          <w:szCs w:val="28"/>
        </w:rPr>
        <w:t>ушки»). Использование акварели/гуаши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бумаги формата А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2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</w:t>
      </w:r>
    </w:p>
    <w:p w:rsidR="00D333AA" w:rsidRPr="001F13F5" w:rsidRDefault="00D333AA" w:rsidP="00247C0F">
      <w:pPr>
        <w:widowControl w:val="0"/>
        <w:shd w:val="clear" w:color="auto" w:fill="FFFFFF"/>
        <w:tabs>
          <w:tab w:val="center" w:pos="5031"/>
        </w:tabs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Самостоятельная работа: этюды игрушек с различных точек.</w:t>
      </w:r>
    </w:p>
    <w:p w:rsidR="00D333AA" w:rsidRPr="001F13F5" w:rsidRDefault="00D333AA" w:rsidP="00730803">
      <w:pPr>
        <w:pStyle w:val="1"/>
        <w:rPr>
          <w:rFonts w:ascii="PT Astra Serif" w:hAnsi="PT Astra Serif"/>
        </w:rPr>
      </w:pPr>
      <w:bookmarkStart w:id="14" w:name="_Toc140402246"/>
      <w:r w:rsidRPr="001F13F5">
        <w:rPr>
          <w:rFonts w:ascii="PT Astra Serif" w:hAnsi="PT Astra Serif"/>
        </w:rPr>
        <w:t xml:space="preserve">ТРЕБОВАНИЯ К УРОВНЮ ПОДГОТОВКИ </w:t>
      </w:r>
      <w:proofErr w:type="gramStart"/>
      <w:r w:rsidRPr="001F13F5">
        <w:rPr>
          <w:rFonts w:ascii="PT Astra Serif" w:hAnsi="PT Astra Serif"/>
        </w:rPr>
        <w:t>ОБУЧАЮЩИХСЯ</w:t>
      </w:r>
      <w:bookmarkEnd w:id="14"/>
      <w:proofErr w:type="gramEnd"/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b/>
          <w:smallCaps/>
          <w:sz w:val="28"/>
          <w:szCs w:val="28"/>
        </w:rPr>
      </w:pP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Результатом освоения программы</w:t>
      </w:r>
      <w:r w:rsidR="006F4B58">
        <w:rPr>
          <w:rFonts w:ascii="PT Astra Serif" w:eastAsia="PT Astra Serif" w:hAnsi="PT Astra Serif" w:cs="Times New Roman"/>
          <w:sz w:val="28"/>
          <w:szCs w:val="28"/>
        </w:rPr>
        <w:t xml:space="preserve"> учебного предмета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является приобретение обучающимися следующих знаний, умений и навыков: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- знание свойств живописных материалов, их возможностей и эстетических качеств, 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- знание художественных и эстетических свой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ств цв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ета, основных закономерностей, создания цветового строя; 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- умение видеть и передавать цветовые отношения в условиях пространственно-воздушной среды;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- умение изображать объекты предметного мира, пространство, фигуру человека;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 xml:space="preserve"> - умение раскрывать образное и живописно-пластическое решение в творческих работах; 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- навыки в использовании основных техник и материалов;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- навыки последовательного ведения живописной работы.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Требования к экзамену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Экзамен рекомендуется проводить в виде самостоятельной работы учащегося над натюрмортом. Выполняется этюд постановки акварелью или гуашью на формате А3 в течение 4 учебных часов. Натюрморт состоит из комбинированных по форме, различных по материалу предметов (3-4 предмета и богатые по цвету и декору драпировки).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Для успешного выполнения задания и получения наивысшей оценки учащийся должен: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расположить предметы в листе;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точно передать пропорции предметов;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поставить предметы на плоскость;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правильно строить цветовые гармонии;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умело использовать приемы работы с акварелью;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передать с помощью цвета объем предметов, пространство и материальность;</w:t>
      </w:r>
    </w:p>
    <w:p w:rsidR="00D333AA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добиться цельности в изображении натюрморта.</w:t>
      </w:r>
    </w:p>
    <w:p w:rsidR="00D333AA" w:rsidRPr="001F13F5" w:rsidRDefault="00D333AA" w:rsidP="00051595">
      <w:pPr>
        <w:pStyle w:val="1"/>
        <w:jc w:val="center"/>
        <w:rPr>
          <w:rFonts w:ascii="PT Astra Serif" w:hAnsi="PT Astra Serif"/>
        </w:rPr>
      </w:pPr>
      <w:bookmarkStart w:id="15" w:name="_Toc140402247"/>
      <w:r w:rsidRPr="001F13F5">
        <w:rPr>
          <w:rFonts w:ascii="PT Astra Serif" w:hAnsi="PT Astra Serif"/>
        </w:rPr>
        <w:t>ФОРМЫ И МЕТОДЫ КОНТРОЛЯ, СИСТЕМА ОЦЕНОК</w:t>
      </w:r>
      <w:bookmarkEnd w:id="15"/>
    </w:p>
    <w:p w:rsidR="00D333AA" w:rsidRPr="001F13F5" w:rsidRDefault="00D333AA" w:rsidP="00051595">
      <w:pPr>
        <w:pStyle w:val="21"/>
        <w:jc w:val="center"/>
        <w:rPr>
          <w:rFonts w:ascii="PT Astra Serif" w:eastAsia="PT Astra Serif" w:hAnsi="PT Astra Serif"/>
        </w:rPr>
      </w:pPr>
      <w:bookmarkStart w:id="16" w:name="_Toc140402248"/>
      <w:r w:rsidRPr="001F13F5">
        <w:rPr>
          <w:rFonts w:ascii="PT Astra Serif" w:eastAsia="PT Astra Serif" w:hAnsi="PT Astra Serif"/>
        </w:rPr>
        <w:t>Аттестация: цели, виды, форма, содержание</w:t>
      </w:r>
      <w:bookmarkEnd w:id="16"/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Текущий контроль успеваемости обучающихся проводится в счет аудиторного времени, предусмотренного на учебный предмет в виде  проверки самостоятельной работы обучающегося, обсуждения этапов работы над композицией, выставления оценок и пр. Преподаватель имеет возможность по своему усмотрению проводить промежуточные просмотры по разделам программы. </w:t>
      </w:r>
    </w:p>
    <w:p w:rsidR="00D333AA" w:rsidRPr="001F13F5" w:rsidRDefault="00D333AA" w:rsidP="00051595">
      <w:pPr>
        <w:pStyle w:val="21"/>
        <w:rPr>
          <w:rFonts w:ascii="PT Astra Serif" w:eastAsia="PT Astra Serif" w:hAnsi="PT Astra Serif"/>
        </w:rPr>
      </w:pPr>
      <w:bookmarkStart w:id="17" w:name="_Toc140402249"/>
      <w:r w:rsidRPr="00676839">
        <w:rPr>
          <w:rFonts w:ascii="PT Astra Serif" w:eastAsia="PT Astra Serif" w:hAnsi="PT Astra Serif"/>
        </w:rPr>
        <w:t>Формы промежуточной аттестации:</w:t>
      </w:r>
      <w:bookmarkEnd w:id="17"/>
    </w:p>
    <w:p w:rsidR="00D333AA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•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зачет – творческий просмотр (проводится в счет аудиторного времени);</w:t>
      </w:r>
    </w:p>
    <w:p w:rsidR="00612589" w:rsidRPr="001F13F5" w:rsidRDefault="00612589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•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</w:r>
      <w:r>
        <w:rPr>
          <w:rFonts w:ascii="PT Astra Serif" w:eastAsia="PT Astra Serif" w:hAnsi="PT Astra Serif" w:cs="Times New Roman"/>
          <w:sz w:val="28"/>
          <w:szCs w:val="28"/>
        </w:rPr>
        <w:t>контрольный урок – просмотр (проводится в счет аудиторного времени)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>•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экзамен - творческий просмотр (проводится во внеаудиторное время).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Промежуточный контроль успеваемости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обучающихся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проводится в счет аудиторного времени, предусмотренного на учебный предмет в виде творческого просмотра по окончании первого полугодия. Оценки ученикам могут выставляться и по окончании четверти. Преподаватель имеет возможность по своему усмотрению проводить промежуточные просмотры по разделам программы (текущий контроль). 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При оценивании работ </w:t>
      </w:r>
      <w:r w:rsidR="00414A22" w:rsidRPr="001F13F5">
        <w:rPr>
          <w:rFonts w:ascii="PT Astra Serif" w:eastAsia="PT Astra Serif" w:hAnsi="PT Astra Serif" w:cs="Times New Roman"/>
          <w:sz w:val="28"/>
          <w:szCs w:val="28"/>
        </w:rPr>
        <w:t xml:space="preserve">обучающихся 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учитывается уровень следующих умений и навыков: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b/>
          <w:i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i/>
          <w:sz w:val="28"/>
          <w:szCs w:val="28"/>
        </w:rPr>
        <w:t>1 год обучения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компоновать изображение в листе;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передавать локальный цвет;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передавать цветовые и  тональные отношения предметов к фону;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передавать основные пропорции и силуэт простых предметов;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передавать материальность простых гладких и шершавых поверхностей;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b/>
          <w:i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i/>
          <w:sz w:val="28"/>
          <w:szCs w:val="28"/>
        </w:rPr>
        <w:t xml:space="preserve"> 2 год обучения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компоновать группу взаимосвязанных предметов;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передавать оттенки локального цвета;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передавать цветовые и тональные отношения между предметами;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передавать пропорции и объем простых предметов;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передавать материальность простых мягких и зеркально-прозрачных поверхностей.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b/>
          <w:i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  <w:r w:rsidRPr="001F13F5">
        <w:rPr>
          <w:rFonts w:ascii="PT Astra Serif" w:eastAsia="PT Astra Serif" w:hAnsi="PT Astra Serif" w:cs="Times New Roman"/>
          <w:b/>
          <w:i/>
          <w:sz w:val="28"/>
          <w:szCs w:val="28"/>
        </w:rPr>
        <w:t>3 год обучения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компоновать сложные натюрморты;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строить цветовые гармонии;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передавать световоздушную среду и особенности освещения;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передавать пропорции и объем предметов в пространстве, плановость;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передавать материальность различных фактур во взаимосвязи;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b/>
          <w:i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i/>
          <w:sz w:val="28"/>
          <w:szCs w:val="28"/>
        </w:rPr>
        <w:t>4 год обучения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компоновать объекты в интерьере;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строить цветовые гармонии;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>- грамотно передавать нюансы светотеневых отношений;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передавать пропорции и объем сложных предметов;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передавать материальность сложных гладких и шершавых поверхностей;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b/>
          <w:i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b/>
          <w:i/>
          <w:sz w:val="28"/>
          <w:szCs w:val="28"/>
        </w:rPr>
        <w:t>5 год обучения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передавать цельность и законченность в работе;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строить сложные цветовые гармонии;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передавать сложные светотеневые отношения;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передавать пропорции и объем предметов в интерьере;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- грамотно передавать материальность сложных мягких и зеркально-прозрачных поверхностей;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 учетом данных критериев выставляются оценки: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5 («отлично») - ставится, если соблюдены и выполнены все критерии;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4 («хорошо») - при условии невыполнения одного-двух пунктов данных критериев;      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3 («удовлетворительно») - при невыполнении трех-четырех пунктов критериев.</w:t>
      </w:r>
    </w:p>
    <w:p w:rsidR="00D333AA" w:rsidRPr="001F13F5" w:rsidRDefault="00D1721C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2</w:t>
      </w:r>
      <w:r w:rsidR="00414A22" w:rsidRPr="001F13F5">
        <w:rPr>
          <w:rFonts w:ascii="PT Astra Serif" w:eastAsia="PT Astra Serif" w:hAnsi="PT Astra Serif" w:cs="Times New Roman"/>
          <w:sz w:val="28"/>
          <w:szCs w:val="28"/>
        </w:rPr>
        <w:t xml:space="preserve">  («неудовлетворительно») – ставится при невыполнении всех пунктов критериев.</w:t>
      </w:r>
    </w:p>
    <w:p w:rsidR="0070632A" w:rsidRPr="001F13F5" w:rsidRDefault="00D1721C">
      <w:pPr>
        <w:suppressAutoHyphens w:val="0"/>
        <w:rPr>
          <w:rFonts w:ascii="PT Astra Serif" w:hAnsi="PT Astra Serif" w:cs="Arial"/>
          <w:b/>
          <w:bCs/>
          <w:kern w:val="2"/>
          <w:sz w:val="28"/>
          <w:szCs w:val="32"/>
        </w:rPr>
      </w:pPr>
      <w:bookmarkStart w:id="18" w:name="_Toc140402250"/>
      <w:r w:rsidRPr="001F13F5">
        <w:rPr>
          <w:rFonts w:ascii="PT Astra Serif" w:hAnsi="PT Astra Serif"/>
        </w:rPr>
        <w:t xml:space="preserve">         </w:t>
      </w:r>
      <w:r w:rsidR="0070632A" w:rsidRPr="001F13F5">
        <w:rPr>
          <w:rFonts w:ascii="PT Astra Serif" w:hAnsi="PT Astra Serif"/>
        </w:rPr>
        <w:br w:type="page"/>
      </w:r>
    </w:p>
    <w:p w:rsidR="00D333AA" w:rsidRPr="001F13F5" w:rsidRDefault="00D333AA" w:rsidP="00051595">
      <w:pPr>
        <w:pStyle w:val="1"/>
        <w:jc w:val="center"/>
        <w:rPr>
          <w:rFonts w:ascii="PT Astra Serif" w:hAnsi="PT Astra Serif"/>
        </w:rPr>
      </w:pPr>
      <w:r w:rsidRPr="001F13F5">
        <w:rPr>
          <w:rFonts w:ascii="PT Astra Serif" w:hAnsi="PT Astra Serif"/>
        </w:rPr>
        <w:lastRenderedPageBreak/>
        <w:t>МЕТОДИЧЕСКОЕ ОБЕСПЕЧЕНИЕ УЧЕБНОГО ПРОЦЕССА</w:t>
      </w:r>
      <w:bookmarkEnd w:id="18"/>
    </w:p>
    <w:p w:rsidR="00D333AA" w:rsidRPr="001F13F5" w:rsidRDefault="00D333AA" w:rsidP="00051595">
      <w:pPr>
        <w:pStyle w:val="21"/>
        <w:jc w:val="center"/>
        <w:rPr>
          <w:rFonts w:ascii="PT Astra Serif" w:eastAsia="PT Astra Serif" w:hAnsi="PT Astra Serif"/>
        </w:rPr>
      </w:pPr>
      <w:bookmarkStart w:id="19" w:name="_Toc140402251"/>
      <w:r w:rsidRPr="001F13F5">
        <w:rPr>
          <w:rFonts w:ascii="PT Astra Serif" w:eastAsia="PT Astra Serif" w:hAnsi="PT Astra Serif"/>
        </w:rPr>
        <w:t>Методические рекомендации педагогическим работникам</w:t>
      </w:r>
      <w:bookmarkEnd w:id="19"/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В работе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с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обучающимся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преподаватель должен следовать принципам последовательности, постепенности, доступности, наглядности в освоении материала.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Весь процесс обучения должен быть построен от простого к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сложному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и учитывать индивидуальные особенности ученика: уровень развития художественных и общих способностей, физических данных.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Освоение программы учебного предмета «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» проходит в форме практических занятий на основе анализа натуры в сочетании с изучением теоретических основ изобразительной грамоты.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Предложенные в настоящей программе темы заданий по живописи следует рассматривать как рекомендательные. Обучение построено, в основном, на рисовании с натуры натюрмортов, которые необходимо ставить, руководствуясь принципами цветовой гармонии. Задания предусматривают наличие богатого натурного фонда, большого иллюстративного материала.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Программа предлагает следующую схему этапов выполнения заданий по живописи: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1.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Анализ цветового строя натюрморта.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2.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Анализ натюрмортов с подобным цветовым решением у художников - классиков.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3.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Выбор техники исполнения.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4.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Варианты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цветотональных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эскизов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с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разным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композиционным решением.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5.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Выполнение картона.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6.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Выполнение работы на формате в материале.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Работа,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как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правило,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ведется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акварельными</w:t>
      </w:r>
      <w:r w:rsidR="00247C0F" w:rsidRPr="001F13F5">
        <w:rPr>
          <w:rFonts w:ascii="PT Astra Serif" w:eastAsia="PT Astra Serif" w:hAnsi="PT Astra Serif" w:cs="Times New Roman"/>
          <w:sz w:val="28"/>
          <w:szCs w:val="28"/>
        </w:rPr>
        <w:t xml:space="preserve"> или гуашевыми 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красками.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Техника</w:t>
      </w:r>
      <w:r w:rsidR="00247C0F"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исполнения и формат работы обсуждаются с преподавателем.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Одним из действенных и результативных методов в работе над заданиями по живописи, несомненно, является проведение преподавателем мастер-классов, которые дают возможность обучающимся увидеть результат, к которому нужно стремиться.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Каждое задание предполагает решение определенных учебн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о-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творческих задач, которые преподаватель ставит перед учащимися до начала выполнения задания. Поэтому степень законченности работы будет определяться степенью решения поставленных задач.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>По мере усвоения программы от обучающихся требуется не только отработка технических приемов, но и развитие эмоционального отношения к выполняемой работе.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Дифференцированный подход в работе преподавателя предполагает наличие в методическом обеспечении дополнительных заданий и упражнений по каждой теме занятия, что способствует более плодотворному освоению учебного предмета обучающимися. Активное использование учебн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о-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методических материалов необходимо обучающимся для успешного восприятия содержания учебной программы.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Для лучшего усвоения материала программой предусмотрены занятия для самостоятельного обучения, которые включают в себя</w:t>
      </w:r>
    </w:p>
    <w:p w:rsidR="00D333AA" w:rsidRPr="001F13F5" w:rsidRDefault="00D333AA" w:rsidP="00826020">
      <w:pPr>
        <w:pStyle w:val="a3"/>
        <w:numPr>
          <w:ilvl w:val="0"/>
          <w:numId w:val="10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посещение выставок;</w:t>
      </w:r>
    </w:p>
    <w:p w:rsidR="00D333AA" w:rsidRPr="001F13F5" w:rsidRDefault="00D333AA" w:rsidP="00826020">
      <w:pPr>
        <w:pStyle w:val="a3"/>
        <w:numPr>
          <w:ilvl w:val="0"/>
          <w:numId w:val="10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поиск необходимого материала в сетевых ресурсах;</w:t>
      </w:r>
    </w:p>
    <w:p w:rsidR="00D333AA" w:rsidRPr="001F13F5" w:rsidRDefault="00D333AA" w:rsidP="00826020">
      <w:pPr>
        <w:pStyle w:val="a3"/>
        <w:numPr>
          <w:ilvl w:val="0"/>
          <w:numId w:val="10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чтение дополнительной литературы;</w:t>
      </w:r>
    </w:p>
    <w:p w:rsidR="00D333AA" w:rsidRPr="001F13F5" w:rsidRDefault="00D333AA" w:rsidP="00826020">
      <w:pPr>
        <w:pStyle w:val="a3"/>
        <w:numPr>
          <w:ilvl w:val="0"/>
          <w:numId w:val="10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выполнение кратковременных этюдов в домашних условиях;</w:t>
      </w:r>
    </w:p>
    <w:p w:rsidR="00D333AA" w:rsidRPr="001F13F5" w:rsidRDefault="00D333AA" w:rsidP="00826020">
      <w:pPr>
        <w:pStyle w:val="a3"/>
        <w:numPr>
          <w:ilvl w:val="0"/>
          <w:numId w:val="10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посильное копирование шедевров мирового искусства;</w:t>
      </w:r>
    </w:p>
    <w:p w:rsidR="00D333AA" w:rsidRPr="001F13F5" w:rsidRDefault="00D333AA" w:rsidP="00826020">
      <w:pPr>
        <w:pStyle w:val="a3"/>
        <w:numPr>
          <w:ilvl w:val="0"/>
          <w:numId w:val="10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выполнение аудиторных заданий по памяти.</w:t>
      </w:r>
    </w:p>
    <w:p w:rsidR="00D333AA" w:rsidRPr="001F13F5" w:rsidRDefault="00D333AA" w:rsidP="00247C0F">
      <w:p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Рекомендуемые наглядно-плоскостные средства обучения:</w:t>
      </w:r>
    </w:p>
    <w:p w:rsidR="00D333AA" w:rsidRPr="001F13F5" w:rsidRDefault="00D333AA" w:rsidP="00826020">
      <w:pPr>
        <w:pStyle w:val="a3"/>
        <w:numPr>
          <w:ilvl w:val="0"/>
          <w:numId w:val="9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наглядные методические пособия;</w:t>
      </w:r>
    </w:p>
    <w:p w:rsidR="00D333AA" w:rsidRPr="001F13F5" w:rsidRDefault="00D333AA" w:rsidP="00826020">
      <w:pPr>
        <w:pStyle w:val="a3"/>
        <w:numPr>
          <w:ilvl w:val="0"/>
          <w:numId w:val="9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карты;</w:t>
      </w:r>
    </w:p>
    <w:p w:rsidR="00D333AA" w:rsidRPr="001F13F5" w:rsidRDefault="00D333AA" w:rsidP="00826020">
      <w:pPr>
        <w:pStyle w:val="a3"/>
        <w:numPr>
          <w:ilvl w:val="0"/>
          <w:numId w:val="9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плакаты;</w:t>
      </w:r>
    </w:p>
    <w:p w:rsidR="00D333AA" w:rsidRPr="001F13F5" w:rsidRDefault="00D333AA" w:rsidP="00826020">
      <w:pPr>
        <w:pStyle w:val="a3"/>
        <w:numPr>
          <w:ilvl w:val="0"/>
          <w:numId w:val="9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фонд работ</w:t>
      </w:r>
      <w:r w:rsidR="00414A22" w:rsidRPr="001F13F5">
        <w:rPr>
          <w:rFonts w:ascii="PT Astra Serif" w:eastAsia="PT Astra Serif" w:hAnsi="PT Astra Serif" w:cs="Times New Roman"/>
          <w:sz w:val="28"/>
          <w:szCs w:val="28"/>
        </w:rPr>
        <w:t xml:space="preserve"> обучающихся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;</w:t>
      </w:r>
    </w:p>
    <w:p w:rsidR="00D333AA" w:rsidRPr="001F13F5" w:rsidRDefault="00D333AA" w:rsidP="00826020">
      <w:pPr>
        <w:pStyle w:val="a3"/>
        <w:numPr>
          <w:ilvl w:val="0"/>
          <w:numId w:val="9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настенные иллюстрации;</w:t>
      </w:r>
    </w:p>
    <w:p w:rsidR="00D333AA" w:rsidRPr="001F13F5" w:rsidRDefault="00D333AA" w:rsidP="00826020">
      <w:pPr>
        <w:pStyle w:val="a3"/>
        <w:numPr>
          <w:ilvl w:val="0"/>
          <w:numId w:val="9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магнитные доски.</w:t>
      </w:r>
    </w:p>
    <w:p w:rsidR="00D333AA" w:rsidRPr="001F13F5" w:rsidRDefault="00D333AA" w:rsidP="00247C0F">
      <w:p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Рекомендуемые демонстрационные средства обучения:</w:t>
      </w:r>
    </w:p>
    <w:p w:rsidR="00D333AA" w:rsidRPr="001F13F5" w:rsidRDefault="00D333AA" w:rsidP="00826020">
      <w:pPr>
        <w:pStyle w:val="a3"/>
        <w:numPr>
          <w:ilvl w:val="0"/>
          <w:numId w:val="8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муляжи;</w:t>
      </w:r>
    </w:p>
    <w:p w:rsidR="00D333AA" w:rsidRPr="001F13F5" w:rsidRDefault="00D333AA" w:rsidP="00826020">
      <w:pPr>
        <w:pStyle w:val="a3"/>
        <w:numPr>
          <w:ilvl w:val="0"/>
          <w:numId w:val="8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чучела птиц;</w:t>
      </w:r>
    </w:p>
    <w:p w:rsidR="00D333AA" w:rsidRPr="001F13F5" w:rsidRDefault="00D333AA" w:rsidP="00826020">
      <w:pPr>
        <w:pStyle w:val="a3"/>
        <w:numPr>
          <w:ilvl w:val="0"/>
          <w:numId w:val="8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чучела животных;</w:t>
      </w:r>
    </w:p>
    <w:p w:rsidR="00D333AA" w:rsidRPr="001F13F5" w:rsidRDefault="00D333AA" w:rsidP="00826020">
      <w:pPr>
        <w:pStyle w:val="a3"/>
        <w:numPr>
          <w:ilvl w:val="0"/>
          <w:numId w:val="8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гербарии;</w:t>
      </w:r>
    </w:p>
    <w:p w:rsidR="00D333AA" w:rsidRPr="001F13F5" w:rsidRDefault="00D333AA" w:rsidP="00826020">
      <w:pPr>
        <w:pStyle w:val="a3"/>
        <w:numPr>
          <w:ilvl w:val="0"/>
          <w:numId w:val="8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демонстрационные модели;</w:t>
      </w:r>
    </w:p>
    <w:p w:rsidR="00D333AA" w:rsidRPr="001F13F5" w:rsidRDefault="00D333AA" w:rsidP="00826020">
      <w:pPr>
        <w:pStyle w:val="a3"/>
        <w:numPr>
          <w:ilvl w:val="0"/>
          <w:numId w:val="8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натюрмортный фонд.</w:t>
      </w:r>
    </w:p>
    <w:p w:rsidR="00D333AA" w:rsidRPr="001F13F5" w:rsidRDefault="00D333AA" w:rsidP="00247C0F">
      <w:p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Рекомендуемые учебно-методические материалы:</w:t>
      </w:r>
    </w:p>
    <w:p w:rsidR="00D333AA" w:rsidRPr="001F13F5" w:rsidRDefault="00D333AA" w:rsidP="00826020">
      <w:pPr>
        <w:pStyle w:val="a3"/>
        <w:numPr>
          <w:ilvl w:val="0"/>
          <w:numId w:val="7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учебники;</w:t>
      </w:r>
    </w:p>
    <w:p w:rsidR="00D333AA" w:rsidRPr="001F13F5" w:rsidRDefault="00D333AA" w:rsidP="00826020">
      <w:pPr>
        <w:pStyle w:val="a3"/>
        <w:numPr>
          <w:ilvl w:val="0"/>
          <w:numId w:val="7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учебные пособия;</w:t>
      </w:r>
    </w:p>
    <w:p w:rsidR="00D333AA" w:rsidRPr="001F13F5" w:rsidRDefault="00D333AA" w:rsidP="00826020">
      <w:pPr>
        <w:pStyle w:val="a3"/>
        <w:numPr>
          <w:ilvl w:val="0"/>
          <w:numId w:val="7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презентация тематических заданий курса живописи (слайды, видео фрагменты);</w:t>
      </w:r>
    </w:p>
    <w:p w:rsidR="00D333AA" w:rsidRPr="001F13F5" w:rsidRDefault="00D333AA" w:rsidP="00826020">
      <w:pPr>
        <w:pStyle w:val="a3"/>
        <w:numPr>
          <w:ilvl w:val="0"/>
          <w:numId w:val="7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учебно-методические разработки для преподавателей (рекомендации, пособия, указания);</w:t>
      </w:r>
    </w:p>
    <w:p w:rsidR="00D333AA" w:rsidRPr="001F13F5" w:rsidRDefault="00D333AA" w:rsidP="00826020">
      <w:pPr>
        <w:pStyle w:val="a3"/>
        <w:numPr>
          <w:ilvl w:val="0"/>
          <w:numId w:val="7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>учебно-методические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разработки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(рекомендации,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пособия)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 xml:space="preserve">к практическим занятиям для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обучающихся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>;</w:t>
      </w:r>
    </w:p>
    <w:p w:rsidR="00D333AA" w:rsidRPr="001F13F5" w:rsidRDefault="00D333AA" w:rsidP="00826020">
      <w:pPr>
        <w:pStyle w:val="a3"/>
        <w:numPr>
          <w:ilvl w:val="0"/>
          <w:numId w:val="7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учебно-методические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пособия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для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самостоятельной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 xml:space="preserve">работы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обучающихся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>;</w:t>
      </w:r>
    </w:p>
    <w:p w:rsidR="00D333AA" w:rsidRPr="001F13F5" w:rsidRDefault="00D333AA" w:rsidP="00826020">
      <w:pPr>
        <w:pStyle w:val="a3"/>
        <w:numPr>
          <w:ilvl w:val="0"/>
          <w:numId w:val="7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варианты и методические материалы по выполнению контрольных и самостоятельных работ.</w:t>
      </w:r>
    </w:p>
    <w:p w:rsidR="00D333AA" w:rsidRPr="001F13F5" w:rsidRDefault="00D333AA" w:rsidP="00247C0F">
      <w:p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Рекомендуемые технические и электронные средства обучения:</w:t>
      </w:r>
    </w:p>
    <w:p w:rsidR="00D333AA" w:rsidRPr="001F13F5" w:rsidRDefault="00D333AA" w:rsidP="00826020">
      <w:pPr>
        <w:pStyle w:val="a3"/>
        <w:numPr>
          <w:ilvl w:val="0"/>
          <w:numId w:val="11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электронные учебники и учебные пособия;</w:t>
      </w:r>
    </w:p>
    <w:p w:rsidR="00D333AA" w:rsidRPr="001F13F5" w:rsidRDefault="00D333AA" w:rsidP="00826020">
      <w:pPr>
        <w:pStyle w:val="a3"/>
        <w:numPr>
          <w:ilvl w:val="0"/>
          <w:numId w:val="11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обучающие компьютерные программы;</w:t>
      </w:r>
    </w:p>
    <w:p w:rsidR="00D333AA" w:rsidRPr="001F13F5" w:rsidRDefault="00D333AA" w:rsidP="00826020">
      <w:pPr>
        <w:pStyle w:val="a3"/>
        <w:numPr>
          <w:ilvl w:val="0"/>
          <w:numId w:val="11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контролирующие компьютерные программы;</w:t>
      </w:r>
    </w:p>
    <w:p w:rsidR="00D333AA" w:rsidRPr="001F13F5" w:rsidRDefault="00D333AA" w:rsidP="00826020">
      <w:pPr>
        <w:pStyle w:val="a3"/>
        <w:numPr>
          <w:ilvl w:val="0"/>
          <w:numId w:val="11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мультимедийные универсальные энциклопедии,</w:t>
      </w:r>
    </w:p>
    <w:p w:rsidR="00D333AA" w:rsidRPr="001F13F5" w:rsidRDefault="00D333AA" w:rsidP="00826020">
      <w:pPr>
        <w:pStyle w:val="a3"/>
        <w:numPr>
          <w:ilvl w:val="0"/>
          <w:numId w:val="11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сетевые образовательные ресурсы;</w:t>
      </w:r>
    </w:p>
    <w:p w:rsidR="00D333AA" w:rsidRPr="001F13F5" w:rsidRDefault="00D333AA" w:rsidP="00826020">
      <w:pPr>
        <w:pStyle w:val="a3"/>
        <w:numPr>
          <w:ilvl w:val="0"/>
          <w:numId w:val="11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видеофильмы.</w:t>
      </w:r>
    </w:p>
    <w:p w:rsidR="00D333AA" w:rsidRPr="001F13F5" w:rsidRDefault="00D333AA" w:rsidP="00247C0F">
      <w:p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Рекомендуемые справочные и дополнительные материалы:</w:t>
      </w:r>
    </w:p>
    <w:p w:rsidR="00D333AA" w:rsidRPr="001F13F5" w:rsidRDefault="00D333AA" w:rsidP="00826020">
      <w:pPr>
        <w:pStyle w:val="a3"/>
        <w:numPr>
          <w:ilvl w:val="0"/>
          <w:numId w:val="12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нормативные материалы;</w:t>
      </w:r>
    </w:p>
    <w:p w:rsidR="00D333AA" w:rsidRPr="001F13F5" w:rsidRDefault="00D333AA" w:rsidP="00826020">
      <w:pPr>
        <w:pStyle w:val="a3"/>
        <w:numPr>
          <w:ilvl w:val="0"/>
          <w:numId w:val="12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справочники;</w:t>
      </w:r>
    </w:p>
    <w:p w:rsidR="00D333AA" w:rsidRPr="001F13F5" w:rsidRDefault="00D333AA" w:rsidP="00826020">
      <w:pPr>
        <w:pStyle w:val="a3"/>
        <w:numPr>
          <w:ilvl w:val="0"/>
          <w:numId w:val="12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словари;</w:t>
      </w:r>
    </w:p>
    <w:p w:rsidR="00D333AA" w:rsidRPr="001F13F5" w:rsidRDefault="00D333AA" w:rsidP="00826020">
      <w:pPr>
        <w:pStyle w:val="a3"/>
        <w:numPr>
          <w:ilvl w:val="0"/>
          <w:numId w:val="12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глоссарий (список терминов и их определение);</w:t>
      </w:r>
    </w:p>
    <w:p w:rsidR="00D333AA" w:rsidRPr="001F13F5" w:rsidRDefault="00D333AA" w:rsidP="00826020">
      <w:pPr>
        <w:pStyle w:val="a3"/>
        <w:numPr>
          <w:ilvl w:val="0"/>
          <w:numId w:val="12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альбомы и т. п.;</w:t>
      </w:r>
    </w:p>
    <w:p w:rsidR="00D333AA" w:rsidRPr="001F13F5" w:rsidRDefault="00D333AA" w:rsidP="00826020">
      <w:pPr>
        <w:pStyle w:val="a3"/>
        <w:numPr>
          <w:ilvl w:val="0"/>
          <w:numId w:val="12"/>
        </w:numPr>
        <w:spacing w:after="0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материалы для углубленного изучения.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Такой практико-ориентированный комплекс учебных и учебн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о-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методических пособий, позволит преподавателю обеспечить эффективное руководство работой обучающихся по приобретению практических умений и навыков на основе теоретических знаний.</w:t>
      </w:r>
    </w:p>
    <w:p w:rsidR="00D333AA" w:rsidRPr="001F13F5" w:rsidRDefault="00D333AA" w:rsidP="00051595">
      <w:pPr>
        <w:pStyle w:val="21"/>
        <w:rPr>
          <w:rFonts w:ascii="PT Astra Serif" w:eastAsia="PT Astra Serif" w:hAnsi="PT Astra Serif"/>
        </w:rPr>
      </w:pPr>
      <w:bookmarkStart w:id="20" w:name="_Toc140402252"/>
      <w:r w:rsidRPr="001F13F5">
        <w:rPr>
          <w:rFonts w:ascii="PT Astra Serif" w:eastAsia="PT Astra Serif" w:hAnsi="PT Astra Serif"/>
        </w:rPr>
        <w:t>2.</w:t>
      </w:r>
      <w:r w:rsidRPr="001F13F5">
        <w:rPr>
          <w:rFonts w:ascii="PT Astra Serif" w:eastAsia="PT Astra Serif" w:hAnsi="PT Astra Serif"/>
        </w:rPr>
        <w:tab/>
        <w:t xml:space="preserve">Рекомендации по организации самостоятельной работы </w:t>
      </w:r>
      <w:proofErr w:type="gramStart"/>
      <w:r w:rsidRPr="001F13F5">
        <w:rPr>
          <w:rFonts w:ascii="PT Astra Serif" w:eastAsia="PT Astra Serif" w:hAnsi="PT Astra Serif"/>
        </w:rPr>
        <w:t>обучающихся</w:t>
      </w:r>
      <w:bookmarkEnd w:id="20"/>
      <w:proofErr w:type="gramEnd"/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Самостоятельные занятия должны быть регулярными и систематическими.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Периодичность занятий: </w:t>
      </w:r>
      <w:r w:rsidR="00414A22" w:rsidRPr="001F13F5">
        <w:rPr>
          <w:rFonts w:ascii="PT Astra Serif" w:eastAsia="PT Astra Serif" w:hAnsi="PT Astra Serif" w:cs="Times New Roman"/>
          <w:sz w:val="28"/>
          <w:szCs w:val="28"/>
        </w:rPr>
        <w:t>согласно расписанию занятий.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Минимальное количество часов самостоятельных занятий в неделю в соответствии с ФГТ.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Объем самостоятельной работы определяется с учетом минимальных затрат на подготовку домашнего задания с учетом параллельного освоения детьми программы </w:t>
      </w:r>
      <w:r w:rsidR="00414A22" w:rsidRPr="001F13F5">
        <w:rPr>
          <w:rFonts w:ascii="PT Astra Serif" w:eastAsia="PT Astra Serif" w:hAnsi="PT Astra Serif" w:cs="Times New Roman"/>
          <w:sz w:val="28"/>
          <w:szCs w:val="28"/>
        </w:rPr>
        <w:t xml:space="preserve">начального или 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основного общего образования, а также с учетом сложившихся педагогических традиций в учебном заведении и методической целесообразности.</w:t>
      </w:r>
    </w:p>
    <w:p w:rsidR="00D333AA" w:rsidRPr="001F13F5" w:rsidRDefault="00414A22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lastRenderedPageBreak/>
        <w:t xml:space="preserve">Обучающийся </w:t>
      </w:r>
      <w:r w:rsidR="00D333AA" w:rsidRPr="001F13F5">
        <w:rPr>
          <w:rFonts w:ascii="PT Astra Serif" w:eastAsia="PT Astra Serif" w:hAnsi="PT Astra Serif" w:cs="Times New Roman"/>
          <w:sz w:val="28"/>
          <w:szCs w:val="28"/>
        </w:rPr>
        <w:t>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Индивидуальная домашняя работа может проходить в несколько приемов и должна строиться в соответствии </w:t>
      </w:r>
      <w:r w:rsidR="00414A22" w:rsidRPr="001F13F5">
        <w:rPr>
          <w:rFonts w:ascii="PT Astra Serif" w:eastAsia="PT Astra Serif" w:hAnsi="PT Astra Serif" w:cs="Times New Roman"/>
          <w:sz w:val="28"/>
          <w:szCs w:val="28"/>
        </w:rPr>
        <w:t xml:space="preserve">с рекомендациями преподавателя. Обучающийся 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должен уйти с урока с ясным представлением, как ему работать дома. Задачи должны быть кратко и ясно сформулированы в дневнике. Домашние задания должны быть посильными и нетрудоемкими по времени.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Содержание домашних заданий предусматривает выполнение набросков и зарисовок по теме занятия.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Периодически следует проводить уроки, контролирующие ход домашней работы ученика. Ход работы учебных заданий сопровождается периодическим анализом с участием самих обучающихся с целью развития у них аналитических способностей и умения прогнозировать и видеть ошибки. Каждое задание оценивается соответствующей оценкой.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Регулярность выполнения самостоятельных работ должна влиять на итоговую оценку обучающегося.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Для успешной реализации программы «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» ученик должен быть обеспечен доступом к библиотечным фондам, а также аудио- и видеотекам, сформированным по программам учебных предметов.</w:t>
      </w:r>
    </w:p>
    <w:p w:rsidR="00414A22" w:rsidRPr="001F13F5" w:rsidRDefault="00414A22">
      <w:pPr>
        <w:suppressAutoHyphens w:val="0"/>
        <w:rPr>
          <w:rFonts w:ascii="PT Astra Serif" w:hAnsi="PT Astra Serif" w:cs="Arial"/>
          <w:b/>
          <w:bCs/>
          <w:kern w:val="2"/>
          <w:sz w:val="28"/>
          <w:szCs w:val="32"/>
        </w:rPr>
      </w:pPr>
      <w:bookmarkStart w:id="21" w:name="_Toc140402253"/>
      <w:r w:rsidRPr="001F13F5">
        <w:rPr>
          <w:rFonts w:ascii="PT Astra Serif" w:hAnsi="PT Astra Serif"/>
        </w:rPr>
        <w:br w:type="page"/>
      </w:r>
    </w:p>
    <w:p w:rsidR="00D333AA" w:rsidRPr="001F13F5" w:rsidRDefault="00D333AA" w:rsidP="00051595">
      <w:pPr>
        <w:pStyle w:val="1"/>
        <w:jc w:val="center"/>
        <w:rPr>
          <w:rFonts w:ascii="PT Astra Serif" w:hAnsi="PT Astra Serif"/>
        </w:rPr>
      </w:pPr>
      <w:r w:rsidRPr="001F13F5">
        <w:rPr>
          <w:rFonts w:ascii="PT Astra Serif" w:hAnsi="PT Astra Serif"/>
        </w:rPr>
        <w:lastRenderedPageBreak/>
        <w:t>СПИСКИ РЕКОМЕНДУЕМОЙ УЧЕБНО - МЕТОДИЧЕСКОЙ ЛИТЕРАТУРЫ И СРЕДСТВ ОБУЧЕНИЯ</w:t>
      </w:r>
      <w:bookmarkEnd w:id="21"/>
    </w:p>
    <w:p w:rsidR="00051595" w:rsidRPr="001F13F5" w:rsidRDefault="00051595" w:rsidP="00051595">
      <w:pPr>
        <w:rPr>
          <w:rFonts w:ascii="PT Astra Serif" w:hAnsi="PT Astra Serif"/>
        </w:rPr>
      </w:pPr>
    </w:p>
    <w:p w:rsidR="00D333AA" w:rsidRPr="001F13F5" w:rsidRDefault="00D333AA" w:rsidP="00826020">
      <w:pPr>
        <w:pStyle w:val="21"/>
        <w:numPr>
          <w:ilvl w:val="0"/>
          <w:numId w:val="22"/>
        </w:numPr>
        <w:jc w:val="center"/>
        <w:rPr>
          <w:rFonts w:ascii="PT Astra Serif" w:eastAsia="PT Astra Serif" w:hAnsi="PT Astra Serif"/>
        </w:rPr>
      </w:pPr>
      <w:bookmarkStart w:id="22" w:name="_Toc140402254"/>
      <w:r w:rsidRPr="001F13F5">
        <w:rPr>
          <w:rFonts w:ascii="PT Astra Serif" w:eastAsia="PT Astra Serif" w:hAnsi="PT Astra Serif"/>
        </w:rPr>
        <w:t>Список методической литературы</w:t>
      </w:r>
      <w:bookmarkEnd w:id="22"/>
    </w:p>
    <w:p w:rsidR="0070632A" w:rsidRPr="001F13F5" w:rsidRDefault="0070632A" w:rsidP="0070632A">
      <w:pPr>
        <w:pStyle w:val="21"/>
        <w:ind w:left="1418"/>
        <w:rPr>
          <w:rFonts w:ascii="PT Astra Serif" w:eastAsia="PT Astra Serif" w:hAnsi="PT Astra Serif"/>
        </w:rPr>
      </w:pP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1.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Алексеев С.О. О колорите. - М., 1974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2.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 xml:space="preserve">Анциферов В.Г., Анциферова Л.Г., </w:t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Кисляковская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Т.Н. и др. Рисунок,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, станковая композиция, основы графического дизайна. Примерные программы для ДХШ и изобразительных отделений ДШИ. – М., 2003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3.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 xml:space="preserve">Беда Г.В.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. - М., 1986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4.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 xml:space="preserve">Бесчастнов Н.П., Кулаков В.Я., </w:t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Стор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И.Н.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: Учебное пособие. М.: </w:t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Владос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>, 2004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5.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Все о технике: цвет. Справочник для художников. - М.: Арт-Родник,</w:t>
      </w:r>
      <w:r w:rsidR="00247C0F" w:rsidRPr="001F13F5">
        <w:rPr>
          <w:rFonts w:ascii="PT Astra Serif" w:eastAsia="PT Astra Serif" w:hAnsi="PT Astra Serif" w:cs="Times New Roman"/>
          <w:sz w:val="28"/>
          <w:szCs w:val="28"/>
        </w:rPr>
        <w:t xml:space="preserve"> 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2002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6.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 xml:space="preserve">Все о технике: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акварелью. Справочник для художников. </w:t>
      </w:r>
      <w:proofErr w:type="gramStart"/>
      <w:r w:rsidRPr="001F13F5">
        <w:rPr>
          <w:rFonts w:ascii="PT Astra Serif" w:eastAsia="PT Astra Serif" w:hAnsi="PT Astra Serif" w:cs="Times New Roman"/>
          <w:sz w:val="28"/>
          <w:szCs w:val="28"/>
        </w:rPr>
        <w:t>-М</w:t>
      </w:r>
      <w:proofErr w:type="gramEnd"/>
      <w:r w:rsidRPr="001F13F5">
        <w:rPr>
          <w:rFonts w:ascii="PT Astra Serif" w:eastAsia="PT Astra Serif" w:hAnsi="PT Astra Serif" w:cs="Times New Roman"/>
          <w:sz w:val="28"/>
          <w:szCs w:val="28"/>
        </w:rPr>
        <w:t>.: Арт-Родник, 2004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7.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Волков И.П.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Прио</w:t>
      </w:r>
      <w:r w:rsidR="00247C0F" w:rsidRPr="001F13F5">
        <w:rPr>
          <w:rFonts w:ascii="PT Astra Serif" w:eastAsia="PT Astra Serif" w:hAnsi="PT Astra Serif" w:cs="Times New Roman"/>
          <w:sz w:val="28"/>
          <w:szCs w:val="28"/>
        </w:rPr>
        <w:t>бщение</w:t>
      </w:r>
      <w:r w:rsidR="00247C0F" w:rsidRPr="001F13F5">
        <w:rPr>
          <w:rFonts w:ascii="PT Astra Serif" w:eastAsia="PT Astra Serif" w:hAnsi="PT Astra Serif" w:cs="Times New Roman"/>
          <w:sz w:val="28"/>
          <w:szCs w:val="28"/>
        </w:rPr>
        <w:tab/>
        <w:t>школьников к</w:t>
      </w:r>
      <w:r w:rsidR="00247C0F" w:rsidRPr="001F13F5">
        <w:rPr>
          <w:rFonts w:ascii="PT Astra Serif" w:eastAsia="PT Astra Serif" w:hAnsi="PT Astra Serif" w:cs="Times New Roman"/>
          <w:sz w:val="28"/>
          <w:szCs w:val="28"/>
        </w:rPr>
        <w:tab/>
        <w:t xml:space="preserve">творчеству: 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из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опыта работы. – М.: Просвещение, 1992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8.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Волков Н.Н. Композиция в живописи. - М., 1977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9.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Волков Н.Н. Цвет в живописи. М.: Искусство, 1985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10.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Выготский Л.С. Воображение и творчество в детском возрасте. СПб: СОЮЗ, 1997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11.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Елизаров В.Е. Примерная программа для ДХШ и изобразительных отделений ДШИ. – М., 2008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12.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 xml:space="preserve">Зайцев А.С. Наука о цвете и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. – М.: Искусство, 1986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13.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Кирцер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Ю.М. Рисунок и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. – М.: Высшая школа, 1992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14.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Люшер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М. Магия цвета. Харьков: АО “СФЕРА”; “</w:t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Сварог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>”, 1996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15.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Паранюшкин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Р.А., </w:t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Хандова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Г.Н. </w:t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Цветоведение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для художников: </w:t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колористика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>. – Ростов н/д: Феникс, 2007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16.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 xml:space="preserve">Проненко Г.Н.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. Примерная программа для ДХШ и изобразительных отделений ДШИ. – М., 2003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17.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 xml:space="preserve">Психология цвета. - Сб. пер. с англ. М.: </w:t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Рефл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-бук, </w:t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Ваклер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>, 1996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18.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 xml:space="preserve">Смирнов Г. Б.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. Уч</w:t>
      </w:r>
      <w:r w:rsidR="00247C0F" w:rsidRPr="001F13F5">
        <w:rPr>
          <w:rFonts w:ascii="PT Astra Serif" w:eastAsia="PT Astra Serif" w:hAnsi="PT Astra Serif" w:cs="Times New Roman"/>
          <w:sz w:val="28"/>
          <w:szCs w:val="28"/>
        </w:rPr>
        <w:t xml:space="preserve">ебное пособие. М.: Просвещение, 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1975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19.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Шорохов Е.В. Методика преподавания композиции на уроках изобразительного искусства в школе. Пособие для учителей. – М.: Просвещение, 1974</w:t>
      </w:r>
    </w:p>
    <w:p w:rsidR="00D333AA" w:rsidRPr="001F13F5" w:rsidRDefault="00D333AA" w:rsidP="00051595">
      <w:pPr>
        <w:pStyle w:val="21"/>
        <w:jc w:val="center"/>
        <w:rPr>
          <w:rFonts w:ascii="PT Astra Serif" w:eastAsia="PT Astra Serif" w:hAnsi="PT Astra Serif"/>
        </w:rPr>
      </w:pPr>
      <w:bookmarkStart w:id="23" w:name="_Toc140402255"/>
      <w:r w:rsidRPr="001F13F5">
        <w:rPr>
          <w:rFonts w:ascii="PT Astra Serif" w:eastAsia="PT Astra Serif" w:hAnsi="PT Astra Serif"/>
        </w:rPr>
        <w:lastRenderedPageBreak/>
        <w:t>2.</w:t>
      </w:r>
      <w:r w:rsidRPr="001F13F5">
        <w:rPr>
          <w:rFonts w:ascii="PT Astra Serif" w:eastAsia="PT Astra Serif" w:hAnsi="PT Astra Serif"/>
        </w:rPr>
        <w:tab/>
        <w:t>Учебная литература</w:t>
      </w:r>
      <w:bookmarkEnd w:id="23"/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1.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 xml:space="preserve">Школа изобразительного искусства в десяти выпусках. М.: </w:t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Изобраз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>. искусство, 1986: №1, 1988: №2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2.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Сокольникова Н.М. Основы композиции. – Обнинск: Титул, 1996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3.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Сокольникова Н.М. Изобразительное искусство. Часть 2. Основы живописи. – Обнинск: Титул, - 1996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4.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>Сокольникова Н.М. Художники. Книги. Дети. – М.: Конец века, 1997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5.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Харрисон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Х. Энциклопедия акварельных техник. – АСТ, 2005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6.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Яшухин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А.П.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. - М.: Просвещение, 1985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7.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Яшухин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А. П., Ломов С. П.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. М.: Рандеву – АМ, </w:t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Агар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>, 1999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8.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  <w:t xml:space="preserve">Кальнинг А. К. Акварельная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. – М., 1968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9.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ab/>
      </w:r>
      <w:proofErr w:type="spellStart"/>
      <w:r w:rsidRPr="001F13F5">
        <w:rPr>
          <w:rFonts w:ascii="PT Astra Serif" w:eastAsia="PT Astra Serif" w:hAnsi="PT Astra Serif" w:cs="Times New Roman"/>
          <w:sz w:val="28"/>
          <w:szCs w:val="28"/>
        </w:rPr>
        <w:t>Унковский</w:t>
      </w:r>
      <w:proofErr w:type="spellEnd"/>
      <w:r w:rsidRPr="001F13F5">
        <w:rPr>
          <w:rFonts w:ascii="PT Astra Serif" w:eastAsia="PT Astra Serif" w:hAnsi="PT Astra Serif" w:cs="Times New Roman"/>
          <w:sz w:val="28"/>
          <w:szCs w:val="28"/>
        </w:rPr>
        <w:t xml:space="preserve"> А.А. </w:t>
      </w:r>
      <w:r w:rsidR="00692CF2">
        <w:rPr>
          <w:rFonts w:ascii="PT Astra Serif" w:eastAsia="PT Astra Serif" w:hAnsi="PT Astra Serif" w:cs="Times New Roman"/>
          <w:sz w:val="28"/>
          <w:szCs w:val="28"/>
        </w:rPr>
        <w:t>«Живопись»</w:t>
      </w:r>
      <w:r w:rsidRPr="001F13F5">
        <w:rPr>
          <w:rFonts w:ascii="PT Astra Serif" w:eastAsia="PT Astra Serif" w:hAnsi="PT Astra Serif" w:cs="Times New Roman"/>
          <w:sz w:val="28"/>
          <w:szCs w:val="28"/>
        </w:rPr>
        <w:t>. Вопросы колорита. М.: Просвещение,</w:t>
      </w:r>
    </w:p>
    <w:p w:rsidR="00D333AA" w:rsidRPr="001F13F5" w:rsidRDefault="00D333AA" w:rsidP="00247C0F">
      <w:pPr>
        <w:spacing w:after="0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  <w:r w:rsidRPr="001F13F5">
        <w:rPr>
          <w:rFonts w:ascii="PT Astra Serif" w:eastAsia="PT Astra Serif" w:hAnsi="PT Astra Serif" w:cs="Times New Roman"/>
          <w:sz w:val="28"/>
          <w:szCs w:val="28"/>
        </w:rPr>
        <w:t>1980</w:t>
      </w:r>
    </w:p>
    <w:p w:rsidR="00D333AA" w:rsidRPr="001F13F5" w:rsidRDefault="00D333AA" w:rsidP="00D333AA">
      <w:pPr>
        <w:widowControl w:val="0"/>
        <w:shd w:val="clear" w:color="auto" w:fill="FFFFFF"/>
        <w:tabs>
          <w:tab w:val="center" w:pos="5031"/>
        </w:tabs>
        <w:spacing w:after="0" w:line="360" w:lineRule="auto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</w:p>
    <w:p w:rsidR="00D333AA" w:rsidRPr="001F13F5" w:rsidRDefault="00D333AA" w:rsidP="00D333AA">
      <w:pPr>
        <w:widowControl w:val="0"/>
        <w:shd w:val="clear" w:color="auto" w:fill="FFFFFF"/>
        <w:tabs>
          <w:tab w:val="center" w:pos="5031"/>
        </w:tabs>
        <w:spacing w:after="0" w:line="360" w:lineRule="auto"/>
        <w:ind w:firstLine="709"/>
        <w:jc w:val="both"/>
        <w:rPr>
          <w:rFonts w:ascii="PT Astra Serif" w:eastAsia="PT Astra Serif" w:hAnsi="PT Astra Serif" w:cs="Times New Roman"/>
          <w:sz w:val="28"/>
          <w:szCs w:val="28"/>
        </w:rPr>
      </w:pPr>
    </w:p>
    <w:sectPr w:rsidR="00D333AA" w:rsidRPr="001F13F5" w:rsidSect="0070632A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865" w:rsidRDefault="00356865" w:rsidP="00F3570E">
      <w:pPr>
        <w:spacing w:after="0" w:line="240" w:lineRule="auto"/>
      </w:pPr>
      <w:r>
        <w:separator/>
      </w:r>
    </w:p>
  </w:endnote>
  <w:endnote w:type="continuationSeparator" w:id="0">
    <w:p w:rsidR="00356865" w:rsidRDefault="00356865" w:rsidP="00F35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0760441"/>
      <w:docPartObj>
        <w:docPartGallery w:val="Page Numbers (Bottom of Page)"/>
        <w:docPartUnique/>
      </w:docPartObj>
    </w:sdtPr>
    <w:sdtContent>
      <w:p w:rsidR="007D142A" w:rsidRDefault="007D142A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10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D142A" w:rsidRDefault="007D142A">
    <w:pPr>
      <w:pStyle w:val="a4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865" w:rsidRDefault="00356865" w:rsidP="00F3570E">
      <w:pPr>
        <w:spacing w:after="0" w:line="240" w:lineRule="auto"/>
      </w:pPr>
      <w:r>
        <w:separator/>
      </w:r>
    </w:p>
  </w:footnote>
  <w:footnote w:type="continuationSeparator" w:id="0">
    <w:p w:rsidR="00356865" w:rsidRDefault="00356865" w:rsidP="00F35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42A" w:rsidRDefault="007D142A">
    <w:pPr>
      <w:pStyle w:val="a4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6A68"/>
    <w:multiLevelType w:val="hybridMultilevel"/>
    <w:tmpl w:val="AAD073C8"/>
    <w:lvl w:ilvl="0" w:tplc="CCC6601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4316A0"/>
    <w:multiLevelType w:val="hybridMultilevel"/>
    <w:tmpl w:val="B41884E4"/>
    <w:lvl w:ilvl="0" w:tplc="23BAE0C0">
      <w:start w:val="1"/>
      <w:numFmt w:val="decimal"/>
      <w:lvlText w:val="%1."/>
      <w:lvlJc w:val="left"/>
      <w:pPr>
        <w:ind w:left="1418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CD218DE"/>
    <w:multiLevelType w:val="hybridMultilevel"/>
    <w:tmpl w:val="CFDA7310"/>
    <w:lvl w:ilvl="0" w:tplc="8F90F9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8A23FAB"/>
    <w:multiLevelType w:val="hybridMultilevel"/>
    <w:tmpl w:val="32A66F04"/>
    <w:lvl w:ilvl="0" w:tplc="3322141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1C36578"/>
    <w:multiLevelType w:val="hybridMultilevel"/>
    <w:tmpl w:val="949E0972"/>
    <w:lvl w:ilvl="0" w:tplc="BBCAB8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84DB8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860E0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510C3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6227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7FACC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81CEC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74A0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AF627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833F00"/>
    <w:multiLevelType w:val="hybridMultilevel"/>
    <w:tmpl w:val="EF52C800"/>
    <w:lvl w:ilvl="0" w:tplc="123CF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FA43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E20C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82C2E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7286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6B883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C3AF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CC3F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CE2C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B75A52"/>
    <w:multiLevelType w:val="multilevel"/>
    <w:tmpl w:val="08C6FCFA"/>
    <w:lvl w:ilvl="0">
      <w:start w:val="2"/>
      <w:numFmt w:val="upperRoman"/>
      <w:lvlText w:val="%1."/>
      <w:lvlJc w:val="right"/>
      <w:pPr>
        <w:ind w:left="0" w:firstLine="0"/>
      </w:pPr>
      <w:rPr>
        <w:rFonts w:hint="default"/>
        <w:b/>
        <w:smallCaps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26997993"/>
    <w:multiLevelType w:val="hybridMultilevel"/>
    <w:tmpl w:val="A628DB04"/>
    <w:lvl w:ilvl="0" w:tplc="1D6885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586DEF6">
      <w:numFmt w:val="bullet"/>
      <w:lvlText w:val="•"/>
      <w:lvlJc w:val="left"/>
      <w:pPr>
        <w:ind w:left="2499" w:hanging="710"/>
      </w:pPr>
      <w:rPr>
        <w:rFonts w:ascii="Times New Roman" w:eastAsia="PT Astra Serif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75645A9"/>
    <w:multiLevelType w:val="hybridMultilevel"/>
    <w:tmpl w:val="EF52C800"/>
    <w:lvl w:ilvl="0" w:tplc="123CF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FA43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E20C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82C2E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7286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6B883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C3AF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CC3F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CE2C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E606BF"/>
    <w:multiLevelType w:val="hybridMultilevel"/>
    <w:tmpl w:val="EF52C800"/>
    <w:lvl w:ilvl="0" w:tplc="123CF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FA43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E20C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82C2E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7286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6B883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C3AF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CC3F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CE2C3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3F0697"/>
    <w:multiLevelType w:val="hybridMultilevel"/>
    <w:tmpl w:val="0674FA28"/>
    <w:lvl w:ilvl="0" w:tplc="E16A6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4F0BFF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83E1A7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3064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36078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6F64D4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BF69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7246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3E96F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61D27EF"/>
    <w:multiLevelType w:val="hybridMultilevel"/>
    <w:tmpl w:val="9FCCE702"/>
    <w:lvl w:ilvl="0" w:tplc="59022E2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9B33F29"/>
    <w:multiLevelType w:val="hybridMultilevel"/>
    <w:tmpl w:val="8D162132"/>
    <w:lvl w:ilvl="0" w:tplc="1D6885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586DEF6">
      <w:numFmt w:val="bullet"/>
      <w:lvlText w:val="•"/>
      <w:lvlJc w:val="left"/>
      <w:pPr>
        <w:ind w:left="2499" w:hanging="710"/>
      </w:pPr>
      <w:rPr>
        <w:rFonts w:ascii="Times New Roman" w:eastAsia="PT Astra Serif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39C736C"/>
    <w:multiLevelType w:val="hybridMultilevel"/>
    <w:tmpl w:val="6A84E4BE"/>
    <w:lvl w:ilvl="0" w:tplc="38A6B4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262C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EF847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F04C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7844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8AD3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4600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B025F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F98CE3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FF613D"/>
    <w:multiLevelType w:val="hybridMultilevel"/>
    <w:tmpl w:val="43F22B84"/>
    <w:lvl w:ilvl="0" w:tplc="CDEA3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584C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1464BB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EC6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BA36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56EBE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416F0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24BDF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FA3B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5C96D17"/>
    <w:multiLevelType w:val="hybridMultilevel"/>
    <w:tmpl w:val="D9CAD698"/>
    <w:lvl w:ilvl="0" w:tplc="1D6885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07724A7"/>
    <w:multiLevelType w:val="multilevel"/>
    <w:tmpl w:val="A8961DE0"/>
    <w:lvl w:ilvl="0">
      <w:start w:val="3"/>
      <w:numFmt w:val="upperRoman"/>
      <w:pStyle w:val="1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smallCaps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722834CD"/>
    <w:multiLevelType w:val="hybridMultilevel"/>
    <w:tmpl w:val="A42EF214"/>
    <w:lvl w:ilvl="0" w:tplc="1D6885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73F05FB"/>
    <w:multiLevelType w:val="hybridMultilevel"/>
    <w:tmpl w:val="AAD4F6B8"/>
    <w:lvl w:ilvl="0" w:tplc="6972AD9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B820B6A"/>
    <w:multiLevelType w:val="hybridMultilevel"/>
    <w:tmpl w:val="45401A2E"/>
    <w:lvl w:ilvl="0" w:tplc="1D6885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C854AF6"/>
    <w:multiLevelType w:val="hybridMultilevel"/>
    <w:tmpl w:val="046019E0"/>
    <w:lvl w:ilvl="0" w:tplc="04190013">
      <w:start w:val="1"/>
      <w:numFmt w:val="upperRoman"/>
      <w:lvlText w:val="%1."/>
      <w:lvlJc w:val="righ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1">
    <w:nsid w:val="7F31432B"/>
    <w:multiLevelType w:val="hybridMultilevel"/>
    <w:tmpl w:val="001CA6C0"/>
    <w:lvl w:ilvl="0" w:tplc="1D6885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4"/>
  </w:num>
  <w:num w:numId="4">
    <w:abstractNumId w:val="14"/>
  </w:num>
  <w:num w:numId="5">
    <w:abstractNumId w:val="13"/>
  </w:num>
  <w:num w:numId="6">
    <w:abstractNumId w:val="10"/>
  </w:num>
  <w:num w:numId="7">
    <w:abstractNumId w:val="17"/>
  </w:num>
  <w:num w:numId="8">
    <w:abstractNumId w:val="15"/>
  </w:num>
  <w:num w:numId="9">
    <w:abstractNumId w:val="19"/>
  </w:num>
  <w:num w:numId="10">
    <w:abstractNumId w:val="21"/>
  </w:num>
  <w:num w:numId="11">
    <w:abstractNumId w:val="7"/>
  </w:num>
  <w:num w:numId="12">
    <w:abstractNumId w:val="12"/>
  </w:num>
  <w:num w:numId="13">
    <w:abstractNumId w:val="20"/>
  </w:num>
  <w:num w:numId="14">
    <w:abstractNumId w:val="6"/>
  </w:num>
  <w:num w:numId="15">
    <w:abstractNumId w:val="5"/>
  </w:num>
  <w:num w:numId="16">
    <w:abstractNumId w:val="8"/>
  </w:num>
  <w:num w:numId="17">
    <w:abstractNumId w:val="3"/>
  </w:num>
  <w:num w:numId="18">
    <w:abstractNumId w:val="18"/>
  </w:num>
  <w:num w:numId="19">
    <w:abstractNumId w:val="11"/>
  </w:num>
  <w:num w:numId="20">
    <w:abstractNumId w:val="0"/>
  </w:num>
  <w:num w:numId="21">
    <w:abstractNumId w:val="2"/>
  </w:num>
  <w:num w:numId="22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3DC8"/>
    <w:rsid w:val="00051595"/>
    <w:rsid w:val="000661DD"/>
    <w:rsid w:val="001110AA"/>
    <w:rsid w:val="00112146"/>
    <w:rsid w:val="00112808"/>
    <w:rsid w:val="00130CA8"/>
    <w:rsid w:val="001819F4"/>
    <w:rsid w:val="001E2B20"/>
    <w:rsid w:val="001F13F5"/>
    <w:rsid w:val="00247C0F"/>
    <w:rsid w:val="00275B20"/>
    <w:rsid w:val="002C25CD"/>
    <w:rsid w:val="002D6196"/>
    <w:rsid w:val="0031617B"/>
    <w:rsid w:val="00356865"/>
    <w:rsid w:val="00406C31"/>
    <w:rsid w:val="00411034"/>
    <w:rsid w:val="00414A22"/>
    <w:rsid w:val="00422B24"/>
    <w:rsid w:val="004C54DD"/>
    <w:rsid w:val="004D2E6C"/>
    <w:rsid w:val="00524D3F"/>
    <w:rsid w:val="00531A38"/>
    <w:rsid w:val="0054757E"/>
    <w:rsid w:val="005B75B4"/>
    <w:rsid w:val="005E0B82"/>
    <w:rsid w:val="00612589"/>
    <w:rsid w:val="00665EFA"/>
    <w:rsid w:val="006755C2"/>
    <w:rsid w:val="00676839"/>
    <w:rsid w:val="00692CF2"/>
    <w:rsid w:val="006A6548"/>
    <w:rsid w:val="006D4097"/>
    <w:rsid w:val="006F4B58"/>
    <w:rsid w:val="0070632A"/>
    <w:rsid w:val="00710341"/>
    <w:rsid w:val="00730803"/>
    <w:rsid w:val="0079047D"/>
    <w:rsid w:val="007D142A"/>
    <w:rsid w:val="007D6DF0"/>
    <w:rsid w:val="00826020"/>
    <w:rsid w:val="008D4656"/>
    <w:rsid w:val="00904605"/>
    <w:rsid w:val="00915FAA"/>
    <w:rsid w:val="0093375E"/>
    <w:rsid w:val="00991A4C"/>
    <w:rsid w:val="00AF1A64"/>
    <w:rsid w:val="00B47B10"/>
    <w:rsid w:val="00BF4A90"/>
    <w:rsid w:val="00C77F7F"/>
    <w:rsid w:val="00CD2088"/>
    <w:rsid w:val="00D10B33"/>
    <w:rsid w:val="00D1721C"/>
    <w:rsid w:val="00D333AA"/>
    <w:rsid w:val="00D4053D"/>
    <w:rsid w:val="00D44259"/>
    <w:rsid w:val="00D65F19"/>
    <w:rsid w:val="00E725AE"/>
    <w:rsid w:val="00E73920"/>
    <w:rsid w:val="00E91EC9"/>
    <w:rsid w:val="00F3570E"/>
    <w:rsid w:val="00F4527E"/>
    <w:rsid w:val="00FD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DC8"/>
    <w:pPr>
      <w:suppressAutoHyphens/>
    </w:pPr>
    <w:rPr>
      <w:rFonts w:ascii="Calibri" w:eastAsia="Calibri" w:hAnsi="Calibri" w:cs="Calibri"/>
      <w:lang w:eastAsia="zh-CN"/>
    </w:rPr>
  </w:style>
  <w:style w:type="paragraph" w:styleId="1">
    <w:name w:val="heading 1"/>
    <w:basedOn w:val="a"/>
    <w:next w:val="a"/>
    <w:link w:val="10"/>
    <w:qFormat/>
    <w:rsid w:val="00051595"/>
    <w:pPr>
      <w:keepNext/>
      <w:numPr>
        <w:numId w:val="1"/>
      </w:numPr>
      <w:spacing w:before="240" w:after="60" w:line="240" w:lineRule="auto"/>
      <w:outlineLvl w:val="0"/>
    </w:pPr>
    <w:rPr>
      <w:rFonts w:ascii="Times New Roman" w:hAnsi="Times New Roman" w:cs="Arial"/>
      <w:b/>
      <w:bCs/>
      <w:kern w:val="2"/>
      <w:sz w:val="28"/>
      <w:szCs w:val="32"/>
    </w:rPr>
  </w:style>
  <w:style w:type="paragraph" w:styleId="4">
    <w:name w:val="heading 4"/>
    <w:basedOn w:val="a"/>
    <w:next w:val="a"/>
    <w:link w:val="40"/>
    <w:qFormat/>
    <w:rsid w:val="00FD3DC8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1595"/>
    <w:rPr>
      <w:rFonts w:ascii="Times New Roman" w:eastAsia="Calibri" w:hAnsi="Times New Roman" w:cs="Arial"/>
      <w:b/>
      <w:bCs/>
      <w:kern w:val="2"/>
      <w:sz w:val="28"/>
      <w:szCs w:val="32"/>
      <w:lang w:eastAsia="zh-CN"/>
    </w:rPr>
  </w:style>
  <w:style w:type="character" w:customStyle="1" w:styleId="40">
    <w:name w:val="Заголовок 4 Знак"/>
    <w:basedOn w:val="a0"/>
    <w:link w:val="4"/>
    <w:rsid w:val="00FD3DC8"/>
    <w:rPr>
      <w:rFonts w:ascii="Calibri" w:eastAsia="Calibri" w:hAnsi="Calibri" w:cs="Calibri"/>
      <w:b/>
      <w:bCs/>
      <w:sz w:val="28"/>
      <w:szCs w:val="28"/>
      <w:lang w:eastAsia="zh-CN"/>
    </w:rPr>
  </w:style>
  <w:style w:type="paragraph" w:styleId="a3">
    <w:name w:val="List Paragraph"/>
    <w:basedOn w:val="a"/>
    <w:uiPriority w:val="1"/>
    <w:qFormat/>
    <w:rsid w:val="00130CA8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6755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755C2"/>
    <w:pPr>
      <w:widowControl w:val="0"/>
      <w:suppressAutoHyphens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4">
    <w:name w:val="Body Text"/>
    <w:basedOn w:val="a"/>
    <w:link w:val="a5"/>
    <w:uiPriority w:val="1"/>
    <w:qFormat/>
    <w:rsid w:val="004D2E6C"/>
    <w:pPr>
      <w:widowControl w:val="0"/>
      <w:suppressAutoHyphens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4D2E6C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D2E6C"/>
    <w:pPr>
      <w:widowControl w:val="0"/>
      <w:suppressAutoHyphens w:val="0"/>
      <w:autoSpaceDE w:val="0"/>
      <w:autoSpaceDN w:val="0"/>
      <w:spacing w:after="0" w:line="240" w:lineRule="auto"/>
      <w:ind w:left="492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21">
    <w:name w:val="Заголовок 21"/>
    <w:basedOn w:val="a"/>
    <w:uiPriority w:val="1"/>
    <w:qFormat/>
    <w:rsid w:val="00051595"/>
    <w:pPr>
      <w:widowControl w:val="0"/>
      <w:suppressAutoHyphens w:val="0"/>
      <w:autoSpaceDE w:val="0"/>
      <w:autoSpaceDN w:val="0"/>
      <w:spacing w:before="120" w:after="120" w:line="240" w:lineRule="auto"/>
      <w:ind w:left="708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paragraph" w:styleId="a6">
    <w:name w:val="Title"/>
    <w:basedOn w:val="a"/>
    <w:link w:val="a7"/>
    <w:uiPriority w:val="1"/>
    <w:qFormat/>
    <w:rsid w:val="004D2E6C"/>
    <w:pPr>
      <w:widowControl w:val="0"/>
      <w:suppressAutoHyphens w:val="0"/>
      <w:autoSpaceDE w:val="0"/>
      <w:autoSpaceDN w:val="0"/>
      <w:spacing w:after="0" w:line="240" w:lineRule="auto"/>
      <w:ind w:left="1736" w:right="1378"/>
      <w:jc w:val="center"/>
    </w:pPr>
    <w:rPr>
      <w:rFonts w:ascii="Times New Roman" w:eastAsia="Times New Roman" w:hAnsi="Times New Roman" w:cs="Times New Roman"/>
      <w:sz w:val="44"/>
      <w:szCs w:val="44"/>
      <w:lang w:eastAsia="en-US"/>
    </w:rPr>
  </w:style>
  <w:style w:type="character" w:customStyle="1" w:styleId="a7">
    <w:name w:val="Название Знак"/>
    <w:basedOn w:val="a0"/>
    <w:link w:val="a6"/>
    <w:uiPriority w:val="1"/>
    <w:rsid w:val="004D2E6C"/>
    <w:rPr>
      <w:rFonts w:ascii="Times New Roman" w:eastAsia="Times New Roman" w:hAnsi="Times New Roman" w:cs="Times New Roman"/>
      <w:sz w:val="44"/>
      <w:szCs w:val="44"/>
    </w:rPr>
  </w:style>
  <w:style w:type="paragraph" w:styleId="a8">
    <w:name w:val="header"/>
    <w:basedOn w:val="a"/>
    <w:link w:val="a9"/>
    <w:uiPriority w:val="99"/>
    <w:semiHidden/>
    <w:unhideWhenUsed/>
    <w:rsid w:val="00F35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3570E"/>
    <w:rPr>
      <w:rFonts w:ascii="Calibri" w:eastAsia="Calibri" w:hAnsi="Calibri" w:cs="Calibri"/>
      <w:lang w:eastAsia="zh-CN"/>
    </w:rPr>
  </w:style>
  <w:style w:type="paragraph" w:styleId="aa">
    <w:name w:val="footer"/>
    <w:basedOn w:val="a"/>
    <w:link w:val="ab"/>
    <w:uiPriority w:val="99"/>
    <w:unhideWhenUsed/>
    <w:rsid w:val="00F35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3570E"/>
    <w:rPr>
      <w:rFonts w:ascii="Calibri" w:eastAsia="Calibri" w:hAnsi="Calibri" w:cs="Calibri"/>
      <w:lang w:eastAsia="zh-CN"/>
    </w:rPr>
  </w:style>
  <w:style w:type="paragraph" w:styleId="ac">
    <w:name w:val="TOC Heading"/>
    <w:basedOn w:val="1"/>
    <w:next w:val="a"/>
    <w:uiPriority w:val="39"/>
    <w:semiHidden/>
    <w:unhideWhenUsed/>
    <w:qFormat/>
    <w:rsid w:val="00051595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2">
    <w:name w:val="toc 2"/>
    <w:basedOn w:val="a"/>
    <w:next w:val="a"/>
    <w:autoRedefine/>
    <w:uiPriority w:val="39"/>
    <w:unhideWhenUsed/>
    <w:rsid w:val="00051595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051595"/>
    <w:pPr>
      <w:spacing w:after="100"/>
      <w:ind w:left="440"/>
    </w:pPr>
  </w:style>
  <w:style w:type="paragraph" w:styleId="12">
    <w:name w:val="toc 1"/>
    <w:basedOn w:val="a"/>
    <w:next w:val="a"/>
    <w:autoRedefine/>
    <w:uiPriority w:val="39"/>
    <w:unhideWhenUsed/>
    <w:rsid w:val="00051595"/>
    <w:pPr>
      <w:spacing w:after="100"/>
    </w:pPr>
  </w:style>
  <w:style w:type="character" w:styleId="ad">
    <w:name w:val="Hyperlink"/>
    <w:basedOn w:val="a0"/>
    <w:uiPriority w:val="99"/>
    <w:unhideWhenUsed/>
    <w:rsid w:val="00051595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051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51595"/>
    <w:rPr>
      <w:rFonts w:ascii="Tahoma" w:eastAsia="Calibri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8A8E90-A1DE-433A-89FD-252E1152C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34</Pages>
  <Words>7911</Words>
  <Characters>45096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 Dead</dc:creator>
  <cp:lastModifiedBy>Pavlukova</cp:lastModifiedBy>
  <cp:revision>17</cp:revision>
  <dcterms:created xsi:type="dcterms:W3CDTF">2023-07-12T04:31:00Z</dcterms:created>
  <dcterms:modified xsi:type="dcterms:W3CDTF">2023-11-30T03:31:00Z</dcterms:modified>
</cp:coreProperties>
</file>