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i/>
          <w:sz w:val="32"/>
          <w:szCs w:val="32"/>
        </w:rPr>
        <w:t>НОВЫЕ ВОЗМОЖНОСТИ В УСЛОВИЯХ ДИСТАНЦИОННОЙ РАБОТЫ В КЛАССЕ ФОРТЕПИАНО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Косарева Татьяна Владимировна,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right"/>
        <w:rPr/>
      </w:pPr>
      <w:r>
        <w:rPr>
          <w:rFonts w:ascii="Liberation Serif" w:hAnsi="Liberation Serif"/>
          <w:b/>
          <w:bCs/>
          <w:i/>
          <w:sz w:val="28"/>
          <w:szCs w:val="28"/>
          <w:lang w:val="ru-RU"/>
        </w:rPr>
        <w:t>преподаватель фортепиано,</w:t>
      </w:r>
    </w:p>
    <w:p>
      <w:pPr>
        <w:pStyle w:val="Normal"/>
        <w:spacing w:lineRule="auto" w:line="360" w:before="0" w:after="0"/>
        <w:jc w:val="right"/>
        <w:rPr/>
      </w:pPr>
      <w:r>
        <w:rPr>
          <w:rFonts w:ascii="Liberation Serif" w:hAnsi="Liberation Serif"/>
          <w:b/>
          <w:bCs/>
          <w:i/>
          <w:sz w:val="28"/>
          <w:szCs w:val="28"/>
          <w:lang w:val="ru-RU"/>
        </w:rPr>
        <w:t>Муниципальное автономное учреждение дополнительного образования</w:t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Liberation Serif" w:hAnsi="Liberation Serif"/>
          <w:b/>
          <w:bCs/>
          <w:i/>
          <w:sz w:val="28"/>
          <w:szCs w:val="28"/>
          <w:lang w:val="ru-RU"/>
        </w:rPr>
        <w:t>ЗАТО Северск «Детская школа искусств»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Дистанционное обучение – новый способ обучения, до недавнего времени казавшийся нереальным в музыкальном образовании, а теперь достаточно прочно вошедший в нашу жизнь и практику. Такой формат появился в сфере дистанционного обучения и стал его продолжением с развитием цифровых технологий. Благодаря цифровым технологиям процесс обучения может не останавливаться, хотя особой ценностью обучения музыкального искусства всегда считалось живое общение педагога и ребенка как единственно действенная «технология» обучения.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детских школах искусств дистанционные технологии в должном качестве и в целях обеспечения учебного процесса никогда не применялись. К сожалению, ни одна обучающая интернет-платформа не готова к тем задачам, которые приходится решать на уроке по специальности, и поэтому обучение игре на музыкальном инструменте-онлайн, оказывается весьма ограниченным. Но есть некоторые виды работ, которые можно выполнять дистанционно, имея видео- уроки и памятки от преподавателя.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Предметом исследования в данной статье является обобщение личного опыта работы в проведении онлайн-уроков и выполнении домашних заданий обучающимися по специальности «Фортепиано».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Дистанционное обучение в Детской школе искусств представляет собой сотрудничество преподавателя и обучающегося путем применения современных и доступных средств связи. В основе таких уроков могут лежать видео-инструкции преподавателя, где описываются небольшие задания с дальнейшими видеоотчетами обучающихся. Важная часть работы в реализации предпрофессиональных программ является развитие навыков чтения нот с листа. На данный вид работы очень часто не хватает времени на уроке. Опыт показал, что с детьми, которые плохо читают ноты и соответственно не умеют самостоятельно работать с текстом, очень сложно работать дистанционно. Приходится много времени тратить, выясняя, о каком месте в тексте идет речь. Знать в тексте «где я нахожусь», бывает очень сложно. Чтение с листа нот для фортепиано - это очень сложная задача: видеть ноты правой и левой рук, уловить ритмический рисунок, движение мелодической и гармонической линии. Для того чтобы быстрее сориентироваться в произведении, можно попросить обучающегося пронумеровать все такты, а также можно выяснить, какую нагрузку и задачу несет каждая рука.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Самостоятельная работа с текстом у старшеклассников развивает навык чтения с листа. Пронумеровав такты, сразу можно увидеть схему построения формы произведения: темы, разделы, переходы от раздела к разделу, кульминации, такты повторения. Пока ученик разберет все составляющие произведения и сделает видеозапись, которая удовлетворит его собственные потребности, он уже проведет огромную работу над качеством игры. Так как я прошу выполнить основную работу, связанную с разбором текста и не ставлю более глобальных задач, то старшеклассники справляются с домашним заданием, ясно понимая сложность задачи и ее решения. 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Наибольшую сложность в условиях дистанционного обучения вызывала работа с детьми младшего школьного возраста. Для младших классов пришлось упростить некоторые задачи и прибегнуть к помощи родителей. В данной ситуации пришлось записывать видеоуроки для детей и их родителей. Каждый видеоролик содержал информацию по работе с нотным текстом, то есть умение «видеть» нотки и тренировать внимание. В результате появилась вот такая памятка: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Смотрим, с какой ноты «все» начинается и в каком направлении движутся нотки. Играем, затем играем и поем. Песенка может быть простая «По ступенькам вверх, по ступенькам вниз» или «Киска, где была? Молочко пила». Движение по 5 ступеням вверх и затем в обратном направлении.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Выбираем песенки с нотами на линейках и между линейками. Важно выстроить логику с ребенком и перенести её на клавиши. Играем, затем поем с названием нот или текста: «Дождик, дождик, кап да кап. Ты не капай долго так». Песенка строится на 1 и 2 линейках.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Задание по ритмам отдельное. Ритм, который может прохлопать ребенок, должен быть чуть сложнее.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Вижу и играю одноголосие знакомых мелодий. Репертуар даже небольших пьес должен увеличиваться с каждым уроком.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Играть от разных клавиш знакомые мелодии.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Понимать то, что играет. Видеть группу нот (3-4 ноты), движение вверх, вниз, через ноту. </w:t>
      </w:r>
    </w:p>
    <w:p>
      <w:pPr>
        <w:pStyle w:val="Normal"/>
        <w:widowControl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Такая работа требует от родителей терпения, времени и творческой фантазии. Тесный контакт с родителями и достигнутые успехи доставляют удовольствие как семье, так и преподавателю. </w:t>
      </w:r>
    </w:p>
    <w:p>
      <w:pPr>
        <w:pStyle w:val="Normal"/>
        <w:widowControl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 дистанционной формы обучения есть свои плюсы. У обучающихся старших классов появилась возможность более качественной организации творческой деятельности. Появилось желание в достижении результата самостоятельно. Кроме того, дистанционная форма обучения помогает самоорганизации в занятиях, воспитывает умение правильно спланировать учебный день. </w:t>
      </w:r>
    </w:p>
    <w:p>
      <w:pPr>
        <w:pStyle w:val="Normal"/>
        <w:widowControl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Дистанционное обучение в фортепианном классе не может носить постоянный характер, но может стать временным решением проблем обучения в период болезни обучающегося или карантина. </w:t>
      </w:r>
    </w:p>
    <w:p>
      <w:pPr>
        <w:pStyle w:val="Normal"/>
        <w:widowControl/>
        <w:bidi w:val="0"/>
        <w:spacing w:lineRule="auto" w:line="36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Таким образом, проанализировав этапы работы обучения в дистанционном формате, можно сказать, что данная форма в определенных условиях может успешно стать временной заменой традиционного очного формата обучения. При всех имеющихся недостатках дистанционное обучение поможет не прерывать учебный процесс, поддержать у обучающегося интерес и мотивацию к занятиям музыкой.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Литература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Андреев А.А., Солдаткин В.И. Дистанционное обучение: сущность, технология, организация. – М.: Издательство МЭСИ, 1999.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Дистанционное обучение: реалии и перспективы. Материалы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 Региональной научно-практической конференции. – Спб.: 2016.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Высочина Т.А., Желудкова Л.И., Дистанционное образование как инновационная форма обучения – Челябинск.: Два комсомольца, 2013.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f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272e2"/>
    <w:pPr>
      <w:spacing w:before="0" w:after="200"/>
      <w:ind w:left="720" w:hanging="0"/>
      <w:contextualSpacing/>
    </w:pPr>
    <w:rPr/>
  </w:style>
  <w:style w:type="paragraph" w:styleId="1">
    <w:name w:val="Обычный1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Application>LibreOffice/6.3.5.2$Linux_X86_64 LibreOffice_project/30$Build-2</Application>
  <Pages>4</Pages>
  <Words>779</Words>
  <Characters>5114</Characters>
  <CharactersWithSpaces>5875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2021-08-12T13:55:00Z</dcterms:created>
  <dc:creator>User</dc:creator>
  <dc:description/>
  <dc:language>ru-RU</dc:language>
  <cp:lastModifiedBy/>
  <dcterms:modified xsi:type="dcterms:W3CDTF">2021-08-18T21:17:37Z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