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FA" w:rsidRDefault="006C58FA" w:rsidP="006C58FA">
      <w:pPr>
        <w:widowControl w:val="0"/>
        <w:spacing w:after="0" w:line="240" w:lineRule="auto"/>
        <w:ind w:hanging="142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D2D86C" wp14:editId="68A3272D">
            <wp:extent cx="6103244" cy="8631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0369" cy="86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8FA" w:rsidRDefault="006C58FA" w:rsidP="006C58FA">
      <w:pPr>
        <w:widowControl w:val="0"/>
        <w:spacing w:after="0" w:line="240" w:lineRule="auto"/>
        <w:ind w:hanging="142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</w:p>
    <w:p w:rsidR="006C58FA" w:rsidRDefault="006C58FA" w:rsidP="006C58FA">
      <w:pPr>
        <w:widowControl w:val="0"/>
        <w:spacing w:after="0" w:line="240" w:lineRule="auto"/>
        <w:ind w:hanging="142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</w:p>
    <w:p w:rsidR="006C58FA" w:rsidRDefault="006C58FA" w:rsidP="006C58FA">
      <w:pPr>
        <w:widowControl w:val="0"/>
        <w:spacing w:after="0" w:line="240" w:lineRule="auto"/>
        <w:ind w:hanging="142"/>
        <w:jc w:val="center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сотрудничество учреждения с правоохранительными органами;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разработку и внедрение в практику стандартов и процедур, направленных на обеспечение добросовестной работы учреждения;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принятие кодекса этики и служебного поведения работников учреждения;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предотвращение и урегулирование конфликтных ситуаций;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недопущение составления неофициальной отчетности и использования поддельных документов.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Антикоррупционная политика учреждения направлена на реализацию данных мер.</w:t>
      </w:r>
    </w:p>
    <w:p w:rsidR="00822E5B" w:rsidRPr="00822E5B" w:rsidRDefault="00822E5B" w:rsidP="00822E5B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5B" w:rsidRDefault="00F7147F" w:rsidP="00F7147F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822E5B" w:rsidRPr="00822E5B">
        <w:rPr>
          <w:rFonts w:ascii="Times New Roman" w:eastAsia="Calibri" w:hAnsi="Times New Roman" w:cs="Times New Roman"/>
          <w:b/>
          <w:bCs/>
          <w:sz w:val="28"/>
          <w:szCs w:val="28"/>
        </w:rPr>
        <w:t>Цели и задачи антикоррупционной политики</w:t>
      </w:r>
    </w:p>
    <w:p w:rsidR="00F7147F" w:rsidRPr="00822E5B" w:rsidRDefault="00F7147F" w:rsidP="00F7147F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22E5B" w:rsidRPr="00822E5B" w:rsidRDefault="00822E5B" w:rsidP="00822E5B">
      <w:pPr>
        <w:numPr>
          <w:ilvl w:val="1"/>
          <w:numId w:val="1"/>
        </w:numPr>
        <w:tabs>
          <w:tab w:val="left" w:pos="0"/>
          <w:tab w:val="left" w:pos="709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Основные цели ант</w:t>
      </w:r>
      <w:r w:rsidR="004A7019">
        <w:rPr>
          <w:rFonts w:ascii="Times New Roman" w:eastAsia="Calibri" w:hAnsi="Times New Roman" w:cs="Times New Roman"/>
          <w:sz w:val="28"/>
          <w:szCs w:val="28"/>
        </w:rPr>
        <w:t>икоррупционной политики 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22E5B" w:rsidRPr="00822E5B" w:rsidRDefault="00822E5B" w:rsidP="00822E5B">
      <w:pPr>
        <w:numPr>
          <w:ilvl w:val="0"/>
          <w:numId w:val="2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недопущение предпосылок, исключение возможн</w:t>
      </w:r>
      <w:r w:rsidR="004A7019">
        <w:rPr>
          <w:rFonts w:ascii="Times New Roman" w:eastAsia="Calibri" w:hAnsi="Times New Roman" w:cs="Times New Roman"/>
          <w:sz w:val="28"/>
          <w:szCs w:val="28"/>
        </w:rPr>
        <w:t>ости фактов коррупции в  Учреждении</w:t>
      </w:r>
      <w:r w:rsidRPr="00822E5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2E5B" w:rsidRPr="00822E5B" w:rsidRDefault="00822E5B" w:rsidP="00822E5B">
      <w:pPr>
        <w:numPr>
          <w:ilvl w:val="0"/>
          <w:numId w:val="2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обеспечение выполнения мер противодействия коррупции в рамках ко</w:t>
      </w:r>
      <w:r w:rsidR="00D65892">
        <w:rPr>
          <w:rFonts w:ascii="Times New Roman" w:eastAsia="Calibri" w:hAnsi="Times New Roman" w:cs="Times New Roman"/>
          <w:sz w:val="28"/>
          <w:szCs w:val="28"/>
        </w:rPr>
        <w:t>мпетенции администрации 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2E5B" w:rsidRPr="00822E5B" w:rsidRDefault="00822E5B" w:rsidP="00822E5B">
      <w:pPr>
        <w:numPr>
          <w:ilvl w:val="0"/>
          <w:numId w:val="2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обеспечение защиты прав и законных интересов граждан от негативных процессов и явлений, связанных с коррупцией, укрепление доверия граждан к дея</w:t>
      </w:r>
      <w:r w:rsidR="00D65892">
        <w:rPr>
          <w:rFonts w:ascii="Times New Roman" w:eastAsia="Calibri" w:hAnsi="Times New Roman" w:cs="Times New Roman"/>
          <w:sz w:val="28"/>
          <w:szCs w:val="28"/>
        </w:rPr>
        <w:t>тельности администрации 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2E5B" w:rsidRPr="00822E5B" w:rsidRDefault="00822E5B" w:rsidP="00822E5B">
      <w:pPr>
        <w:numPr>
          <w:ilvl w:val="1"/>
          <w:numId w:val="1"/>
        </w:numPr>
        <w:tabs>
          <w:tab w:val="left" w:pos="0"/>
          <w:tab w:val="left" w:pos="709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Для достижения указанных целей требуется решение следующих задач:</w:t>
      </w:r>
    </w:p>
    <w:p w:rsidR="00822E5B" w:rsidRPr="00822E5B" w:rsidRDefault="00822E5B" w:rsidP="00822E5B">
      <w:pPr>
        <w:widowControl w:val="0"/>
        <w:numPr>
          <w:ilvl w:val="0"/>
          <w:numId w:val="3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предупреждение коррупционных правонарушений;</w:t>
      </w:r>
    </w:p>
    <w:p w:rsidR="00822E5B" w:rsidRPr="00822E5B" w:rsidRDefault="00822E5B" w:rsidP="00822E5B">
      <w:pPr>
        <w:widowControl w:val="0"/>
        <w:numPr>
          <w:ilvl w:val="0"/>
          <w:numId w:val="3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оптимизация и конкретизация полномочий должностных лиц;</w:t>
      </w:r>
    </w:p>
    <w:p w:rsidR="00822E5B" w:rsidRPr="00822E5B" w:rsidRDefault="00822E5B" w:rsidP="00822E5B">
      <w:pPr>
        <w:widowControl w:val="0"/>
        <w:numPr>
          <w:ilvl w:val="0"/>
          <w:numId w:val="3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формирование антикоррупционного сознания у участников образовательного процесса;</w:t>
      </w:r>
    </w:p>
    <w:p w:rsidR="00822E5B" w:rsidRPr="00822E5B" w:rsidRDefault="00822E5B" w:rsidP="00822E5B">
      <w:pPr>
        <w:widowControl w:val="0"/>
        <w:numPr>
          <w:ilvl w:val="0"/>
          <w:numId w:val="3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обеспечение неотвратимости ответственности за совершение коррупционных правонарушений;</w:t>
      </w:r>
    </w:p>
    <w:p w:rsidR="00822E5B" w:rsidRPr="00822E5B" w:rsidRDefault="00822E5B" w:rsidP="00822E5B">
      <w:pPr>
        <w:widowControl w:val="0"/>
        <w:numPr>
          <w:ilvl w:val="0"/>
          <w:numId w:val="3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повышение эффективности управления, качества и д</w:t>
      </w:r>
      <w:r w:rsidR="00D65892">
        <w:rPr>
          <w:rFonts w:ascii="Times New Roman" w:eastAsia="Calibri" w:hAnsi="Times New Roman" w:cs="Times New Roman"/>
          <w:sz w:val="28"/>
          <w:szCs w:val="28"/>
        </w:rPr>
        <w:t>оступности предоставляемых Учреждением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услуг;</w:t>
      </w:r>
    </w:p>
    <w:p w:rsidR="00822E5B" w:rsidRPr="00822E5B" w:rsidRDefault="00822E5B" w:rsidP="00822E5B">
      <w:pPr>
        <w:widowControl w:val="0"/>
        <w:numPr>
          <w:ilvl w:val="0"/>
          <w:numId w:val="3"/>
        </w:numPr>
        <w:tabs>
          <w:tab w:val="left" w:pos="0"/>
          <w:tab w:val="left" w:pos="709"/>
          <w:tab w:val="left" w:pos="170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открытость и п</w:t>
      </w:r>
      <w:r w:rsidR="00D65892">
        <w:rPr>
          <w:rFonts w:ascii="Times New Roman" w:eastAsia="Calibri" w:hAnsi="Times New Roman" w:cs="Times New Roman"/>
          <w:sz w:val="28"/>
          <w:szCs w:val="28"/>
        </w:rPr>
        <w:t>розрачность деятельности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>, содействие реализации прав граждан на доступ к и</w:t>
      </w:r>
      <w:r w:rsidR="00D65892">
        <w:rPr>
          <w:rFonts w:ascii="Times New Roman" w:eastAsia="Calibri" w:hAnsi="Times New Roman" w:cs="Times New Roman"/>
          <w:sz w:val="28"/>
          <w:szCs w:val="28"/>
        </w:rPr>
        <w:t>нформации о деятельности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2E5B" w:rsidRPr="00822E5B" w:rsidRDefault="00822E5B" w:rsidP="00822E5B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2E5B" w:rsidRPr="008D1D76" w:rsidRDefault="00771B5F" w:rsidP="00771B5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="00822E5B" w:rsidRPr="0082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Используемые в положении понятия и определения</w:t>
      </w:r>
    </w:p>
    <w:p w:rsidR="00771B5F" w:rsidRPr="008D1D76" w:rsidRDefault="00771B5F" w:rsidP="00771B5F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822E5B" w:rsidRPr="00822E5B" w:rsidRDefault="00822E5B" w:rsidP="00822E5B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Антикоррупционная политика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деятельнос</w:t>
      </w:r>
      <w:r w:rsidR="00D65892">
        <w:rPr>
          <w:rFonts w:ascii="Times New Roman" w:eastAsia="Calibri" w:hAnsi="Times New Roman" w:cs="Times New Roman"/>
          <w:sz w:val="28"/>
          <w:szCs w:val="28"/>
        </w:rPr>
        <w:t>ть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по антикоррупционной политике, направленной на создание эффективной системы противодействия коррупции.</w:t>
      </w:r>
    </w:p>
    <w:p w:rsidR="00822E5B" w:rsidRPr="00822E5B" w:rsidRDefault="00822E5B" w:rsidP="00822E5B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Антикоррупционная экспертиза локальных актов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деятельность работник</w:t>
      </w:r>
      <w:r w:rsidR="00D65892">
        <w:rPr>
          <w:rFonts w:ascii="Times New Roman" w:eastAsia="Calibri" w:hAnsi="Times New Roman" w:cs="Times New Roman"/>
          <w:sz w:val="28"/>
          <w:szCs w:val="28"/>
        </w:rPr>
        <w:t>ов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по выявлению и описанию коррупционных фактов, </w:t>
      </w:r>
      <w:r w:rsidRPr="00822E5B">
        <w:rPr>
          <w:rFonts w:ascii="Times New Roman" w:eastAsia="Calibri" w:hAnsi="Times New Roman" w:cs="Times New Roman"/>
          <w:sz w:val="28"/>
          <w:szCs w:val="28"/>
        </w:rPr>
        <w:lastRenderedPageBreak/>
        <w:t>относящихся к действующим локальным акт</w:t>
      </w:r>
      <w:r w:rsidR="00D90FDB">
        <w:rPr>
          <w:rFonts w:ascii="Times New Roman" w:eastAsia="Calibri" w:hAnsi="Times New Roman" w:cs="Times New Roman"/>
          <w:sz w:val="28"/>
          <w:szCs w:val="28"/>
        </w:rPr>
        <w:t>ам Учреждения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и (или) или проектам, разработке рекомендаций, направленных на устранение или ограничение действия таких фактов.</w:t>
      </w:r>
    </w:p>
    <w:p w:rsidR="00822E5B" w:rsidRPr="00822E5B" w:rsidRDefault="00822E5B" w:rsidP="00822E5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Взятка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получение должностным лицом, иностранным должностным лицом лично или через посредника денег, ценных бумаг, иного имущества, либо в виде незаконного оказания ему услуг имущественного характера, предоставления иных имущественных прав за совершение действий (бездействий) в пользу взяткодателя или представляемых им лиц, если такие действия (бездействия) входят в служебные полномочия должностного лица. Либо если оно в силу должностного положения может способствовать таким действиям (бездействиям), а равно за общее покровительство или попустительство по службе. </w:t>
      </w:r>
    </w:p>
    <w:p w:rsidR="00822E5B" w:rsidRPr="00822E5B" w:rsidRDefault="00822E5B" w:rsidP="00822E5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Контрагент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822E5B" w:rsidRPr="00822E5B" w:rsidRDefault="00822E5B" w:rsidP="00822E5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Конфликт интересов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ситуация, при которой личная заинтересованность (прямая или косвенная) работника влияет или может влиять на ненадлежащее исполнение им должностных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правами.</w:t>
      </w:r>
    </w:p>
    <w:p w:rsidR="00822E5B" w:rsidRPr="00822E5B" w:rsidRDefault="00822E5B" w:rsidP="00822E5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Коррупциогенный</w:t>
      </w:r>
      <w:proofErr w:type="spellEnd"/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фактор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явление или совокупность явлений, порождающих коррупционные правонарушения или способствующие их распространению.</w:t>
      </w:r>
    </w:p>
    <w:p w:rsidR="00822E5B" w:rsidRPr="00822E5B" w:rsidRDefault="00822E5B" w:rsidP="00822E5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Коррупционное правонарушение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ответственность.</w:t>
      </w:r>
    </w:p>
    <w:p w:rsidR="00822E5B" w:rsidRPr="00822E5B" w:rsidRDefault="00822E5B" w:rsidP="00822E5B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Коррупция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злоупотребление служебным положением, дача взятки, получение взяток,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  <w:proofErr w:type="gramEnd"/>
    </w:p>
    <w:p w:rsidR="00822E5B" w:rsidRPr="00822E5B" w:rsidRDefault="00822E5B" w:rsidP="00822E5B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Личная заинтересованность работника (представителя организации)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822E5B" w:rsidRPr="00822E5B" w:rsidRDefault="00822E5B" w:rsidP="00822E5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Организация </w:t>
      </w:r>
      <w:r w:rsidRPr="00822E5B">
        <w:rPr>
          <w:rFonts w:ascii="Times New Roman" w:eastAsia="Calibri" w:hAnsi="Times New Roman" w:cs="Times New Roman"/>
          <w:sz w:val="28"/>
          <w:szCs w:val="28"/>
        </w:rPr>
        <w:t>– юридическое лицо независимо от формы собственности, организационно-правовой формы и отраслевой принадлежности.</w:t>
      </w:r>
    </w:p>
    <w:p w:rsidR="00822E5B" w:rsidRPr="00822E5B" w:rsidRDefault="00822E5B" w:rsidP="00822E5B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ab/>
      </w:r>
      <w:r w:rsidRPr="00822E5B">
        <w:rPr>
          <w:rFonts w:ascii="Times New Roman" w:eastAsia="Calibri" w:hAnsi="Times New Roman" w:cs="Times New Roman"/>
          <w:i/>
          <w:iCs/>
          <w:sz w:val="28"/>
          <w:szCs w:val="28"/>
        </w:rPr>
        <w:t>Противодействие коррупции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– деятельность федеральных органов государственной власти, органов местного самоуправления, институтов </w:t>
      </w:r>
      <w:r w:rsidRPr="00822E5B">
        <w:rPr>
          <w:rFonts w:ascii="Times New Roman" w:eastAsia="Calibri" w:hAnsi="Times New Roman" w:cs="Times New Roman"/>
          <w:sz w:val="28"/>
          <w:szCs w:val="28"/>
        </w:rPr>
        <w:lastRenderedPageBreak/>
        <w:t>гражданского общества, организаций и физических лиц в пределах их полномочий:</w:t>
      </w:r>
    </w:p>
    <w:p w:rsidR="00822E5B" w:rsidRPr="00822E5B" w:rsidRDefault="00822E5B" w:rsidP="00822E5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822E5B" w:rsidRPr="00822E5B" w:rsidRDefault="00822E5B" w:rsidP="00822E5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822E5B" w:rsidRPr="00822E5B" w:rsidRDefault="00822E5B" w:rsidP="00822E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по оптимизации и (или) ликвидации </w:t>
      </w:r>
      <w:proofErr w:type="gramStart"/>
      <w:r w:rsidRPr="00822E5B">
        <w:rPr>
          <w:rFonts w:ascii="Times New Roman" w:eastAsia="Calibri" w:hAnsi="Times New Roman" w:cs="Times New Roman"/>
          <w:sz w:val="28"/>
          <w:szCs w:val="28"/>
        </w:rPr>
        <w:t>коррупционных</w:t>
      </w:r>
      <w:proofErr w:type="gramEnd"/>
      <w:r w:rsidRPr="00822E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2E5B" w:rsidRPr="00822E5B" w:rsidRDefault="00822E5B" w:rsidP="00822E5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2E5B" w:rsidRPr="00771B5F" w:rsidRDefault="00771B5F" w:rsidP="00771B5F">
      <w:pPr>
        <w:spacing w:after="0" w:line="240" w:lineRule="auto"/>
        <w:ind w:left="708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22E5B" w:rsidRPr="00771B5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 антико</w:t>
      </w:r>
      <w:r w:rsidR="00D90FDB" w:rsidRPr="00771B5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ррупционной </w:t>
      </w:r>
      <w:r w:rsidRPr="00771B5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деятельности Учреждения</w:t>
      </w:r>
    </w:p>
    <w:p w:rsidR="00D90FDB" w:rsidRPr="00D90FDB" w:rsidRDefault="00D90FDB" w:rsidP="00D90FDB">
      <w:pPr>
        <w:pStyle w:val="a3"/>
        <w:spacing w:after="0" w:line="240" w:lineRule="auto"/>
        <w:ind w:left="106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Системы мер противодействия коррупции в учреждении основываться на следующих ключевых принципах.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соответствия политики организации действующему законодательству и общепринятым нормам.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учреждению.</w:t>
      </w:r>
    </w:p>
    <w:p w:rsidR="00822E5B" w:rsidRPr="00822E5B" w:rsidRDefault="00822E5B" w:rsidP="00822E5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личного примера руководства.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вовлеченности работников.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соразмерности антикоррупционных процедур риску коррупции.</w:t>
      </w:r>
    </w:p>
    <w:p w:rsidR="00822E5B" w:rsidRPr="00822E5B" w:rsidRDefault="00822E5B" w:rsidP="00822E5B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Разработка и выполнение комплекса мероприятий, позволяющих 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снизить вероятность вовлечения Учреждения,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руководителей и сотрудников в коррупционную деятельность, осуществляется с учетом сущес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твующих в деятельности данного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коррупционных рисков.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эффективности антикоррупционных процедур.</w:t>
      </w:r>
    </w:p>
    <w:p w:rsidR="00822E5B" w:rsidRPr="00822E5B" w:rsidRDefault="00B32D23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Применение в У</w:t>
      </w:r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приносят значимый результат</w:t>
      </w:r>
      <w:proofErr w:type="gramEnd"/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ответственности и неотвратимости наказания.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Неотврати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мость наказания для работников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венность 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руководства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за реализацию внутриорганизационной антикоррупционной политики.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Принцип открытости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Информирование контрагентов, партнеров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общественности о принятых 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чреждении антикоррупционных стандартах ведения деятельности.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Принцип постоянного контроля и регулярного мониторинга.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их исполнением.</w:t>
      </w:r>
    </w:p>
    <w:p w:rsidR="00822E5B" w:rsidRPr="00822E5B" w:rsidRDefault="00822E5B" w:rsidP="00822E5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2E5B" w:rsidRPr="008D1D76" w:rsidRDefault="00771B5F" w:rsidP="00771B5F">
      <w:pPr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="00822E5B" w:rsidRPr="00822E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 Область применения политики и круг лиц, попадающих под ее действие</w:t>
      </w:r>
    </w:p>
    <w:p w:rsidR="00771B5F" w:rsidRPr="008D1D76" w:rsidRDefault="00771B5F" w:rsidP="00771B5F">
      <w:pPr>
        <w:spacing w:after="0" w:line="240" w:lineRule="auto"/>
        <w:ind w:firstLine="624"/>
        <w:jc w:val="center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Основным кругом лиц, попадающих под действие полит</w:t>
      </w:r>
      <w:r w:rsidR="00B32D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ики, являются работники 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находящиеся с ним в трудовых отношениях, вне зависимости от занимаемой должности и выполняемых функций. Политика распространяется и н</w:t>
      </w:r>
      <w:r w:rsidR="000E074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 лица, выполняющие для 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работы или предоставляющие услуги на основе гражданско-правовых договоров. В этом случае соответствующие положения должны быть включены в текст договоров.</w:t>
      </w:r>
    </w:p>
    <w:p w:rsidR="00822E5B" w:rsidRPr="00822E5B" w:rsidRDefault="00822E5B" w:rsidP="00822E5B">
      <w:pPr>
        <w:keepNext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 Определение должностных лиц </w:t>
      </w:r>
      <w:r w:rsidR="000E0743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ответственных за реализацию антикоррупционной политики: </w:t>
      </w:r>
    </w:p>
    <w:p w:rsidR="00822E5B" w:rsidRPr="00822E5B" w:rsidRDefault="00822E5B" w:rsidP="00822E5B">
      <w:pPr>
        <w:keepNext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E0743">
        <w:rPr>
          <w:rFonts w:ascii="Times New Roman" w:eastAsia="Calibri" w:hAnsi="Times New Roman" w:cs="Times New Roman"/>
          <w:sz w:val="28"/>
          <w:szCs w:val="28"/>
        </w:rPr>
        <w:t xml:space="preserve"> Учреждении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комиссия по противодействию коррупции. Задачи, функции и полномочия в комиссии по противодействию коррупции в сфере противодействия коррупции определены</w:t>
      </w:r>
      <w:r w:rsidRPr="00822E5B"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822E5B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ru-RU"/>
        </w:rPr>
        <w:t>положением о комиссии по противодействию коррупции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Эти обязанности включают в частности: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  <w:t xml:space="preserve">-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разработ</w:t>
      </w:r>
      <w:r w:rsidR="000E074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 локальных нормативных актов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  <w:t xml:space="preserve">-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проведение контрольных мероприятий, направленных на выявление коррупционных правон</w:t>
      </w:r>
      <w:r w:rsidR="000E074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арушений работниками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организация проведения оценки коррупционных рисков;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проведение оценки результатов антикоррупционной работы и подготовка соответствующих отчетных материалов Учредителю.</w:t>
      </w:r>
    </w:p>
    <w:p w:rsidR="00822E5B" w:rsidRPr="00822E5B" w:rsidRDefault="00822E5B" w:rsidP="00822E5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5.2. Определение и закрепление обязанностей работников и организации, связанных с предупреждением и противодействием коррупции.</w:t>
      </w:r>
    </w:p>
    <w:p w:rsidR="00822E5B" w:rsidRPr="00822E5B" w:rsidRDefault="00B602FF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Обязанности работников У</w:t>
      </w:r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в связи с предупреждением и противодействием коррупции являются общ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ими для всех работников  Учреждения</w:t>
      </w:r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воздерживаться от совершения и (или) участия в совершении коррупционных правонарушений в интересах или от имени </w:t>
      </w:r>
      <w:r w:rsidR="00B602FF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</w:t>
      </w:r>
      <w:r w:rsidR="00B602FF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незамедлите</w:t>
      </w:r>
      <w:r w:rsidR="00B602F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льно информировать руководство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чреждения, директора школы о случаях склонения работника к совершению коррупционных правонарушений;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незамедлите</w:t>
      </w:r>
      <w:r w:rsidR="00B602F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льно информировать руководство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сообщить руководителю или иному ответственному лицу о возможности возникновения, либо возникшем у работника конфликте интересов.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целях обеспечения эффективного исполнения возложенных на работников обязанностей регламентируются процедуры их соблюдения.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Исходя их положений статьи 57 ТК РФ по соглашению сторон в трудовой договор, заключаемый с работником при приёме его на работу в </w:t>
      </w:r>
      <w:r w:rsidR="004D1899">
        <w:rPr>
          <w:rFonts w:ascii="Times New Roman" w:eastAsia="Calibri" w:hAnsi="Times New Roman" w:cs="Times New Roman"/>
          <w:sz w:val="28"/>
          <w:szCs w:val="28"/>
        </w:rPr>
        <w:t xml:space="preserve"> Учреждение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могут включаться права и обязанности работника и работодателя, установленные данным локальным нормативным актом - «Антикоррупционная политика». </w:t>
      </w:r>
    </w:p>
    <w:p w:rsidR="00771B5F" w:rsidRPr="008D1D76" w:rsidRDefault="00822E5B" w:rsidP="00771B5F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Общие и специальные обязанности рекомендуется включить в</w:t>
      </w:r>
      <w:r w:rsidR="004D189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трудовой договор с работником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чреждения.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предусмотренных ТК РФ, за совершения неправомерных действий, повлекших неисполнение возложенных на него трудовых обязанностей. </w:t>
      </w:r>
    </w:p>
    <w:p w:rsidR="00771B5F" w:rsidRPr="008D1D76" w:rsidRDefault="00771B5F" w:rsidP="00771B5F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71B5F" w:rsidRPr="00822E5B" w:rsidRDefault="00771B5F" w:rsidP="00771B5F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22E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становление перечня реализуемых Учреждением</w:t>
      </w:r>
      <w:r w:rsidRPr="00822E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2E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антикоррупционных мероприятий, стандартов и процедур и порядок их выполнения (применения)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</w:p>
    <w:p w:rsidR="00822E5B" w:rsidRPr="00822E5B" w:rsidRDefault="00822E5B" w:rsidP="00822E5B">
      <w:pPr>
        <w:keepNext/>
        <w:spacing w:after="0" w:line="240" w:lineRule="auto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</w:p>
    <w:tbl>
      <w:tblPr>
        <w:tblW w:w="9540" w:type="dxa"/>
        <w:tblCellSpacing w:w="0" w:type="dxa"/>
        <w:tblInd w:w="-10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19"/>
        <w:gridCol w:w="6421"/>
      </w:tblGrid>
      <w:tr w:rsidR="00822E5B" w:rsidRPr="00822E5B" w:rsidTr="00822E5B">
        <w:trPr>
          <w:trHeight w:val="120"/>
          <w:tblCellSpacing w:w="0" w:type="dxa"/>
        </w:trPr>
        <w:tc>
          <w:tcPr>
            <w:tcW w:w="3119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3119" w:type="dxa"/>
            <w:vMerge w:val="restart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Нормативное обеспечение, закрепление стандартов </w:t>
            </w:r>
            <w:r w:rsidR="004D1899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поведения</w:t>
            </w:r>
            <w:proofErr w:type="gramStart"/>
            <w:r w:rsidR="004D1899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антикоррупционной рабочей Группы по противодействию коррупции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и утверждение положения об антикоррупционной рабочей Группы по противодействию коррупции.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822E5B" w:rsidRPr="00822E5B" w:rsidTr="00822E5B">
        <w:trPr>
          <w:trHeight w:val="33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</w:t>
            </w:r>
            <w:r w:rsidR="001300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памятки для работников Учреждения</w:t>
            </w: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 поведении в ситуациях, представляющих коррупционную опасность.</w:t>
            </w:r>
          </w:p>
        </w:tc>
      </w:tr>
      <w:tr w:rsidR="00822E5B" w:rsidRPr="00822E5B" w:rsidTr="00822E5B">
        <w:trPr>
          <w:trHeight w:val="33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Использование нормативно-правовой базы по </w:t>
            </w:r>
            <w:r w:rsidR="00287508"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анти коррупции</w:t>
            </w: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регулирующей проведение антикоррупционной экспертизы правовых локальных актов учреждения и их проектов.</w:t>
            </w:r>
          </w:p>
        </w:tc>
      </w:tr>
      <w:tr w:rsidR="00822E5B" w:rsidRPr="00822E5B" w:rsidTr="00822E5B">
        <w:trPr>
          <w:trHeight w:val="33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13004D" w:rsidP="00822E5B">
            <w:pPr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Размещение на сайте Учреждения</w:t>
            </w:r>
            <w:r w:rsidR="00822E5B"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разделе «Антикоррупционная политика» положения об антикоррупционной политике, плана мероприятий антикоррупционной направленности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3119" w:type="dxa"/>
            <w:vMerge w:val="restart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Разработка и введение специальных антикоррупционных процедур</w:t>
            </w: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</w:t>
            </w:r>
            <w:r w:rsidRPr="00822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обратной связи</w:t>
            </w:r>
            <w:r w:rsidRPr="00822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телефона доверия и т. п.)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proofErr w:type="gramStart"/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lastRenderedPageBreak/>
              <w:t xml:space="preserve">информации (механизмов </w:t>
            </w:r>
            <w:r w:rsidRPr="00822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обратной связи</w:t>
            </w:r>
            <w:r w:rsidRPr="00822E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телефона доверия и т. п.)</w:t>
            </w:r>
            <w:proofErr w:type="gramEnd"/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3119" w:type="dxa"/>
            <w:vMerge w:val="restart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5E702A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Обучение </w:t>
            </w:r>
            <w:r w:rsidR="00822E5B"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и информирование работников</w:t>
            </w: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7E1927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на сайте  Учреждения</w:t>
            </w:r>
            <w:r w:rsidR="00822E5B" w:rsidRPr="00822E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раздела «Антикоррупционная политика»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Ежегодное озн</w:t>
            </w:r>
            <w:r w:rsidR="007E1927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акомление работников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Разместить в дос</w:t>
            </w:r>
            <w:r w:rsidR="007E19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тупном месте и на сайте  Учреждения</w:t>
            </w: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22E5B" w:rsidRPr="00822E5B" w:rsidRDefault="007E1927" w:rsidP="00822E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Устав  Учреждения;</w:t>
            </w:r>
          </w:p>
          <w:p w:rsidR="00822E5B" w:rsidRPr="00822E5B" w:rsidRDefault="00822E5B" w:rsidP="00822E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адреса и телефоны органов, куда могут обращаться граждане в случае проявления коррупционных действий.</w:t>
            </w:r>
          </w:p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информацию, где принимаются жалобы на неправомер</w:t>
            </w:r>
            <w:r w:rsidR="007E19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 действия работников Учреждения</w:t>
            </w:r>
            <w:r w:rsidRPr="00822E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Проведение проверок по изложенным в них фактам.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3119" w:type="dxa"/>
            <w:vMerge w:val="restart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822E5B" w:rsidRPr="00822E5B" w:rsidTr="00822E5B">
        <w:trPr>
          <w:trHeight w:val="240"/>
          <w:tblCellSpacing w:w="0" w:type="dxa"/>
        </w:trPr>
        <w:tc>
          <w:tcPr>
            <w:tcW w:w="3119" w:type="dxa"/>
            <w:vMerge w:val="restart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Оценка результатов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lastRenderedPageBreak/>
              <w:t>проводимой антикоррупционной работы и распространение отчетных материалов</w:t>
            </w: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lastRenderedPageBreak/>
              <w:t xml:space="preserve">Проведение регулярной оценки результатов работы по </w:t>
            </w: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lastRenderedPageBreak/>
              <w:t>противодействию коррупции</w:t>
            </w:r>
          </w:p>
        </w:tc>
      </w:tr>
      <w:tr w:rsidR="00822E5B" w:rsidRPr="00822E5B" w:rsidTr="00822E5B">
        <w:trPr>
          <w:trHeight w:val="225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22E5B" w:rsidRPr="00822E5B" w:rsidRDefault="00822E5B" w:rsidP="00822E5B">
            <w:pPr>
              <w:spacing w:after="0" w:line="240" w:lineRule="auto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22E5B" w:rsidRPr="00822E5B" w:rsidRDefault="00822E5B" w:rsidP="00822E5B">
            <w:pPr>
              <w:spacing w:after="0" w:line="240" w:lineRule="auto"/>
              <w:jc w:val="both"/>
              <w:rPr>
                <w:rFonts w:ascii="Tahoma" w:eastAsia="Calibri" w:hAnsi="Tahoma" w:cs="Tahoma"/>
                <w:color w:val="454545"/>
                <w:sz w:val="24"/>
                <w:szCs w:val="24"/>
                <w:lang w:eastAsia="ru-RU"/>
              </w:rPr>
            </w:pPr>
            <w:r w:rsidRPr="00822E5B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822E5B" w:rsidRPr="00822E5B" w:rsidRDefault="00822E5B" w:rsidP="00375685">
      <w:pPr>
        <w:spacing w:after="0" w:line="240" w:lineRule="auto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</w:p>
    <w:p w:rsidR="00822E5B" w:rsidRDefault="008B673D" w:rsidP="008B673D">
      <w:pPr>
        <w:keepNext/>
        <w:spacing w:after="0" w:line="240" w:lineRule="auto"/>
        <w:ind w:firstLine="709"/>
        <w:jc w:val="center"/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val="en-US" w:eastAsia="ru-RU"/>
        </w:rPr>
        <w:t>VII</w:t>
      </w:r>
      <w:r w:rsidR="00822E5B" w:rsidRPr="00822E5B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eastAsia="ru-RU"/>
        </w:rPr>
        <w:t>. Оценка коррупционных рисков</w:t>
      </w:r>
    </w:p>
    <w:p w:rsidR="008B673D" w:rsidRPr="008B673D" w:rsidRDefault="008B673D" w:rsidP="008B673D">
      <w:pPr>
        <w:keepNext/>
        <w:spacing w:after="0" w:line="240" w:lineRule="auto"/>
        <w:ind w:firstLine="709"/>
        <w:jc w:val="center"/>
        <w:rPr>
          <w:rFonts w:ascii="Tahoma" w:eastAsia="Calibri" w:hAnsi="Tahoma" w:cs="Tahoma"/>
          <w:color w:val="454545"/>
          <w:sz w:val="28"/>
          <w:szCs w:val="28"/>
          <w:lang w:val="en-US"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7.1. Целью оценки коррупционных рисков является определение конкретных процессов и видов деятельности </w:t>
      </w:r>
      <w:r w:rsidR="0037568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, при реализации которых наиболее высока веро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ятность совершения работниками У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чреждения коррупционных </w:t>
      </w:r>
      <w:proofErr w:type="gramStart"/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правонарушений</w:t>
      </w:r>
      <w:proofErr w:type="gramEnd"/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как в целях получения личной выгоды, 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так и в целях получения выгоды У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чреждением.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приятий специфике деятельности У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чреждения и рационально использовать ресурсы, направляемые на проведение работы по профилактике коррупции.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Оценка коррупционных рисков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7.2. Порядок проведения оценки коррупционных рисков:</w:t>
      </w:r>
    </w:p>
    <w:p w:rsidR="00822E5B" w:rsidRPr="00822E5B" w:rsidRDefault="00F3058A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 представить деятельность У</w:t>
      </w:r>
      <w:r w:rsidR="00822E5B"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чреждения в виде отдельных процессов, в каждом из которых выделить составные элементы (</w:t>
      </w:r>
      <w:r w:rsidR="00287508"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под процессы</w:t>
      </w:r>
      <w:r w:rsidR="00822E5B"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);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ahoma" w:eastAsia="Calibri" w:hAnsi="Tahoma" w:cs="Tahoma"/>
          <w:color w:val="454545"/>
          <w:sz w:val="28"/>
          <w:szCs w:val="28"/>
          <w:lang w:eastAsia="ru-RU"/>
        </w:rPr>
        <w:t xml:space="preserve">- 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выделить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критические точки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 - 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для каждого процесса и определить те элементы (</w:t>
      </w:r>
      <w:r w:rsidR="00287508"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под процессы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), при реализации которых наиболее вероятно возникновение коррупционных правонарушений.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Для каждого </w:t>
      </w:r>
      <w:r w:rsidR="00287508"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под процесса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характеристику выгоды или преимуществ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а, которое может быть получено У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чреждением или ее отдельными работниками при совершении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коррупционного правонарушения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должности в У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чреждении, которые являются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ключевыми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для совершения коррупционного правонарушения;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–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5E702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участие,</w:t>
      </w:r>
      <w:r w:rsidR="00F3058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каких должностных лиц У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чреждения необходимо, чтобы совершение коррупционного правонарушения стало возможным;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ahoma" w:eastAsia="Calibri" w:hAnsi="Tahoma" w:cs="Tahoma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вероятные формы осуществления коррупционных платежей.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Разработать комплекс мер по устранению или минимизации коррупционных рисков. </w:t>
      </w:r>
    </w:p>
    <w:p w:rsidR="00822E5B" w:rsidRPr="00822E5B" w:rsidRDefault="00822E5B" w:rsidP="00822E5B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2E5B" w:rsidRPr="008D1D76" w:rsidRDefault="008B673D" w:rsidP="008B673D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 w:eastAsia="ru-RU"/>
        </w:rPr>
        <w:t>VIII</w:t>
      </w:r>
      <w:r w:rsidR="00822E5B" w:rsidRPr="00822E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 Ответственность сотрудников за несоблюдение требований антикоррупционной политики</w:t>
      </w:r>
    </w:p>
    <w:p w:rsidR="008B673D" w:rsidRPr="008D1D76" w:rsidRDefault="008B673D" w:rsidP="008B673D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8.1. Своевременное выявление конфликта интер</w:t>
      </w:r>
      <w:r w:rsidR="00F305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есов в деятельности работников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является одним из ключевых элементов предотвращения коррупционных правонарушений.</w:t>
      </w:r>
      <w:r w:rsidRPr="00822E5B"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 этом следует учитывать, что конфликт интересов может принимать множество различных форм. С целью регулирования и предотвращения конфликта интересов </w:t>
      </w: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деятельности своих работни</w:t>
      </w:r>
      <w:r w:rsidR="00F305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ков 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чреждении принято Положение о комиссии по урегулированию споров между участниками</w:t>
      </w:r>
      <w:proofErr w:type="gramEnd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</w:t>
      </w:r>
      <w:r w:rsidR="00EA4DA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разовательного процесса 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Положение о комиссии по урегулированию споров между участниками об</w:t>
      </w:r>
      <w:r w:rsidR="00EA4DA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разовательного процесса  Учреждения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это внутренний документ организации, устанавливающий порядок выявления и урегулирования конфли</w:t>
      </w:r>
      <w:r w:rsidR="00EA4DA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ктов, возникающих у работников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чреждения в ходе выполнения ими трудовых обязанностей. </w:t>
      </w:r>
    </w:p>
    <w:p w:rsidR="00822E5B" w:rsidRPr="00822E5B" w:rsidRDefault="00EA4DA8" w:rsidP="00822E5B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Учреждении</w:t>
      </w:r>
      <w:r w:rsidR="00822E5B" w:rsidRPr="00822E5B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должно проводиться </w:t>
      </w:r>
      <w:proofErr w:type="gramStart"/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обучения работников по вопросам</w:t>
      </w:r>
      <w:proofErr w:type="gramEnd"/>
      <w:r w:rsidR="00822E5B"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юридическая ответственность за совершение коррупционных правонарушений;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(прикладная);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выявление и разрешение конфликта интересов при выполнении трудовых обязанностей (</w:t>
      </w: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прикладная</w:t>
      </w:r>
      <w:proofErr w:type="gramEnd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взаимодействие с правоохранительными органами по вопросам профилактики и противодействия коррупции (</w:t>
      </w: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прикладная</w:t>
      </w:r>
      <w:proofErr w:type="gramEnd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Возможны следующие виды обучения: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обучение по вопросам</w:t>
      </w:r>
      <w:proofErr w:type="gramEnd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профилактики и противодействия коррупции непосредственно после приема на работу;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дополнительное обучение в случае выявления провалов в реализации антикоррупционной политики, одной из причин которых является 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недостаточность знаний и навыков работников в сфере противодействия коррупции.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Консультирование по вопросам противодействия коррупции обычно осуществляется в индивидуальном порядке. </w:t>
      </w:r>
    </w:p>
    <w:p w:rsidR="00822E5B" w:rsidRPr="00822E5B" w:rsidRDefault="00822E5B" w:rsidP="00822E5B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8.2. Федеральным законом от 6 декабря 2011г. № 402-ФЗ </w:t>
      </w:r>
      <w:r w:rsidRPr="00822E5B"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  <w:br/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«О бухгалтерском учете» установлена обязанность для всех организаций </w:t>
      </w: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осуществлять</w:t>
      </w:r>
      <w:proofErr w:type="gramEnd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Система внутреннего контроля и аудита учреждения может способствовать профилактике и выявлению коррупционных правонарушений в деятельности учреждения.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</w:t>
      </w:r>
      <w:r w:rsidR="00BE274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вой (бухгалтерской) отчетности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и обеспеч</w:t>
      </w:r>
      <w:r w:rsidR="00BE274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ение соответствия деятельности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 требованиям нормативных правовых актов</w:t>
      </w:r>
      <w:r w:rsidR="00BE274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локальных нормативных актов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чреждения. Для этого система внутреннего контроля и аудита должна учитывать требования антикорру</w:t>
      </w:r>
      <w:r w:rsidR="00BE274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пционной политики, реализуемой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чреждением, в том числе: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контроль документирования операций хозяйственной деятельности учреждения;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 документирования операций хозяйственной деятельности, прежде всего, связан с обязанностью ведения финансо</w:t>
      </w:r>
      <w:r w:rsidR="00BE274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вой (бухгалтерской) отчетности У</w:t>
      </w: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чреждения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  <w:proofErr w:type="gramEnd"/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проверка экономической обоснованности осуществляемых операций в сферах коррупционного риска.</w:t>
      </w: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благотворительных пожертвований, вознаграждений внешним консультантам и других сфер. При этом следует обращать внимание на наличие обстоятельств – индикаторов неправомерных действий, например: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- оплата услуг, характер которых не определен либо вызывает сомнения;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предоставление дорогостоящих подарков, оплата транспортных, развлекательных услуг, предоставление иных ценностей или благ внешним </w:t>
      </w: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консультантам, государственным или муниципальным служащим, работникам аффилированных лиц и контрагентов;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- выплата посреднику или внешнему консультанту вознаграждения, размер которого превыша</w:t>
      </w:r>
      <w:r w:rsidR="00BE274E">
        <w:rPr>
          <w:rFonts w:ascii="Times New Roman" w:eastAsia="Calibri" w:hAnsi="Times New Roman" w:cs="Times New Roman"/>
          <w:sz w:val="28"/>
          <w:szCs w:val="28"/>
          <w:lang w:eastAsia="ru-RU"/>
        </w:rPr>
        <w:t>ет обычную плату для Учреждения</w:t>
      </w: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плату для данного вида услуг;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закупки или продажи по ценам, значительно отличающимся от </w:t>
      </w:r>
      <w:proofErr w:type="gramStart"/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рыночных</w:t>
      </w:r>
      <w:proofErr w:type="gramEnd"/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- сомнительные платежи наличными.</w:t>
      </w:r>
    </w:p>
    <w:p w:rsidR="00822E5B" w:rsidRPr="00822E5B" w:rsidRDefault="00822E5B" w:rsidP="00822E5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8.3. В рамках проводимых антикоррупц</w:t>
      </w:r>
      <w:r w:rsidR="00BE274E">
        <w:rPr>
          <w:rFonts w:ascii="Times New Roman" w:eastAsia="Calibri" w:hAnsi="Times New Roman" w:cs="Times New Roman"/>
          <w:sz w:val="28"/>
          <w:szCs w:val="28"/>
          <w:lang w:eastAsia="ru-RU"/>
        </w:rPr>
        <w:t>ионных мероприятий руководству У</w:t>
      </w: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чреждения и ее работникам следует также обратить внимание на положения законодательства, регулирующего противодействие легализации денежных средств, полученных незаконным способом, в том числе: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приобретение, владение или использование имущества, если известно, что такое имущество представляет собой доходы от преступлений;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- сокрытие или утаивание подлинного характера, источника, места нахождения, способа распоряжения, перемещения прав на имущество или его принадлежности, если известно, что такое имущество представляет собой доходы от преступлений.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sz w:val="28"/>
          <w:szCs w:val="28"/>
          <w:lang w:eastAsia="ru-RU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822E5B" w:rsidRPr="00822E5B" w:rsidRDefault="00822E5B" w:rsidP="00822E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87508" w:rsidRPr="008D1D76" w:rsidRDefault="00287508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7508" w:rsidRPr="008D1D76" w:rsidRDefault="00287508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2E5B" w:rsidRPr="008D1D76" w:rsidRDefault="008B673D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 w:eastAsia="ru-RU"/>
        </w:rPr>
        <w:t>IX</w:t>
      </w:r>
      <w:r w:rsidR="00822E5B" w:rsidRPr="00822E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 Порядок пересмотра и внесения изменени</w:t>
      </w:r>
      <w:r w:rsidR="00D31C3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й в антикоррупционную политику У</w:t>
      </w:r>
      <w:r w:rsidR="00822E5B" w:rsidRPr="00822E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чреждения</w:t>
      </w:r>
    </w:p>
    <w:p w:rsidR="00287508" w:rsidRPr="008D1D76" w:rsidRDefault="00287508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54545"/>
          <w:sz w:val="28"/>
          <w:szCs w:val="28"/>
          <w:lang w:eastAsia="ru-RU"/>
        </w:rPr>
      </w:pPr>
      <w:r w:rsidRPr="00822E5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Данный локальный нормативный акт может быть пересмотрен, в него могут вноситься изменения в случае изменений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2E5B" w:rsidRPr="00822E5B" w:rsidRDefault="00822E5B" w:rsidP="00822E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A5C" w:rsidRDefault="00220F81"/>
    <w:sectPr w:rsidR="0003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266"/>
    <w:multiLevelType w:val="hybridMultilevel"/>
    <w:tmpl w:val="B3E62B24"/>
    <w:lvl w:ilvl="0" w:tplc="E9F4DC06">
      <w:start w:val="1"/>
      <w:numFmt w:val="bullet"/>
      <w:lvlText w:val=""/>
      <w:lvlJc w:val="left"/>
      <w:pPr>
        <w:ind w:left="13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6" w:hanging="360"/>
      </w:pPr>
      <w:rPr>
        <w:rFonts w:ascii="Wingdings" w:hAnsi="Wingdings" w:cs="Wingdings" w:hint="default"/>
      </w:rPr>
    </w:lvl>
  </w:abstractNum>
  <w:abstractNum w:abstractNumId="1">
    <w:nsid w:val="25D76796"/>
    <w:multiLevelType w:val="hybridMultilevel"/>
    <w:tmpl w:val="0EEA69B8"/>
    <w:lvl w:ilvl="0" w:tplc="EB9C46E4">
      <w:start w:val="1"/>
      <w:numFmt w:val="upperRoman"/>
      <w:lvlText w:val="%1."/>
      <w:lvlJc w:val="left"/>
      <w:pPr>
        <w:ind w:left="13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>
    <w:nsid w:val="2988764B"/>
    <w:multiLevelType w:val="multilevel"/>
    <w:tmpl w:val="F0963844"/>
    <w:lvl w:ilvl="0">
      <w:start w:val="2"/>
      <w:numFmt w:val="decimal"/>
      <w:lvlText w:val="%1."/>
      <w:lvlJc w:val="left"/>
      <w:pPr>
        <w:ind w:left="1068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abstractNum w:abstractNumId="3">
    <w:nsid w:val="437B7EB7"/>
    <w:multiLevelType w:val="hybridMultilevel"/>
    <w:tmpl w:val="06007C82"/>
    <w:lvl w:ilvl="0" w:tplc="E9F4DC06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A7E3371"/>
    <w:multiLevelType w:val="hybridMultilevel"/>
    <w:tmpl w:val="59A471D2"/>
    <w:lvl w:ilvl="0" w:tplc="E9F4DC06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D9"/>
    <w:rsid w:val="000E0743"/>
    <w:rsid w:val="0013004D"/>
    <w:rsid w:val="00220F81"/>
    <w:rsid w:val="00251FC0"/>
    <w:rsid w:val="00287508"/>
    <w:rsid w:val="00375685"/>
    <w:rsid w:val="004A7019"/>
    <w:rsid w:val="004B0771"/>
    <w:rsid w:val="004D1899"/>
    <w:rsid w:val="00501E0B"/>
    <w:rsid w:val="005E702A"/>
    <w:rsid w:val="006C05A9"/>
    <w:rsid w:val="006C58FA"/>
    <w:rsid w:val="00771B5F"/>
    <w:rsid w:val="007D4F25"/>
    <w:rsid w:val="007E1927"/>
    <w:rsid w:val="00822E5B"/>
    <w:rsid w:val="008713E3"/>
    <w:rsid w:val="008B673D"/>
    <w:rsid w:val="008D1D76"/>
    <w:rsid w:val="008E371A"/>
    <w:rsid w:val="00B32D23"/>
    <w:rsid w:val="00B602FF"/>
    <w:rsid w:val="00B654BB"/>
    <w:rsid w:val="00BE274E"/>
    <w:rsid w:val="00C07A05"/>
    <w:rsid w:val="00C364BE"/>
    <w:rsid w:val="00D31C3D"/>
    <w:rsid w:val="00D65892"/>
    <w:rsid w:val="00D90FDB"/>
    <w:rsid w:val="00DE70E4"/>
    <w:rsid w:val="00EA4DA8"/>
    <w:rsid w:val="00F205D9"/>
    <w:rsid w:val="00F3058A"/>
    <w:rsid w:val="00F56045"/>
    <w:rsid w:val="00F7147F"/>
    <w:rsid w:val="00F7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3560</Words>
  <Characters>20295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Pavlukova</dc:creator>
  <cp:keywords/>
  <dc:description/>
  <cp:lastModifiedBy>Pavlukova</cp:lastModifiedBy>
  <cp:revision>15</cp:revision>
  <dcterms:created xsi:type="dcterms:W3CDTF">2017-11-10T03:38:00Z</dcterms:created>
  <dcterms:modified xsi:type="dcterms:W3CDTF">2021-03-03T04:27:00Z</dcterms:modified>
</cp:coreProperties>
</file>