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1D" w:rsidRPr="00693612" w:rsidRDefault="0014661D" w:rsidP="00693612">
      <w:pP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936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</w:t>
      </w:r>
      <w:r w:rsidR="00693612" w:rsidRPr="006936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равовая информация</w:t>
      </w:r>
    </w:p>
    <w:p w:rsidR="0014661D" w:rsidRPr="00693612" w:rsidRDefault="00B41B70" w:rsidP="00693612">
      <w:pPr>
        <w:numPr>
          <w:ilvl w:val="0"/>
          <w:numId w:val="1"/>
        </w:numPr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history="1">
        <w:r w:rsidR="0014661D" w:rsidRPr="00693612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Федеральный список экстремистских материалов</w:t>
        </w:r>
      </w:hyperlink>
      <w:r w:rsidR="0014661D" w:rsidRPr="006936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14661D" w:rsidRPr="00693612" w:rsidRDefault="00B41B70" w:rsidP="00693612">
      <w:pPr>
        <w:numPr>
          <w:ilvl w:val="0"/>
          <w:numId w:val="1"/>
        </w:numPr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7" w:history="1">
        <w:r w:rsidR="0014661D" w:rsidRPr="00693612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Список экстремистских и террористических организаций</w:t>
        </w:r>
      </w:hyperlink>
      <w:r w:rsidR="0014661D" w:rsidRPr="006936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93612" w:rsidRPr="00B41B70" w:rsidRDefault="00B41B70" w:rsidP="00693612">
      <w:pPr>
        <w:numPr>
          <w:ilvl w:val="0"/>
          <w:numId w:val="1"/>
        </w:numPr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8" w:history="1">
        <w:r w:rsidR="0014661D" w:rsidRPr="00693612">
          <w:rPr>
            <w:rFonts w:ascii="Times New Roman" w:eastAsia="Times New Roman" w:hAnsi="Times New Roman" w:cs="Times New Roman"/>
            <w:color w:val="0C87D3"/>
            <w:sz w:val="28"/>
            <w:szCs w:val="28"/>
            <w:u w:val="single"/>
            <w:bdr w:val="none" w:sz="0" w:space="0" w:color="auto" w:frame="1"/>
            <w:lang w:eastAsia="ru-RU"/>
          </w:rPr>
          <w:t>Единый федеральный список организаций, в том числе иностранных и международных организаций, признанных в соответствии с законодательством РФ террористическими</w:t>
        </w:r>
      </w:hyperlink>
      <w:bookmarkStart w:id="0" w:name="_GoBack"/>
      <w:bookmarkEnd w:id="0"/>
    </w:p>
    <w:p w:rsidR="0014661D" w:rsidRPr="00693612" w:rsidRDefault="0014661D" w:rsidP="00693612">
      <w:pPr>
        <w:numPr>
          <w:ilvl w:val="0"/>
          <w:numId w:val="2"/>
        </w:numPr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93612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17F4C040" wp14:editId="23802301">
            <wp:extent cx="152400" cy="152400"/>
            <wp:effectExtent l="0" t="0" r="0" b="0"/>
            <wp:docPr id="1" name="Рисунок 1" descr="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6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10" w:tgtFrame="_self" w:tooltip="Федеральный закон от 6 марта 2006 г. N 35-ФЗ " w:history="1">
        <w:r w:rsidRPr="00693612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Федеральный закон от 6 марта 2006 г. N 35-ФЗ «О противодействии терроризму»</w:t>
        </w:r>
      </w:hyperlink>
      <w:r w:rsidRPr="006936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9361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Размер файла: 82 КБ</w:t>
      </w:r>
    </w:p>
    <w:p w:rsidR="0014661D" w:rsidRPr="00693612" w:rsidRDefault="0014661D" w:rsidP="00693612">
      <w:pPr>
        <w:numPr>
          <w:ilvl w:val="0"/>
          <w:numId w:val="2"/>
        </w:numPr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93612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05CBA958" wp14:editId="712C4F7C">
            <wp:extent cx="152400" cy="152400"/>
            <wp:effectExtent l="0" t="0" r="0" b="0"/>
            <wp:docPr id="2" name="Рисунок 2" descr="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6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11" w:tgtFrame="_self" w:tooltip="Федеральный закон от 25.07.2002 N 114-ФЗ (ред. от 23.11.2015) " w:history="1">
        <w:r w:rsidRPr="00693612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Федеральный закон от 25.07.2002 N 114-ФЗ (ред. от 23.11.2015) «О противодействии экстремистской деятельности»</w:t>
        </w:r>
      </w:hyperlink>
      <w:r w:rsidRPr="006936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9361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Размер файла: 30 КБ</w:t>
      </w:r>
    </w:p>
    <w:p w:rsidR="00037A5C" w:rsidRPr="00693612" w:rsidRDefault="00B41B70" w:rsidP="006936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7A5C" w:rsidRPr="0069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3BED"/>
    <w:multiLevelType w:val="multilevel"/>
    <w:tmpl w:val="49E66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4180B"/>
    <w:multiLevelType w:val="multilevel"/>
    <w:tmpl w:val="16C03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4D"/>
    <w:rsid w:val="0014661D"/>
    <w:rsid w:val="00501E0B"/>
    <w:rsid w:val="00693612"/>
    <w:rsid w:val="006C05A9"/>
    <w:rsid w:val="00B41B70"/>
    <w:rsid w:val="00E6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535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b.ru/fsb/npd/terror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ac.gov.ru/terroristicheskie-i-ekstremistskie-organizacii-i-material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just.ru/ru/extremist-materials" TargetMode="External"/><Relationship Id="rId11" Type="http://schemas.openxmlformats.org/officeDocument/2006/relationships/hyperlink" Target="http://arts24.ru/wp-content/plugins/download-attachments/includes/download.php?id=3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ts24.ru/wp-content/plugins/download-attachments/includes/download.php?id=34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6</cp:revision>
  <dcterms:created xsi:type="dcterms:W3CDTF">2020-12-21T04:20:00Z</dcterms:created>
  <dcterms:modified xsi:type="dcterms:W3CDTF">2020-12-29T08:56:00Z</dcterms:modified>
</cp:coreProperties>
</file>