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A6" w:rsidRPr="00912C14" w:rsidRDefault="00C250A6" w:rsidP="00C250A6">
      <w:pPr>
        <w:spacing w:after="0" w:line="240" w:lineRule="auto"/>
        <w:ind w:right="-77"/>
        <w:jc w:val="center"/>
        <w:rPr>
          <w:rFonts w:ascii="Times New Roman" w:hAnsi="Times New Roman"/>
          <w:sz w:val="28"/>
          <w:szCs w:val="28"/>
        </w:rPr>
      </w:pPr>
      <w:r w:rsidRPr="00912C14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автономное</w:t>
      </w:r>
      <w:r w:rsidRPr="00912C14">
        <w:rPr>
          <w:rFonts w:ascii="Times New Roman" w:hAnsi="Times New Roman"/>
          <w:sz w:val="28"/>
          <w:szCs w:val="28"/>
        </w:rPr>
        <w:t xml:space="preserve"> учреждение дополнительного образования</w:t>
      </w:r>
    </w:p>
    <w:p w:rsidR="00C250A6" w:rsidRPr="00912C14" w:rsidRDefault="00C250A6" w:rsidP="00C250A6">
      <w:pPr>
        <w:spacing w:after="0" w:line="240" w:lineRule="auto"/>
        <w:ind w:right="-77"/>
        <w:jc w:val="center"/>
        <w:rPr>
          <w:rFonts w:ascii="Times New Roman" w:hAnsi="Times New Roman"/>
          <w:sz w:val="28"/>
          <w:szCs w:val="28"/>
        </w:rPr>
      </w:pPr>
      <w:r w:rsidRPr="00912C14">
        <w:rPr>
          <w:rFonts w:ascii="Times New Roman" w:hAnsi="Times New Roman"/>
          <w:sz w:val="28"/>
          <w:szCs w:val="28"/>
        </w:rPr>
        <w:t>ЗАТО Северск</w:t>
      </w:r>
    </w:p>
    <w:p w:rsidR="00C250A6" w:rsidRPr="00912C14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C14">
        <w:rPr>
          <w:rFonts w:ascii="Times New Roman" w:hAnsi="Times New Roman"/>
          <w:sz w:val="28"/>
          <w:szCs w:val="28"/>
        </w:rPr>
        <w:t>«Детская школа искусств»</w:t>
      </w: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</w:rPr>
      </w:pPr>
    </w:p>
    <w:p w:rsidR="00A52C29" w:rsidRDefault="00A52C29" w:rsidP="00A52C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</w:p>
    <w:p w:rsidR="00A52C29" w:rsidRPr="00A904C2" w:rsidRDefault="00A52C29" w:rsidP="00A52C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 учебному предмету</w:t>
      </w:r>
    </w:p>
    <w:p w:rsidR="00A52C29" w:rsidRPr="0008692A" w:rsidRDefault="00A52C29" w:rsidP="00A52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ПО.03.УП.03.</w:t>
      </w:r>
      <w:r w:rsidRPr="0008692A">
        <w:rPr>
          <w:rFonts w:ascii="Times New Roman" w:hAnsi="Times New Roman"/>
          <w:b/>
          <w:sz w:val="28"/>
          <w:szCs w:val="28"/>
        </w:rPr>
        <w:t>Хореография</w:t>
      </w: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</w:rPr>
      </w:pPr>
    </w:p>
    <w:p w:rsidR="00C250A6" w:rsidRDefault="00C250A6" w:rsidP="0004429E">
      <w:pPr>
        <w:spacing w:after="0" w:line="240" w:lineRule="auto"/>
        <w:rPr>
          <w:rFonts w:ascii="Times New Roman" w:hAnsi="Times New Roman"/>
        </w:rPr>
      </w:pPr>
    </w:p>
    <w:p w:rsidR="00C250A6" w:rsidRPr="006417E4" w:rsidRDefault="0004429E" w:rsidP="00C25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дополнит</w:t>
      </w:r>
      <w:r w:rsidR="007F54A9">
        <w:rPr>
          <w:rFonts w:ascii="Times New Roman" w:hAnsi="Times New Roman"/>
          <w:b/>
          <w:bCs/>
          <w:sz w:val="28"/>
          <w:szCs w:val="28"/>
          <w:lang w:eastAsia="zh-CN"/>
        </w:rPr>
        <w:t>ельной общеразвивающей программы</w:t>
      </w:r>
    </w:p>
    <w:p w:rsidR="00C250A6" w:rsidRDefault="00A52C29" w:rsidP="00C25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6417E4">
        <w:rPr>
          <w:rFonts w:ascii="Times New Roman" w:hAnsi="Times New Roman"/>
          <w:b/>
          <w:bCs/>
          <w:sz w:val="28"/>
          <w:szCs w:val="28"/>
          <w:lang w:eastAsia="zh-CN"/>
        </w:rPr>
        <w:t>в области театрального искусства</w:t>
      </w:r>
    </w:p>
    <w:p w:rsidR="00A52C29" w:rsidRPr="006417E4" w:rsidRDefault="00A52C29" w:rsidP="00C25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«УЛЫБКА»</w:t>
      </w:r>
    </w:p>
    <w:p w:rsidR="00C250A6" w:rsidRPr="006417E4" w:rsidRDefault="00C250A6" w:rsidP="00C250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C250A6" w:rsidRPr="006417E4" w:rsidRDefault="00A52C29" w:rsidP="00C25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6417E4">
        <w:rPr>
          <w:rFonts w:ascii="Times New Roman" w:hAnsi="Times New Roman"/>
          <w:b/>
          <w:bCs/>
          <w:sz w:val="28"/>
          <w:szCs w:val="28"/>
          <w:lang w:eastAsia="zh-CN"/>
        </w:rPr>
        <w:t>предметная область</w:t>
      </w:r>
    </w:p>
    <w:p w:rsidR="00C250A6" w:rsidRPr="00ED3CE8" w:rsidRDefault="00C250A6" w:rsidP="00C250A6">
      <w:pPr>
        <w:tabs>
          <w:tab w:val="center" w:pos="4678"/>
          <w:tab w:val="left" w:pos="744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417E4">
        <w:rPr>
          <w:rFonts w:ascii="Times New Roman" w:hAnsi="Times New Roman"/>
          <w:b/>
          <w:bCs/>
          <w:sz w:val="28"/>
          <w:szCs w:val="28"/>
        </w:rPr>
        <w:tab/>
        <w:t>ПО.01.</w:t>
      </w:r>
      <w:r w:rsidRPr="006417E4">
        <w:rPr>
          <w:b/>
          <w:sz w:val="28"/>
          <w:szCs w:val="28"/>
        </w:rPr>
        <w:t xml:space="preserve"> </w:t>
      </w:r>
      <w:r w:rsidRPr="006417E4">
        <w:rPr>
          <w:rFonts w:ascii="Times New Roman" w:hAnsi="Times New Roman"/>
          <w:b/>
          <w:sz w:val="28"/>
          <w:szCs w:val="28"/>
        </w:rPr>
        <w:t>ХУДОЖЕСТВЕННО-ТВОРЧЕСКАЯ ПОДГОТОВКА</w:t>
      </w:r>
    </w:p>
    <w:p w:rsidR="00C250A6" w:rsidRDefault="00A52C29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 5 лет</w:t>
      </w:r>
    </w:p>
    <w:p w:rsidR="00A52C29" w:rsidRDefault="00A52C29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2 года</w:t>
      </w: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Pr="00A904C2" w:rsidRDefault="00C250A6" w:rsidP="00C250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0A6" w:rsidRDefault="00C250A6" w:rsidP="00C250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0A6" w:rsidRPr="00912C14" w:rsidRDefault="00A52C29" w:rsidP="00C25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r w:rsidR="001463C8">
        <w:rPr>
          <w:rFonts w:ascii="Times New Roman" w:hAnsi="Times New Roman"/>
          <w:sz w:val="28"/>
          <w:szCs w:val="28"/>
        </w:rPr>
        <w:t>Северск</w:t>
      </w:r>
      <w:r w:rsidR="0004429E">
        <w:rPr>
          <w:rFonts w:ascii="Times New Roman" w:hAnsi="Times New Roman"/>
          <w:sz w:val="28"/>
          <w:szCs w:val="28"/>
        </w:rPr>
        <w:t>,</w:t>
      </w:r>
      <w:r w:rsidR="00BD586B">
        <w:rPr>
          <w:rFonts w:ascii="Times New Roman" w:hAnsi="Times New Roman"/>
          <w:sz w:val="28"/>
          <w:szCs w:val="28"/>
        </w:rPr>
        <w:t xml:space="preserve"> 2020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3"/>
        <w:gridCol w:w="5246"/>
      </w:tblGrid>
      <w:tr w:rsidR="00BD586B" w:rsidRPr="003F276B" w:rsidTr="00BD69D3">
        <w:tc>
          <w:tcPr>
            <w:tcW w:w="4643" w:type="dxa"/>
          </w:tcPr>
          <w:p w:rsidR="00BD586B" w:rsidRDefault="00BD586B" w:rsidP="009D02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86B" w:rsidRPr="004160F2" w:rsidRDefault="00BD586B" w:rsidP="009D02E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ОДОБРЕНО </w:t>
            </w:r>
          </w:p>
          <w:p w:rsidR="00BD586B" w:rsidRDefault="00BD586B" w:rsidP="009D02E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Методическим советом</w:t>
            </w:r>
          </w:p>
          <w:p w:rsidR="00BD586B" w:rsidRDefault="00BD586B" w:rsidP="009D02E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Муниципального автономного учреждения дополнительного образования </w:t>
            </w:r>
          </w:p>
          <w:p w:rsidR="00BD586B" w:rsidRDefault="00BD586B" w:rsidP="009D02E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ЗАТО Северск</w:t>
            </w:r>
          </w:p>
          <w:p w:rsidR="00BD586B" w:rsidRPr="004160F2" w:rsidRDefault="00BD586B" w:rsidP="009D02E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«Детская школа искусств»</w:t>
            </w:r>
          </w:p>
          <w:p w:rsidR="00BD586B" w:rsidRDefault="00BD586B" w:rsidP="009D02E8">
            <w:pPr>
              <w:tabs>
                <w:tab w:val="left" w:pos="198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04от .20.04.2020</w:t>
            </w:r>
          </w:p>
          <w:p w:rsidR="00BD586B" w:rsidRDefault="00BD586B" w:rsidP="009D02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86B" w:rsidRDefault="00BD586B" w:rsidP="009D02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86B" w:rsidRDefault="00BD586B" w:rsidP="009D02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86B" w:rsidRDefault="00BD586B" w:rsidP="009D02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86B" w:rsidRDefault="00BD586B" w:rsidP="009D02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586B" w:rsidRDefault="00BD586B" w:rsidP="009D02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D586B" w:rsidRDefault="00BD586B" w:rsidP="009D02E8">
            <w:pPr>
              <w:spacing w:after="0" w:line="240" w:lineRule="auto"/>
              <w:jc w:val="right"/>
            </w:pPr>
            <w:r w:rsidRPr="005A29D4">
              <w:rPr>
                <w:rFonts w:eastAsia="Calibri" w:cs="Times New Roman"/>
                <w:noProof/>
                <w:lang w:eastAsia="ru-RU"/>
              </w:rPr>
              <w:pict w14:anchorId="7AF75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3.3pt;height:129.4pt;visibility:visible">
                  <v:imagedata r:id="rId8" o:title=""/>
                </v:shape>
              </w:pict>
            </w:r>
          </w:p>
        </w:tc>
      </w:tr>
      <w:tr w:rsidR="00BD586B" w:rsidRPr="003F276B" w:rsidTr="00BD69D3">
        <w:tc>
          <w:tcPr>
            <w:tcW w:w="4643" w:type="dxa"/>
          </w:tcPr>
          <w:p w:rsidR="00BD586B" w:rsidRPr="003F276B" w:rsidRDefault="00BD586B" w:rsidP="00BD69D3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F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BD586B" w:rsidRPr="003F276B" w:rsidRDefault="00BD586B" w:rsidP="00BD69D3">
            <w:pPr>
              <w:tabs>
                <w:tab w:val="left" w:pos="44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Баринова Ю.А.</w:t>
            </w:r>
          </w:p>
        </w:tc>
        <w:tc>
          <w:tcPr>
            <w:tcW w:w="5246" w:type="dxa"/>
          </w:tcPr>
          <w:p w:rsidR="00BD586B" w:rsidRPr="003F276B" w:rsidRDefault="00BD586B" w:rsidP="00BD69D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  <w:r w:rsidRPr="00273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D586B" w:rsidRDefault="00BD586B" w:rsidP="00BD69D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хореографических дисциплин</w:t>
            </w:r>
          </w:p>
          <w:p w:rsidR="00BD586B" w:rsidRPr="003F276B" w:rsidRDefault="00BD586B" w:rsidP="00BD69D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ДШИ</w:t>
            </w:r>
            <w:r w:rsidRPr="003F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D586B" w:rsidRDefault="00BD586B" w:rsidP="00BD69D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586B" w:rsidRPr="003F276B" w:rsidRDefault="00BD586B" w:rsidP="00BD69D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586B" w:rsidRPr="003F276B" w:rsidRDefault="00BD586B" w:rsidP="00BD69D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586B" w:rsidRPr="003F276B" w:rsidRDefault="00BD586B" w:rsidP="00BD69D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586B" w:rsidRPr="003F276B" w:rsidTr="00BD69D3">
        <w:tc>
          <w:tcPr>
            <w:tcW w:w="4643" w:type="dxa"/>
          </w:tcPr>
          <w:p w:rsidR="00BD586B" w:rsidRPr="003F276B" w:rsidRDefault="00BD586B" w:rsidP="00BD69D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Рецензент:</w:t>
            </w:r>
          </w:p>
          <w:p w:rsidR="00BD586B" w:rsidRPr="003F276B" w:rsidRDefault="00BD586B" w:rsidP="00BD69D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Туманова Е.А.</w:t>
            </w:r>
          </w:p>
          <w:p w:rsidR="00BD586B" w:rsidRPr="003F276B" w:rsidRDefault="00BD586B" w:rsidP="00BD6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586B" w:rsidRPr="003F276B" w:rsidRDefault="00BD586B" w:rsidP="00BD6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586B" w:rsidRPr="003F276B" w:rsidRDefault="00BD586B" w:rsidP="00BD6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586B" w:rsidRPr="003F276B" w:rsidRDefault="00BD586B" w:rsidP="00BD69D3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BD586B" w:rsidRPr="00BB712E" w:rsidRDefault="00BD586B" w:rsidP="00BD69D3">
            <w:pPr>
              <w:tabs>
                <w:tab w:val="left" w:pos="44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  <w:r w:rsidRPr="002734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высшей квалификационной категории</w:t>
            </w:r>
            <w:r w:rsidRPr="003F2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71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  <w:p w:rsidR="00BD586B" w:rsidRDefault="00BD586B" w:rsidP="00BD69D3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71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хореографических дисциплин </w:t>
            </w:r>
          </w:p>
          <w:p w:rsidR="00BD586B" w:rsidRPr="00BB712E" w:rsidRDefault="00BD586B" w:rsidP="00BD69D3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71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высшей категории</w:t>
            </w:r>
          </w:p>
          <w:p w:rsidR="00BD586B" w:rsidRPr="00BB712E" w:rsidRDefault="00BD586B" w:rsidP="00BD69D3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71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ДШИ</w:t>
            </w:r>
          </w:p>
          <w:p w:rsidR="00BD586B" w:rsidRPr="003F276B" w:rsidRDefault="00BD586B" w:rsidP="00BD6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586B" w:rsidRPr="003F276B" w:rsidRDefault="00BD586B" w:rsidP="00BD6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586B" w:rsidRPr="003F276B" w:rsidRDefault="00BD586B" w:rsidP="00BD6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250A6" w:rsidRDefault="00C250A6" w:rsidP="00C250A6"/>
    <w:p w:rsidR="00C250A6" w:rsidRDefault="00C250A6" w:rsidP="00C250A6"/>
    <w:p w:rsidR="00C250A6" w:rsidRDefault="00C250A6" w:rsidP="00C250A6"/>
    <w:p w:rsidR="00C250A6" w:rsidRDefault="00C250A6" w:rsidP="00C250A6"/>
    <w:p w:rsidR="00C250A6" w:rsidRDefault="00C250A6" w:rsidP="00C250A6"/>
    <w:p w:rsidR="00C250A6" w:rsidRDefault="00C250A6" w:rsidP="00C250A6"/>
    <w:p w:rsidR="00C250A6" w:rsidRDefault="00C250A6" w:rsidP="00C250A6"/>
    <w:p w:rsidR="00C250A6" w:rsidRDefault="00C250A6" w:rsidP="00C250A6"/>
    <w:p w:rsidR="00C250A6" w:rsidRDefault="00C250A6" w:rsidP="00C25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A6" w:rsidRPr="00454D5C" w:rsidRDefault="00C250A6" w:rsidP="00C25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454D5C">
        <w:rPr>
          <w:rFonts w:ascii="Times New Roman" w:hAnsi="Times New Roman" w:cs="Times New Roman"/>
          <w:b/>
          <w:sz w:val="28"/>
          <w:szCs w:val="28"/>
        </w:rPr>
        <w:t>труктура программы учебного предмета</w:t>
      </w:r>
    </w:p>
    <w:p w:rsidR="00C250A6" w:rsidRPr="00454D5C" w:rsidRDefault="00C250A6" w:rsidP="00C250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C250A6" w:rsidRPr="00454D5C" w:rsidRDefault="00C250A6" w:rsidP="00C250A6">
      <w:pPr>
        <w:pStyle w:val="a3"/>
        <w:spacing w:line="360" w:lineRule="auto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Характеристика учебного предмета, его место и </w:t>
      </w:r>
      <w:r>
        <w:rPr>
          <w:i/>
          <w:sz w:val="28"/>
          <w:szCs w:val="28"/>
        </w:rPr>
        <w:t>роль в образовательном процессе.</w:t>
      </w:r>
    </w:p>
    <w:p w:rsidR="00C250A6" w:rsidRPr="00454D5C" w:rsidRDefault="00C250A6" w:rsidP="00C250A6">
      <w:pPr>
        <w:pStyle w:val="a3"/>
        <w:spacing w:line="360" w:lineRule="auto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 Ср</w:t>
      </w:r>
      <w:r>
        <w:rPr>
          <w:i/>
          <w:sz w:val="28"/>
          <w:szCs w:val="28"/>
        </w:rPr>
        <w:t>ок реализации учебного предмета.</w:t>
      </w:r>
    </w:p>
    <w:p w:rsidR="00C250A6" w:rsidRDefault="00C250A6" w:rsidP="00C250A6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454D5C">
        <w:rPr>
          <w:i/>
          <w:sz w:val="28"/>
          <w:szCs w:val="28"/>
        </w:rPr>
        <w:t>Объем учебного времени, предусмотренный учебным планом</w:t>
      </w:r>
      <w:r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 xml:space="preserve">образовательного учреждения </w:t>
      </w:r>
      <w:r>
        <w:rPr>
          <w:i/>
          <w:sz w:val="28"/>
          <w:szCs w:val="28"/>
        </w:rPr>
        <w:t>на реализацию учебного предмета.</w:t>
      </w:r>
    </w:p>
    <w:p w:rsidR="00C250A6" w:rsidRPr="00454D5C" w:rsidRDefault="00C250A6" w:rsidP="00C250A6">
      <w:pPr>
        <w:pStyle w:val="a3"/>
        <w:spacing w:line="360" w:lineRule="auto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 Форма провед</w:t>
      </w:r>
      <w:r>
        <w:rPr>
          <w:i/>
          <w:sz w:val="28"/>
          <w:szCs w:val="28"/>
        </w:rPr>
        <w:t>ения учебных аудиторных занятий.</w:t>
      </w:r>
    </w:p>
    <w:p w:rsidR="00C250A6" w:rsidRPr="00454D5C" w:rsidRDefault="00C250A6" w:rsidP="00C250A6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Цель и задачи учебного предмета.</w:t>
      </w:r>
    </w:p>
    <w:p w:rsidR="00C250A6" w:rsidRPr="00454D5C" w:rsidRDefault="00C250A6" w:rsidP="00C250A6">
      <w:pPr>
        <w:pStyle w:val="a3"/>
        <w:spacing w:line="360" w:lineRule="auto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 Обоснование структ</w:t>
      </w:r>
      <w:r>
        <w:rPr>
          <w:i/>
          <w:sz w:val="28"/>
          <w:szCs w:val="28"/>
        </w:rPr>
        <w:t>уры программы учебного предмета.</w:t>
      </w:r>
    </w:p>
    <w:p w:rsidR="00C250A6" w:rsidRDefault="00C250A6" w:rsidP="00C250A6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Методы обучения.</w:t>
      </w:r>
    </w:p>
    <w:p w:rsidR="00C250A6" w:rsidRPr="00FC2AD9" w:rsidRDefault="00C250A6" w:rsidP="00C250A6">
      <w:pPr>
        <w:pStyle w:val="a3"/>
        <w:spacing w:line="360" w:lineRule="auto"/>
        <w:jc w:val="both"/>
        <w:rPr>
          <w:i/>
          <w:sz w:val="28"/>
          <w:szCs w:val="28"/>
        </w:rPr>
      </w:pPr>
      <w:r w:rsidRPr="00D631A6">
        <w:rPr>
          <w:i/>
          <w:sz w:val="28"/>
          <w:szCs w:val="28"/>
        </w:rPr>
        <w:t>- Опи</w:t>
      </w:r>
      <w:r w:rsidRPr="00454D5C">
        <w:rPr>
          <w:i/>
          <w:sz w:val="28"/>
          <w:szCs w:val="28"/>
        </w:rPr>
        <w:t>сание материально-технических условий реализации учебного</w:t>
      </w:r>
      <w:r>
        <w:rPr>
          <w:i/>
          <w:sz w:val="28"/>
          <w:szCs w:val="28"/>
        </w:rPr>
        <w:t xml:space="preserve"> предмета.</w:t>
      </w:r>
    </w:p>
    <w:p w:rsidR="00C250A6" w:rsidRPr="00454D5C" w:rsidRDefault="00C250A6" w:rsidP="00C250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</w:p>
    <w:p w:rsidR="00C250A6" w:rsidRPr="00FC2AD9" w:rsidRDefault="00C250A6" w:rsidP="00C250A6">
      <w:pPr>
        <w:pStyle w:val="a3"/>
        <w:spacing w:line="360" w:lineRule="auto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 Сведе</w:t>
      </w:r>
      <w:r>
        <w:rPr>
          <w:i/>
          <w:sz w:val="28"/>
          <w:szCs w:val="28"/>
        </w:rPr>
        <w:t>ния о затратах учебного времени.</w:t>
      </w:r>
    </w:p>
    <w:p w:rsidR="00C250A6" w:rsidRDefault="00C250A6" w:rsidP="00C250A6">
      <w:pPr>
        <w:pStyle w:val="a3"/>
        <w:spacing w:line="360" w:lineRule="auto"/>
        <w:rPr>
          <w:bCs/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</w:t>
      </w:r>
      <w:r>
        <w:rPr>
          <w:bCs/>
          <w:i/>
          <w:sz w:val="28"/>
          <w:szCs w:val="28"/>
        </w:rPr>
        <w:t>Годовые требования по классам.</w:t>
      </w:r>
    </w:p>
    <w:p w:rsidR="00C250A6" w:rsidRPr="006A45D3" w:rsidRDefault="00C250A6" w:rsidP="00C250A6">
      <w:pPr>
        <w:pStyle w:val="a3"/>
        <w:spacing w:line="360" w:lineRule="auto"/>
        <w:rPr>
          <w:i/>
          <w:sz w:val="28"/>
          <w:szCs w:val="28"/>
        </w:rPr>
      </w:pPr>
      <w:r w:rsidRPr="006A45D3">
        <w:rPr>
          <w:i/>
          <w:sz w:val="28"/>
          <w:szCs w:val="28"/>
        </w:rPr>
        <w:t xml:space="preserve">- </w:t>
      </w:r>
      <w:r w:rsidRPr="00180915">
        <w:rPr>
          <w:i/>
          <w:sz w:val="28"/>
          <w:szCs w:val="28"/>
        </w:rPr>
        <w:t>Танцевальные на</w:t>
      </w:r>
      <w:r>
        <w:rPr>
          <w:i/>
          <w:sz w:val="28"/>
          <w:szCs w:val="28"/>
        </w:rPr>
        <w:t>правления, разделы, темы из них.</w:t>
      </w:r>
    </w:p>
    <w:p w:rsidR="00C250A6" w:rsidRDefault="00C250A6" w:rsidP="00C250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r w:rsidR="001463C8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1463C8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C250A6" w:rsidRDefault="00C250A6" w:rsidP="00C250A6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ab/>
        <w:t>Формы и методы контроля, система оценок</w:t>
      </w:r>
    </w:p>
    <w:p w:rsidR="00C250A6" w:rsidRDefault="00C250A6" w:rsidP="00C250A6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i/>
          <w:sz w:val="28"/>
          <w:szCs w:val="28"/>
        </w:rPr>
        <w:t>- Аттестация</w:t>
      </w:r>
      <w:r>
        <w:rPr>
          <w:i/>
          <w:sz w:val="28"/>
          <w:szCs w:val="28"/>
        </w:rPr>
        <w:t>: цели, виды, форма, содержание.</w:t>
      </w:r>
      <w:r w:rsidRPr="00454D5C">
        <w:rPr>
          <w:i/>
          <w:sz w:val="28"/>
          <w:szCs w:val="28"/>
        </w:rPr>
        <w:t xml:space="preserve"> </w:t>
      </w:r>
    </w:p>
    <w:p w:rsidR="00C250A6" w:rsidRPr="00FC2AD9" w:rsidRDefault="00C250A6" w:rsidP="00C250A6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i/>
          <w:sz w:val="28"/>
          <w:szCs w:val="28"/>
        </w:rPr>
        <w:t>- Критерии оценки</w:t>
      </w:r>
      <w:r>
        <w:rPr>
          <w:i/>
          <w:sz w:val="28"/>
          <w:szCs w:val="28"/>
        </w:rPr>
        <w:t>.</w:t>
      </w:r>
    </w:p>
    <w:p w:rsidR="00C250A6" w:rsidRDefault="00C250A6" w:rsidP="00C250A6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ab/>
        <w:t>Методическое о</w:t>
      </w:r>
      <w:r>
        <w:rPr>
          <w:b/>
          <w:sz w:val="28"/>
          <w:szCs w:val="28"/>
        </w:rPr>
        <w:t>беспечение учебного процесса</w:t>
      </w:r>
    </w:p>
    <w:p w:rsidR="00C250A6" w:rsidRDefault="00C250A6" w:rsidP="00C250A6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i/>
          <w:sz w:val="28"/>
          <w:szCs w:val="28"/>
        </w:rPr>
        <w:t>- Методические рекомендации педагогическим работникам</w:t>
      </w:r>
      <w:r>
        <w:rPr>
          <w:i/>
          <w:sz w:val="28"/>
          <w:szCs w:val="28"/>
        </w:rPr>
        <w:t>.</w:t>
      </w:r>
    </w:p>
    <w:p w:rsidR="00C250A6" w:rsidRPr="006A45D3" w:rsidRDefault="00C250A6" w:rsidP="00C250A6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i/>
          <w:sz w:val="28"/>
          <w:szCs w:val="28"/>
        </w:rPr>
        <w:t xml:space="preserve">- Рекомендации по организации самостоятельной работы </w:t>
      </w:r>
      <w:r>
        <w:rPr>
          <w:i/>
          <w:sz w:val="28"/>
          <w:szCs w:val="28"/>
        </w:rPr>
        <w:t>уча</w:t>
      </w:r>
      <w:r w:rsidRPr="00454D5C">
        <w:rPr>
          <w:i/>
          <w:sz w:val="28"/>
          <w:szCs w:val="28"/>
        </w:rPr>
        <w:t>щихся</w:t>
      </w:r>
      <w:r>
        <w:rPr>
          <w:i/>
          <w:sz w:val="28"/>
          <w:szCs w:val="28"/>
        </w:rPr>
        <w:t>.</w:t>
      </w:r>
    </w:p>
    <w:p w:rsidR="00C250A6" w:rsidRDefault="00C250A6" w:rsidP="00C250A6">
      <w:pPr>
        <w:pStyle w:val="a3"/>
        <w:spacing w:line="360" w:lineRule="auto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ab/>
        <w:t xml:space="preserve">Списки </w:t>
      </w:r>
      <w:r>
        <w:rPr>
          <w:b/>
          <w:sz w:val="28"/>
          <w:szCs w:val="28"/>
        </w:rPr>
        <w:t>литературы</w:t>
      </w:r>
    </w:p>
    <w:p w:rsidR="00C250A6" w:rsidRDefault="00C250A6" w:rsidP="00C250A6">
      <w:pPr>
        <w:pStyle w:val="a3"/>
        <w:spacing w:line="360" w:lineRule="auto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 Список методической литературы</w:t>
      </w:r>
      <w:r>
        <w:rPr>
          <w:i/>
          <w:sz w:val="28"/>
          <w:szCs w:val="28"/>
        </w:rPr>
        <w:t>.</w:t>
      </w:r>
    </w:p>
    <w:p w:rsidR="00C250A6" w:rsidRDefault="00C250A6" w:rsidP="00C250A6">
      <w:pPr>
        <w:pStyle w:val="a3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учебной литературы.</w:t>
      </w:r>
    </w:p>
    <w:p w:rsidR="00C250A6" w:rsidRPr="00FC2AD9" w:rsidRDefault="00C250A6" w:rsidP="00C25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A6" w:rsidRDefault="00C250A6" w:rsidP="00C25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86B" w:rsidRPr="00FC2AD9" w:rsidRDefault="00BD586B" w:rsidP="00C25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50A6" w:rsidRPr="00414B9D" w:rsidRDefault="00C250A6" w:rsidP="00C250A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4B9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14B9D">
        <w:rPr>
          <w:rFonts w:ascii="Times New Roman" w:hAnsi="Times New Roman" w:cs="Times New Roman"/>
          <w:b/>
          <w:sz w:val="28"/>
          <w:szCs w:val="28"/>
        </w:rPr>
        <w:t>. Пояснительная</w:t>
      </w:r>
      <w:r w:rsidRPr="00B032A5">
        <w:rPr>
          <w:rFonts w:ascii="Times New Roman" w:hAnsi="Times New Roman"/>
          <w:b/>
          <w:sz w:val="28"/>
          <w:szCs w:val="28"/>
        </w:rPr>
        <w:t xml:space="preserve"> записка</w:t>
      </w:r>
    </w:p>
    <w:p w:rsidR="00C250A6" w:rsidRPr="00B032A5" w:rsidRDefault="00C250A6" w:rsidP="00C250A6">
      <w:pPr>
        <w:pStyle w:val="Body1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50A6" w:rsidRPr="00B032A5" w:rsidRDefault="00C250A6" w:rsidP="00C250A6">
      <w:pPr>
        <w:pStyle w:val="Body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1. </w:t>
      </w:r>
      <w:r w:rsidRPr="00B032A5">
        <w:rPr>
          <w:rFonts w:ascii="Times New Roman" w:hAnsi="Times New Roman"/>
          <w:b/>
          <w:i/>
          <w:sz w:val="28"/>
          <w:szCs w:val="28"/>
          <w:lang w:val="ru-RU"/>
        </w:rPr>
        <w:t>Характеристика учебного предмета, его место и р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оль в образовательном процессе</w:t>
      </w:r>
    </w:p>
    <w:p w:rsidR="00C250A6" w:rsidRPr="00B032A5" w:rsidRDefault="00C250A6" w:rsidP="00C25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2D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«Хореография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032A5">
        <w:rPr>
          <w:rFonts w:ascii="Times New Roman" w:hAnsi="Times New Roman" w:cs="Times New Roman"/>
          <w:sz w:val="28"/>
          <w:szCs w:val="28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программы по учебному предмету </w:t>
      </w:r>
      <w:r w:rsidR="002D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«Хореография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032A5">
        <w:rPr>
          <w:rFonts w:ascii="Times New Roman" w:hAnsi="Times New Roman" w:cs="Times New Roman"/>
          <w:sz w:val="28"/>
          <w:szCs w:val="28"/>
        </w:rPr>
        <w:t>(Москва 2013 г.), а также с учетом многолетнего педагогического опыта в области театрального</w:t>
      </w:r>
      <w:r>
        <w:rPr>
          <w:rFonts w:ascii="Times New Roman" w:hAnsi="Times New Roman" w:cs="Times New Roman"/>
          <w:sz w:val="28"/>
          <w:szCs w:val="28"/>
        </w:rPr>
        <w:t xml:space="preserve"> и хореографического </w:t>
      </w:r>
      <w:r w:rsidRPr="00B032A5"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C250A6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r w:rsidR="002D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предмет «Хореография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 на формирование у </w:t>
      </w:r>
      <w:r w:rsidR="0014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4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необходимых знаний в области объективных законов сценического движения и умения их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практической деятельности. </w:t>
      </w:r>
    </w:p>
    <w:p w:rsidR="00C250A6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250A6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</w:t>
      </w:r>
      <w:r w:rsidRPr="00B03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Срок реализации учебного предмета </w:t>
      </w:r>
    </w:p>
    <w:p w:rsidR="00C250A6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Helvetica" w:hAnsi="Times New Roman"/>
          <w:sz w:val="28"/>
          <w:szCs w:val="28"/>
        </w:rPr>
      </w:pPr>
      <w:r w:rsidRPr="002D115A">
        <w:rPr>
          <w:rFonts w:ascii="Times New Roman" w:eastAsia="Helvetica" w:hAnsi="Times New Roman"/>
          <w:sz w:val="28"/>
          <w:szCs w:val="28"/>
        </w:rPr>
        <w:t xml:space="preserve">Срок освоения программы для детей, поступивших в образовательное учреждение в 1 класс в возрасте </w:t>
      </w:r>
      <w:r w:rsidRPr="00EA7D43">
        <w:rPr>
          <w:rFonts w:ascii="Times New Roman" w:eastAsia="Helvetica" w:hAnsi="Times New Roman"/>
          <w:sz w:val="28"/>
          <w:szCs w:val="28"/>
        </w:rPr>
        <w:t>с 7 до</w:t>
      </w:r>
      <w:r>
        <w:rPr>
          <w:rFonts w:ascii="Times New Roman" w:eastAsia="Helvetica" w:hAnsi="Times New Roman"/>
          <w:sz w:val="28"/>
          <w:szCs w:val="28"/>
        </w:rPr>
        <w:t xml:space="preserve"> 10</w:t>
      </w:r>
      <w:r w:rsidRPr="002D115A">
        <w:rPr>
          <w:rFonts w:ascii="Times New Roman" w:eastAsia="Helvetica" w:hAnsi="Times New Roman"/>
          <w:sz w:val="28"/>
          <w:szCs w:val="28"/>
        </w:rPr>
        <w:t xml:space="preserve"> лет, </w:t>
      </w:r>
      <w:r>
        <w:rPr>
          <w:rFonts w:ascii="Times New Roman" w:eastAsia="Helvetica" w:hAnsi="Times New Roman"/>
          <w:sz w:val="28"/>
          <w:szCs w:val="28"/>
        </w:rPr>
        <w:t>составляет 2 года</w:t>
      </w:r>
      <w:r w:rsidRPr="002D115A">
        <w:rPr>
          <w:rFonts w:ascii="Times New Roman" w:eastAsia="Helvetica" w:hAnsi="Times New Roman"/>
          <w:sz w:val="28"/>
          <w:szCs w:val="28"/>
        </w:rPr>
        <w:t>.</w:t>
      </w:r>
    </w:p>
    <w:p w:rsidR="00C250A6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250A6" w:rsidRPr="00B032A5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Pr="00B03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Объем учебного времени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предусмотренный учебным планом ДШИ на реализацию учебного предмета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8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Хореография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</w:t>
      </w:r>
      <w:r w:rsidR="00125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-летнем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обучения:</w:t>
      </w:r>
    </w:p>
    <w:tbl>
      <w:tblPr>
        <w:tblW w:w="9356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1559"/>
        <w:gridCol w:w="1418"/>
        <w:gridCol w:w="1417"/>
        <w:gridCol w:w="1178"/>
        <w:gridCol w:w="1276"/>
      </w:tblGrid>
      <w:tr w:rsidR="00C250A6" w:rsidRPr="00B032A5" w:rsidTr="009B2CBA">
        <w:trPr>
          <w:trHeight w:val="805"/>
        </w:trPr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0A6" w:rsidRPr="001463C8" w:rsidRDefault="00C250A6" w:rsidP="00BD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частей, предметных областей, разделов и учебных предметов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0A6" w:rsidRPr="001463C8" w:rsidRDefault="00C250A6" w:rsidP="00BD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0A6" w:rsidRPr="001463C8" w:rsidRDefault="00C250A6" w:rsidP="00BD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</w:t>
            </w:r>
            <w:proofErr w:type="spellEnd"/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0A6" w:rsidRPr="001463C8" w:rsidRDefault="00C250A6" w:rsidP="00BD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Аудиторные занятия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0A6" w:rsidRPr="001463C8" w:rsidRDefault="00C250A6" w:rsidP="00BD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по годам обучения</w:t>
            </w:r>
          </w:p>
        </w:tc>
      </w:tr>
      <w:tr w:rsidR="00C250A6" w:rsidRPr="00B032A5" w:rsidTr="009B2CBA">
        <w:trPr>
          <w:trHeight w:val="285"/>
        </w:trPr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0A6" w:rsidRPr="001463C8" w:rsidRDefault="00C250A6" w:rsidP="00BD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0A6" w:rsidRPr="001463C8" w:rsidRDefault="00C250A6" w:rsidP="00BD69D3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трудоемкость в часах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0A6" w:rsidRPr="001463C8" w:rsidRDefault="00C250A6" w:rsidP="00BD69D3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трудоемкость в часах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0A6" w:rsidRPr="001463C8" w:rsidRDefault="00C250A6" w:rsidP="00BD69D3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мелкогрупповые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0A6" w:rsidRPr="001463C8" w:rsidRDefault="00C250A6" w:rsidP="00BD69D3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0A6" w:rsidRPr="001463C8" w:rsidRDefault="00C250A6" w:rsidP="00BD69D3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250A6" w:rsidRPr="00B032A5" w:rsidTr="009B2CBA">
        <w:trPr>
          <w:trHeight w:val="438"/>
        </w:trPr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0A6" w:rsidRPr="001463C8" w:rsidRDefault="00C250A6" w:rsidP="00BD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C8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0A6" w:rsidRPr="001463C8" w:rsidRDefault="00C250A6" w:rsidP="00BD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C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0A6" w:rsidRPr="001463C8" w:rsidRDefault="00C250A6" w:rsidP="00BD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0A6" w:rsidRPr="001463C8" w:rsidRDefault="00C250A6" w:rsidP="00BD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C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0A6" w:rsidRPr="001463C8" w:rsidRDefault="00C250A6" w:rsidP="00BD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50A6" w:rsidRPr="001463C8" w:rsidRDefault="00C250A6" w:rsidP="00BD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250A6" w:rsidRDefault="00C250A6" w:rsidP="00C250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</w:p>
    <w:p w:rsidR="00C250A6" w:rsidRPr="00B032A5" w:rsidRDefault="00C250A6" w:rsidP="00C250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4. </w:t>
      </w:r>
      <w:r w:rsidRPr="00B032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Форма проведения учебных аудиторных занятий</w:t>
      </w:r>
    </w:p>
    <w:p w:rsidR="00C250A6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Предмет «Сценическое движение» проводится в форме практических групповых занятий, численность группы –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до 12 человек</w:t>
      </w:r>
      <w:r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Рекомендуемая продолжительность урока – 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минут. Занятия подразделяются на аудиторные занятия и самостоятельную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работу.</w:t>
      </w:r>
    </w:p>
    <w:p w:rsidR="001463C8" w:rsidRDefault="001463C8" w:rsidP="00C25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04C6B" w:rsidRPr="001463C8" w:rsidRDefault="00C250A6" w:rsidP="00146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5. Цели и задачи учебного предмета</w:t>
      </w:r>
    </w:p>
    <w:p w:rsidR="00C250A6" w:rsidRDefault="00C250A6" w:rsidP="00C250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B03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0A6" w:rsidRPr="00B032A5" w:rsidRDefault="00C250A6" w:rsidP="00C25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32A5">
        <w:rPr>
          <w:rFonts w:ascii="Times New Roman" w:hAnsi="Times New Roman" w:cs="Times New Roman"/>
          <w:sz w:val="28"/>
          <w:szCs w:val="28"/>
        </w:rPr>
        <w:t xml:space="preserve">обеспечение развития творческих способностей и индивидуальности </w:t>
      </w:r>
      <w:r w:rsidR="001463C8">
        <w:rPr>
          <w:rFonts w:ascii="Times New Roman" w:hAnsi="Times New Roman" w:cs="Times New Roman"/>
          <w:sz w:val="28"/>
          <w:szCs w:val="28"/>
        </w:rPr>
        <w:t>об</w:t>
      </w:r>
      <w:r w:rsidRPr="00B032A5">
        <w:rPr>
          <w:rFonts w:ascii="Times New Roman" w:hAnsi="Times New Roman" w:cs="Times New Roman"/>
          <w:sz w:val="28"/>
          <w:szCs w:val="28"/>
        </w:rPr>
        <w:t>уча</w:t>
      </w:r>
      <w:r w:rsidR="001463C8">
        <w:rPr>
          <w:rFonts w:ascii="Times New Roman" w:hAnsi="Times New Roman" w:cs="Times New Roman"/>
          <w:sz w:val="28"/>
          <w:szCs w:val="28"/>
        </w:rPr>
        <w:t>ю</w:t>
      </w:r>
      <w:r w:rsidRPr="00B032A5">
        <w:rPr>
          <w:rFonts w:ascii="Times New Roman" w:hAnsi="Times New Roman" w:cs="Times New Roman"/>
          <w:sz w:val="28"/>
          <w:szCs w:val="28"/>
        </w:rPr>
        <w:t xml:space="preserve">щегося, овладение знаниями и представлениями о сценической культуре, формирование практических умений и навыков сценического </w:t>
      </w:r>
      <w:r w:rsidRPr="00B032A5">
        <w:rPr>
          <w:rFonts w:ascii="Times New Roman" w:hAnsi="Times New Roman" w:cs="Times New Roman"/>
          <w:sz w:val="28"/>
          <w:szCs w:val="28"/>
        </w:rPr>
        <w:lastRenderedPageBreak/>
        <w:t>движения, устойчивого интереса к самостоятельной деятельности в области хореографического и театрального искусств.</w:t>
      </w:r>
    </w:p>
    <w:p w:rsidR="00904C6B" w:rsidRDefault="00904C6B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0A6" w:rsidRPr="00B032A5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6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C250A6" w:rsidRPr="00B032A5" w:rsidRDefault="00904C6B" w:rsidP="00C250A6">
      <w:pPr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Style w:val="TimesNewRoman14"/>
          <w:bCs/>
        </w:rPr>
      </w:pPr>
      <w:r>
        <w:rPr>
          <w:rStyle w:val="TimesNewRoman14"/>
          <w:bCs/>
        </w:rPr>
        <w:t>создать условия</w:t>
      </w:r>
      <w:r w:rsidR="00C250A6" w:rsidRPr="00B032A5">
        <w:rPr>
          <w:rStyle w:val="TimesNewRoman14"/>
          <w:bCs/>
        </w:rPr>
        <w:t xml:space="preserve"> для художественного образования, эстетического воспитания, духовно-нравственного развития детей;</w:t>
      </w:r>
    </w:p>
    <w:p w:rsidR="00C250A6" w:rsidRPr="00B032A5" w:rsidRDefault="00904C6B" w:rsidP="00C250A6">
      <w:pPr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Style w:val="TimesNewRoman14"/>
          <w:bCs/>
        </w:rPr>
      </w:pPr>
      <w:r>
        <w:rPr>
          <w:rStyle w:val="FontStyle16"/>
          <w:sz w:val="28"/>
          <w:szCs w:val="28"/>
        </w:rPr>
        <w:t>сформировать у учащихся эстетические взгляды</w:t>
      </w:r>
      <w:r w:rsidR="00C250A6" w:rsidRPr="00B032A5">
        <w:rPr>
          <w:rStyle w:val="FontStyle16"/>
          <w:sz w:val="28"/>
          <w:szCs w:val="28"/>
        </w:rPr>
        <w:t>, нр</w:t>
      </w:r>
      <w:r>
        <w:rPr>
          <w:rStyle w:val="FontStyle16"/>
          <w:sz w:val="28"/>
          <w:szCs w:val="28"/>
        </w:rPr>
        <w:t>авственные установ</w:t>
      </w:r>
      <w:r w:rsidR="00C250A6" w:rsidRPr="00B032A5">
        <w:rPr>
          <w:rStyle w:val="FontStyle16"/>
          <w:sz w:val="28"/>
          <w:szCs w:val="28"/>
        </w:rPr>
        <w:t>к</w:t>
      </w:r>
      <w:r>
        <w:rPr>
          <w:rStyle w:val="FontStyle16"/>
          <w:sz w:val="28"/>
          <w:szCs w:val="28"/>
        </w:rPr>
        <w:t>и</w:t>
      </w:r>
      <w:r w:rsidR="00C250A6" w:rsidRPr="00B032A5">
        <w:rPr>
          <w:rStyle w:val="FontStyle16"/>
          <w:sz w:val="28"/>
          <w:szCs w:val="28"/>
        </w:rPr>
        <w:t xml:space="preserve"> и потребности общения с духовными ценностями</w:t>
      </w:r>
      <w:r w:rsidR="00C250A6" w:rsidRPr="00B032A5">
        <w:rPr>
          <w:rStyle w:val="TimesNewRoman14"/>
          <w:bCs/>
        </w:rPr>
        <w:t>;</w:t>
      </w:r>
    </w:p>
    <w:p w:rsidR="00C250A6" w:rsidRPr="00B032A5" w:rsidRDefault="00C250A6" w:rsidP="00C250A6">
      <w:pPr>
        <w:pStyle w:val="a4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32A5">
        <w:rPr>
          <w:rStyle w:val="TimesNewRoman14"/>
        </w:rPr>
        <w:t>приобре</w:t>
      </w:r>
      <w:r w:rsidR="00904C6B">
        <w:rPr>
          <w:rStyle w:val="TimesNewRoman14"/>
        </w:rPr>
        <w:t>сти детьми начальные базовые знания, умения</w:t>
      </w:r>
      <w:r w:rsidRPr="00B032A5">
        <w:rPr>
          <w:rStyle w:val="TimesNewRoman14"/>
        </w:rPr>
        <w:t xml:space="preserve"> и навыков хореографического искусства, позволяющих </w:t>
      </w:r>
      <w:r w:rsidRPr="00B03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использовать свое тело, как одно из основных средств сценической двига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тельной выразительности актера;</w:t>
      </w:r>
    </w:p>
    <w:p w:rsidR="00C250A6" w:rsidRPr="00B032A5" w:rsidRDefault="000F6182" w:rsidP="00C250A6">
      <w:pPr>
        <w:pStyle w:val="1"/>
        <w:numPr>
          <w:ilvl w:val="0"/>
          <w:numId w:val="30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выразительные движенческие навыки</w:t>
      </w:r>
      <w:r w:rsidR="00C250A6" w:rsidRPr="00B032A5">
        <w:rPr>
          <w:color w:val="000000"/>
          <w:sz w:val="28"/>
          <w:szCs w:val="28"/>
        </w:rPr>
        <w:t>, умения легко и координировано танцевать, ориентироваться в ограниченном сценическом пространстве;</w:t>
      </w:r>
    </w:p>
    <w:p w:rsidR="00C250A6" w:rsidRPr="00B032A5" w:rsidRDefault="000F6182" w:rsidP="00C250A6">
      <w:pPr>
        <w:pStyle w:val="1"/>
        <w:numPr>
          <w:ilvl w:val="0"/>
          <w:numId w:val="30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развить общую музыкальность</w:t>
      </w:r>
      <w:r w:rsidR="00C250A6" w:rsidRPr="00B032A5">
        <w:rPr>
          <w:color w:val="000000"/>
          <w:sz w:val="28"/>
          <w:szCs w:val="28"/>
        </w:rPr>
        <w:t>;</w:t>
      </w:r>
    </w:p>
    <w:p w:rsidR="00C250A6" w:rsidRPr="00B032A5" w:rsidRDefault="000F6182" w:rsidP="00C250A6">
      <w:pPr>
        <w:pStyle w:val="1"/>
        <w:numPr>
          <w:ilvl w:val="0"/>
          <w:numId w:val="30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скорректировать эмоционально-психическое</w:t>
      </w:r>
      <w:r w:rsidR="00C250A6" w:rsidRPr="00B032A5">
        <w:rPr>
          <w:color w:val="000000"/>
          <w:sz w:val="28"/>
          <w:szCs w:val="28"/>
        </w:rPr>
        <w:t xml:space="preserve"> состояния;</w:t>
      </w:r>
    </w:p>
    <w:p w:rsidR="00C250A6" w:rsidRPr="00B032A5" w:rsidRDefault="000F6182" w:rsidP="00C250A6">
      <w:pPr>
        <w:pStyle w:val="1"/>
        <w:numPr>
          <w:ilvl w:val="0"/>
          <w:numId w:val="30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</w:t>
      </w:r>
      <w:r w:rsidR="00C250A6" w:rsidRPr="00B032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конструктивное межличностное</w:t>
      </w:r>
      <w:r w:rsidR="00C250A6" w:rsidRPr="00B032A5">
        <w:rPr>
          <w:color w:val="000000"/>
          <w:sz w:val="28"/>
          <w:szCs w:val="28"/>
        </w:rPr>
        <w:t xml:space="preserve"> общения; коммуникативной культуры;</w:t>
      </w:r>
    </w:p>
    <w:p w:rsidR="00C250A6" w:rsidRPr="00B032A5" w:rsidRDefault="000F6182" w:rsidP="00C250A6">
      <w:pPr>
        <w:pStyle w:val="1"/>
        <w:numPr>
          <w:ilvl w:val="0"/>
          <w:numId w:val="30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личностные</w:t>
      </w:r>
      <w:r w:rsidR="00C250A6" w:rsidRPr="00B032A5">
        <w:rPr>
          <w:color w:val="000000"/>
          <w:sz w:val="28"/>
          <w:szCs w:val="28"/>
        </w:rPr>
        <w:t xml:space="preserve"> качеств</w:t>
      </w:r>
      <w:r>
        <w:rPr>
          <w:color w:val="000000"/>
          <w:sz w:val="28"/>
          <w:szCs w:val="28"/>
        </w:rPr>
        <w:t>а: силы, выносливость, смелость, волю, ловкость, трудолюбие, упорства и целеустремленность</w:t>
      </w:r>
      <w:r w:rsidR="00C250A6" w:rsidRPr="00B032A5">
        <w:rPr>
          <w:color w:val="000000"/>
          <w:sz w:val="28"/>
          <w:szCs w:val="28"/>
        </w:rPr>
        <w:t>;</w:t>
      </w:r>
    </w:p>
    <w:p w:rsidR="00C250A6" w:rsidRPr="00B032A5" w:rsidRDefault="000F6182" w:rsidP="00C250A6">
      <w:pPr>
        <w:pStyle w:val="1"/>
        <w:numPr>
          <w:ilvl w:val="0"/>
          <w:numId w:val="30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развить творческие способности</w:t>
      </w:r>
      <w:r w:rsidR="00C250A6" w:rsidRPr="00B032A5">
        <w:rPr>
          <w:color w:val="000000"/>
          <w:sz w:val="28"/>
          <w:szCs w:val="28"/>
        </w:rPr>
        <w:t xml:space="preserve"> детей;</w:t>
      </w:r>
    </w:p>
    <w:p w:rsidR="00C250A6" w:rsidRPr="00B032A5" w:rsidRDefault="000F6182" w:rsidP="00C250A6">
      <w:pPr>
        <w:pStyle w:val="1"/>
        <w:numPr>
          <w:ilvl w:val="0"/>
          <w:numId w:val="30"/>
        </w:numPr>
        <w:tabs>
          <w:tab w:val="left" w:pos="567"/>
        </w:tabs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</w:t>
      </w:r>
      <w:r w:rsidR="006822EA">
        <w:rPr>
          <w:color w:val="000000"/>
          <w:sz w:val="28"/>
          <w:szCs w:val="28"/>
        </w:rPr>
        <w:t xml:space="preserve"> активное</w:t>
      </w:r>
      <w:r w:rsidR="00C250A6" w:rsidRPr="00B032A5">
        <w:rPr>
          <w:color w:val="000000"/>
          <w:sz w:val="28"/>
          <w:szCs w:val="28"/>
        </w:rPr>
        <w:t xml:space="preserve"> позна</w:t>
      </w:r>
      <w:r w:rsidR="006822EA">
        <w:rPr>
          <w:color w:val="000000"/>
          <w:sz w:val="28"/>
          <w:szCs w:val="28"/>
        </w:rPr>
        <w:t>ния окружающего мира – развить познавательный процесс</w:t>
      </w:r>
      <w:r w:rsidR="00C250A6" w:rsidRPr="00B032A5">
        <w:rPr>
          <w:color w:val="000000"/>
          <w:sz w:val="28"/>
          <w:szCs w:val="28"/>
        </w:rPr>
        <w:t>;</w:t>
      </w:r>
    </w:p>
    <w:p w:rsidR="00C250A6" w:rsidRDefault="006822EA" w:rsidP="00C250A6">
      <w:pPr>
        <w:pStyle w:val="1"/>
        <w:numPr>
          <w:ilvl w:val="0"/>
          <w:numId w:val="30"/>
        </w:numPr>
        <w:tabs>
          <w:tab w:val="left" w:pos="567"/>
        </w:tabs>
        <w:ind w:right="-11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воспитать художественный вкус, пластическую культуру</w:t>
      </w:r>
      <w:r w:rsidR="00C250A6">
        <w:rPr>
          <w:rStyle w:val="FontStyle16"/>
          <w:sz w:val="28"/>
          <w:szCs w:val="28"/>
        </w:rPr>
        <w:t>.</w:t>
      </w:r>
    </w:p>
    <w:p w:rsidR="00C250A6" w:rsidRDefault="00C250A6" w:rsidP="00C250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50A6" w:rsidRPr="00AC514F" w:rsidRDefault="00C250A6" w:rsidP="00C25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4F">
        <w:rPr>
          <w:rFonts w:ascii="Times New Roman" w:hAnsi="Times New Roman" w:cs="Times New Roman"/>
          <w:b/>
          <w:i/>
          <w:sz w:val="28"/>
          <w:szCs w:val="28"/>
        </w:rPr>
        <w:t>6. Структура программы</w:t>
      </w:r>
    </w:p>
    <w:p w:rsidR="00C250A6" w:rsidRPr="00B032A5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Helvetica" w:hAnsi="Times New Roman"/>
          <w:sz w:val="28"/>
          <w:szCs w:val="28"/>
        </w:rPr>
      </w:pPr>
      <w:r w:rsidRPr="00B032A5">
        <w:rPr>
          <w:rFonts w:ascii="Times New Roman" w:eastAsia="Helvetica" w:hAnsi="Times New Roman"/>
          <w:sz w:val="28"/>
          <w:szCs w:val="28"/>
        </w:rPr>
        <w:t>Программа содержит следующие разделы:</w:t>
      </w:r>
    </w:p>
    <w:p w:rsidR="00C250A6" w:rsidRPr="00AC1E63" w:rsidRDefault="00C250A6" w:rsidP="00C250A6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- </w:t>
      </w:r>
      <w:r w:rsidRPr="00AC1E63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Pr="00AC1E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Pr="00AC1E63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C250A6" w:rsidRPr="00AC1E63" w:rsidRDefault="00C250A6" w:rsidP="00C250A6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- </w:t>
      </w:r>
      <w:r w:rsidRPr="00AC1E63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C250A6" w:rsidRPr="00AC1E63" w:rsidRDefault="00C250A6" w:rsidP="00C250A6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- </w:t>
      </w:r>
      <w:r w:rsidRPr="00AC1E63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требования к уровню подготовки </w:t>
      </w:r>
      <w:r w:rsidR="001463C8">
        <w:rPr>
          <w:rFonts w:ascii="Times New Roman" w:eastAsia="Geeza Pro" w:hAnsi="Times New Roman" w:cs="Times New Roman"/>
          <w:color w:val="000000"/>
          <w:sz w:val="28"/>
          <w:szCs w:val="28"/>
        </w:rPr>
        <w:t>об</w:t>
      </w:r>
      <w:r w:rsidRPr="00AC1E63">
        <w:rPr>
          <w:rFonts w:ascii="Times New Roman" w:eastAsia="Geeza Pro" w:hAnsi="Times New Roman" w:cs="Times New Roman"/>
          <w:color w:val="000000"/>
          <w:sz w:val="28"/>
          <w:szCs w:val="28"/>
        </w:rPr>
        <w:t>уча</w:t>
      </w:r>
      <w:r w:rsidR="001463C8">
        <w:rPr>
          <w:rFonts w:ascii="Times New Roman" w:eastAsia="Geeza Pro" w:hAnsi="Times New Roman" w:cs="Times New Roman"/>
          <w:color w:val="000000"/>
          <w:sz w:val="28"/>
          <w:szCs w:val="28"/>
        </w:rPr>
        <w:t>ю</w:t>
      </w:r>
      <w:r w:rsidRPr="00AC1E63">
        <w:rPr>
          <w:rFonts w:ascii="Times New Roman" w:eastAsia="Geeza Pro" w:hAnsi="Times New Roman" w:cs="Times New Roman"/>
          <w:color w:val="000000"/>
          <w:sz w:val="28"/>
          <w:szCs w:val="28"/>
        </w:rPr>
        <w:t>щихся;</w:t>
      </w:r>
    </w:p>
    <w:p w:rsidR="00C250A6" w:rsidRPr="00AC1E63" w:rsidRDefault="00C250A6" w:rsidP="00C250A6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 xml:space="preserve"> - </w:t>
      </w:r>
      <w:r w:rsidRPr="00AC1E63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оценок, итоговая аттестация;</w:t>
      </w:r>
    </w:p>
    <w:p w:rsidR="00C250A6" w:rsidRPr="00AC1E63" w:rsidRDefault="00C250A6" w:rsidP="00C250A6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- </w:t>
      </w:r>
      <w:r w:rsidRPr="00AC1E63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C250A6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B032A5">
        <w:rPr>
          <w:rFonts w:ascii="Times New Roman" w:eastAsia="Geeza Pro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C250A6" w:rsidRDefault="00C250A6" w:rsidP="00C250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50A6" w:rsidRPr="00B032A5" w:rsidRDefault="00C250A6" w:rsidP="00C250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Pr="00B032A5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C250A6" w:rsidRPr="00B032A5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C250A6" w:rsidRPr="00CA5B92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CA5B92">
        <w:rPr>
          <w:rFonts w:ascii="Times New Roman" w:eastAsia="Geeza Pro" w:hAnsi="Times New Roman" w:cs="Times New Roman"/>
          <w:color w:val="000000"/>
          <w:sz w:val="28"/>
          <w:szCs w:val="28"/>
        </w:rPr>
        <w:t>наглядный (наглядно-слуховой, наглядно-двигательный);</w:t>
      </w:r>
    </w:p>
    <w:p w:rsidR="00C250A6" w:rsidRPr="00CA5B92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CA5B92">
        <w:rPr>
          <w:rFonts w:ascii="Times New Roman" w:eastAsia="Geeza Pro" w:hAnsi="Times New Roman" w:cs="Times New Roman"/>
          <w:color w:val="000000"/>
          <w:sz w:val="28"/>
          <w:szCs w:val="28"/>
        </w:rPr>
        <w:t>словесный (объяснение, беседа, рассказ);</w:t>
      </w:r>
    </w:p>
    <w:p w:rsidR="00C250A6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CA5B92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 (упражнения воспроизводящие и творческие).</w:t>
      </w:r>
    </w:p>
    <w:p w:rsidR="00C250A6" w:rsidRDefault="00C250A6" w:rsidP="00C250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50A6" w:rsidRPr="00B032A5" w:rsidRDefault="00C250A6" w:rsidP="00C250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8. </w:t>
      </w:r>
      <w:r w:rsidRPr="00B032A5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C250A6" w:rsidRPr="00F749CF" w:rsidRDefault="00C250A6" w:rsidP="00C250A6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Материально-</w:t>
      </w:r>
      <w:r w:rsidRPr="00F749CF">
        <w:rPr>
          <w:rFonts w:ascii="Times New Roman" w:hAnsi="Times New Roman"/>
          <w:sz w:val="28"/>
          <w:szCs w:val="28"/>
          <w:lang w:val="ru-RU"/>
        </w:rPr>
        <w:t xml:space="preserve">техническая база Детской школы искусств  соответствует  санитарным и противопожарным нормам, нормам охраны труда. </w:t>
      </w:r>
    </w:p>
    <w:p w:rsidR="00C250A6" w:rsidRPr="00257B04" w:rsidRDefault="00C250A6" w:rsidP="00C2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57B04">
        <w:rPr>
          <w:rFonts w:ascii="Times New Roman" w:hAnsi="Times New Roman"/>
          <w:sz w:val="28"/>
          <w:szCs w:val="28"/>
        </w:rPr>
        <w:t xml:space="preserve">анятия проходят </w:t>
      </w:r>
      <w:r>
        <w:rPr>
          <w:rFonts w:ascii="Times New Roman" w:hAnsi="Times New Roman"/>
          <w:sz w:val="28"/>
          <w:szCs w:val="28"/>
        </w:rPr>
        <w:t xml:space="preserve"> в корпус №2 ауд. №108</w:t>
      </w:r>
      <w:r w:rsidRPr="00257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B04">
        <w:rPr>
          <w:rFonts w:ascii="Times New Roman" w:hAnsi="Times New Roman"/>
          <w:sz w:val="28"/>
          <w:szCs w:val="28"/>
        </w:rPr>
        <w:t>оснащенн</w:t>
      </w:r>
      <w:r>
        <w:rPr>
          <w:rFonts w:ascii="Times New Roman" w:hAnsi="Times New Roman"/>
          <w:sz w:val="28"/>
          <w:szCs w:val="28"/>
        </w:rPr>
        <w:t>ого</w:t>
      </w:r>
      <w:r w:rsidRPr="00257B04">
        <w:rPr>
          <w:rFonts w:ascii="Times New Roman" w:hAnsi="Times New Roman"/>
          <w:sz w:val="28"/>
          <w:szCs w:val="28"/>
        </w:rPr>
        <w:t xml:space="preserve"> необходимым оборудованием. Показы спектаклей и театральных представлений проводятся в </w:t>
      </w:r>
      <w:r w:rsidRPr="00A4229E">
        <w:rPr>
          <w:rFonts w:ascii="Times New Roman" w:hAnsi="Times New Roman"/>
          <w:sz w:val="28"/>
          <w:szCs w:val="28"/>
        </w:rPr>
        <w:t>концертн</w:t>
      </w:r>
      <w:r>
        <w:rPr>
          <w:rFonts w:ascii="Times New Roman" w:hAnsi="Times New Roman"/>
          <w:sz w:val="28"/>
          <w:szCs w:val="28"/>
        </w:rPr>
        <w:t>ых</w:t>
      </w:r>
      <w:r w:rsidRPr="00A4229E">
        <w:rPr>
          <w:rFonts w:ascii="Times New Roman" w:hAnsi="Times New Roman"/>
          <w:sz w:val="28"/>
          <w:szCs w:val="28"/>
        </w:rPr>
        <w:t xml:space="preserve"> </w:t>
      </w:r>
      <w:r w:rsidRPr="00257B04">
        <w:rPr>
          <w:rFonts w:ascii="Times New Roman" w:hAnsi="Times New Roman"/>
          <w:sz w:val="28"/>
          <w:szCs w:val="28"/>
        </w:rPr>
        <w:t xml:space="preserve"> зал</w:t>
      </w:r>
      <w:r>
        <w:rPr>
          <w:rFonts w:ascii="Times New Roman" w:hAnsi="Times New Roman"/>
          <w:sz w:val="28"/>
          <w:szCs w:val="28"/>
        </w:rPr>
        <w:t>ах</w:t>
      </w:r>
      <w:r w:rsidRPr="00257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корпус №1 </w:t>
      </w:r>
      <w:r w:rsidRPr="00D40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Большой зал (</w:t>
      </w:r>
      <w:r w:rsidRPr="00D4034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505,2 м</w:t>
      </w:r>
      <w:r w:rsidRPr="00D4034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</w:rPr>
        <w:t>, корпус №2 ауд. №202 (305,5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),</w:t>
      </w:r>
      <w:r w:rsidRPr="00257B04">
        <w:rPr>
          <w:rFonts w:ascii="Times New Roman" w:hAnsi="Times New Roman"/>
          <w:sz w:val="28"/>
          <w:szCs w:val="28"/>
        </w:rPr>
        <w:t xml:space="preserve"> оснащенн</w:t>
      </w:r>
      <w:r>
        <w:rPr>
          <w:rFonts w:ascii="Times New Roman" w:hAnsi="Times New Roman"/>
          <w:sz w:val="28"/>
          <w:szCs w:val="28"/>
        </w:rPr>
        <w:t>ых</w:t>
      </w:r>
      <w:r w:rsidRPr="00257B04">
        <w:rPr>
          <w:rFonts w:ascii="Times New Roman" w:hAnsi="Times New Roman"/>
          <w:sz w:val="28"/>
          <w:szCs w:val="28"/>
        </w:rPr>
        <w:t xml:space="preserve"> световой и звуковой аппаратурой.</w:t>
      </w:r>
    </w:p>
    <w:p w:rsidR="00C250A6" w:rsidRPr="00257B04" w:rsidRDefault="00C250A6" w:rsidP="00C2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04">
        <w:rPr>
          <w:rFonts w:ascii="Times New Roman" w:hAnsi="Times New Roman"/>
          <w:sz w:val="28"/>
          <w:szCs w:val="28"/>
        </w:rPr>
        <w:t xml:space="preserve">Библиотечный фонд </w:t>
      </w:r>
      <w:r>
        <w:rPr>
          <w:rFonts w:ascii="Times New Roman" w:hAnsi="Times New Roman"/>
          <w:sz w:val="28"/>
          <w:szCs w:val="28"/>
        </w:rPr>
        <w:t xml:space="preserve">Детской школы искусств </w:t>
      </w:r>
      <w:r w:rsidRPr="00257B04">
        <w:rPr>
          <w:rFonts w:ascii="Times New Roman" w:hAnsi="Times New Roman"/>
          <w:sz w:val="28"/>
          <w:szCs w:val="28"/>
        </w:rPr>
        <w:t xml:space="preserve"> укомплектован печатными, электронными изданиями, учебно-методической литературой по театральному искусству, аудио и видеозаписями спектаклей и кинофильмов с участием выдающихся актеров.</w:t>
      </w:r>
    </w:p>
    <w:p w:rsidR="00C250A6" w:rsidRPr="00257B04" w:rsidRDefault="00C250A6" w:rsidP="00C250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04">
        <w:rPr>
          <w:rFonts w:ascii="Times New Roman" w:hAnsi="Times New Roman"/>
          <w:sz w:val="28"/>
          <w:szCs w:val="28"/>
        </w:rPr>
        <w:t xml:space="preserve">Каждый </w:t>
      </w:r>
      <w:r w:rsidR="001463C8">
        <w:rPr>
          <w:rFonts w:ascii="Times New Roman" w:hAnsi="Times New Roman"/>
          <w:sz w:val="28"/>
          <w:szCs w:val="28"/>
        </w:rPr>
        <w:t>об</w:t>
      </w:r>
      <w:r w:rsidRPr="00257B04">
        <w:rPr>
          <w:rFonts w:ascii="Times New Roman" w:hAnsi="Times New Roman"/>
          <w:sz w:val="28"/>
          <w:szCs w:val="28"/>
        </w:rPr>
        <w:t>уча</w:t>
      </w:r>
      <w:r w:rsidR="001463C8">
        <w:rPr>
          <w:rFonts w:ascii="Times New Roman" w:hAnsi="Times New Roman"/>
          <w:sz w:val="28"/>
          <w:szCs w:val="28"/>
        </w:rPr>
        <w:t>ю</w:t>
      </w:r>
      <w:r w:rsidRPr="00257B04">
        <w:rPr>
          <w:rFonts w:ascii="Times New Roman" w:hAnsi="Times New Roman"/>
          <w:sz w:val="28"/>
          <w:szCs w:val="28"/>
        </w:rPr>
        <w:t>щийся имеет возможность доступа к библиотечным фондам и Интернету для сбора дополнительного материала по музыкальному и театральному искусству во время самостоятельной работы.</w:t>
      </w:r>
    </w:p>
    <w:p w:rsidR="00C250A6" w:rsidRPr="00834467" w:rsidRDefault="00C250A6" w:rsidP="00C250A6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50A6" w:rsidRPr="00180915" w:rsidRDefault="00C250A6" w:rsidP="00C250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2A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091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250A6" w:rsidRPr="00834467" w:rsidRDefault="00C250A6" w:rsidP="00C250A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250A6" w:rsidRPr="009D03AE" w:rsidRDefault="00C250A6" w:rsidP="00C250A6">
      <w:pPr>
        <w:pStyle w:val="a3"/>
        <w:rPr>
          <w:b/>
          <w:i/>
          <w:sz w:val="28"/>
          <w:szCs w:val="28"/>
        </w:rPr>
      </w:pPr>
      <w:r w:rsidRPr="009D03AE">
        <w:rPr>
          <w:b/>
          <w:i/>
          <w:sz w:val="28"/>
          <w:szCs w:val="28"/>
        </w:rPr>
        <w:t>1.</w:t>
      </w:r>
      <w:r w:rsidRPr="00454D5C">
        <w:rPr>
          <w:i/>
          <w:sz w:val="28"/>
          <w:szCs w:val="28"/>
        </w:rPr>
        <w:t xml:space="preserve"> </w:t>
      </w:r>
      <w:r w:rsidRPr="009D03AE">
        <w:rPr>
          <w:b/>
          <w:i/>
          <w:sz w:val="28"/>
          <w:szCs w:val="28"/>
        </w:rPr>
        <w:t>Сведе</w:t>
      </w:r>
      <w:r>
        <w:rPr>
          <w:b/>
          <w:i/>
          <w:sz w:val="28"/>
          <w:szCs w:val="28"/>
        </w:rPr>
        <w:t xml:space="preserve">ния о затратах учебного времени, </w:t>
      </w:r>
      <w:r w:rsidRPr="00454D5C">
        <w:rPr>
          <w:sz w:val="28"/>
          <w:szCs w:val="28"/>
        </w:rPr>
        <w:t>предусмотренного на освоение учебного предмета «Подготовка концертных номеров»:</w:t>
      </w:r>
    </w:p>
    <w:p w:rsidR="00C250A6" w:rsidRPr="00B032A5" w:rsidRDefault="00C250A6" w:rsidP="00C250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985"/>
        <w:gridCol w:w="2127"/>
      </w:tblGrid>
      <w:tr w:rsidR="00C250A6" w:rsidRPr="00432082" w:rsidTr="00C250A6">
        <w:trPr>
          <w:trHeight w:val="570"/>
        </w:trPr>
        <w:tc>
          <w:tcPr>
            <w:tcW w:w="4677" w:type="dxa"/>
            <w:vMerge w:val="restart"/>
          </w:tcPr>
          <w:p w:rsidR="00C250A6" w:rsidRPr="00432082" w:rsidRDefault="00C250A6" w:rsidP="00BD69D3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432082">
              <w:rPr>
                <w:rFonts w:ascii="Times New Roman" w:hAnsi="Times New Roman"/>
                <w:b/>
                <w:sz w:val="28"/>
                <w:szCs w:val="28"/>
              </w:rPr>
              <w:t>Вид учебной работы, учебной нагрузки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C250A6" w:rsidRPr="00432082" w:rsidRDefault="00C250A6" w:rsidP="00BD69D3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Распределение по годам обучения</w:t>
            </w:r>
          </w:p>
        </w:tc>
      </w:tr>
      <w:tr w:rsidR="00C250A6" w:rsidRPr="00432082" w:rsidTr="00C250A6">
        <w:trPr>
          <w:trHeight w:val="336"/>
        </w:trPr>
        <w:tc>
          <w:tcPr>
            <w:tcW w:w="4677" w:type="dxa"/>
            <w:vMerge/>
          </w:tcPr>
          <w:p w:rsidR="00C250A6" w:rsidRPr="00432082" w:rsidRDefault="00C250A6" w:rsidP="00BD69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50A6" w:rsidRPr="00432082" w:rsidRDefault="00C250A6" w:rsidP="00BD69D3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C250A6" w:rsidRPr="00432082" w:rsidRDefault="00C250A6" w:rsidP="00BD69D3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250A6" w:rsidRPr="00432082" w:rsidTr="00C250A6">
        <w:tc>
          <w:tcPr>
            <w:tcW w:w="4677" w:type="dxa"/>
          </w:tcPr>
          <w:p w:rsidR="00C250A6" w:rsidRPr="00432082" w:rsidRDefault="00C250A6" w:rsidP="00BD69D3">
            <w:pPr>
              <w:spacing w:after="0" w:line="240" w:lineRule="auto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Количество недель</w:t>
            </w:r>
          </w:p>
        </w:tc>
        <w:tc>
          <w:tcPr>
            <w:tcW w:w="1985" w:type="dxa"/>
          </w:tcPr>
          <w:p w:rsidR="00C250A6" w:rsidRPr="00432082" w:rsidRDefault="00C250A6" w:rsidP="00BD69D3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50A6" w:rsidRPr="00432082" w:rsidRDefault="00C250A6" w:rsidP="00BD69D3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C250A6" w:rsidRPr="00976455" w:rsidTr="00C250A6">
        <w:tc>
          <w:tcPr>
            <w:tcW w:w="4677" w:type="dxa"/>
          </w:tcPr>
          <w:p w:rsidR="00C250A6" w:rsidRPr="00432082" w:rsidRDefault="00C250A6" w:rsidP="00BD69D3">
            <w:pPr>
              <w:spacing w:after="0" w:line="240" w:lineRule="auto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Недельная  нагрузка в часах</w:t>
            </w:r>
          </w:p>
        </w:tc>
        <w:tc>
          <w:tcPr>
            <w:tcW w:w="1985" w:type="dxa"/>
          </w:tcPr>
          <w:p w:rsidR="00C250A6" w:rsidRPr="00976455" w:rsidRDefault="00C250A6" w:rsidP="00BD6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50A6" w:rsidRPr="00976455" w:rsidRDefault="00C250A6" w:rsidP="00BD6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0A6" w:rsidTr="00C250A6">
        <w:tc>
          <w:tcPr>
            <w:tcW w:w="4677" w:type="dxa"/>
          </w:tcPr>
          <w:p w:rsidR="00C250A6" w:rsidRPr="00432082" w:rsidRDefault="00C250A6" w:rsidP="00BD69D3">
            <w:pPr>
              <w:spacing w:after="0" w:line="240" w:lineRule="auto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Максимальная</w:t>
            </w: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учебная нагрузка </w:t>
            </w:r>
          </w:p>
          <w:p w:rsidR="00C250A6" w:rsidRPr="00432082" w:rsidRDefault="00C250A6" w:rsidP="00BD69D3">
            <w:pPr>
              <w:spacing w:after="0" w:line="240" w:lineRule="auto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(на весь период обучения, в часах)</w:t>
            </w:r>
          </w:p>
        </w:tc>
        <w:tc>
          <w:tcPr>
            <w:tcW w:w="1985" w:type="dxa"/>
          </w:tcPr>
          <w:p w:rsidR="00C250A6" w:rsidRPr="00432082" w:rsidRDefault="00C250A6" w:rsidP="00BD69D3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50A6" w:rsidRDefault="00C250A6" w:rsidP="00BD69D3">
            <w:pPr>
              <w:spacing w:after="0" w:line="240" w:lineRule="auto"/>
              <w:jc w:val="center"/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C250A6" w:rsidTr="00C250A6">
        <w:tc>
          <w:tcPr>
            <w:tcW w:w="4677" w:type="dxa"/>
          </w:tcPr>
          <w:p w:rsidR="00C250A6" w:rsidRPr="00432082" w:rsidRDefault="00C250A6" w:rsidP="00BD69D3">
            <w:pPr>
              <w:spacing w:after="0" w:line="240" w:lineRule="auto"/>
              <w:jc w:val="both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Количество часов на </w:t>
            </w: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аудиторные</w:t>
            </w: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занятия</w:t>
            </w:r>
          </w:p>
        </w:tc>
        <w:tc>
          <w:tcPr>
            <w:tcW w:w="1985" w:type="dxa"/>
          </w:tcPr>
          <w:p w:rsidR="00C250A6" w:rsidRPr="00432082" w:rsidRDefault="00C250A6" w:rsidP="00BD69D3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250A6" w:rsidRPr="00432082" w:rsidRDefault="00C250A6" w:rsidP="00BD69D3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C250A6" w:rsidTr="00C250A6">
        <w:tc>
          <w:tcPr>
            <w:tcW w:w="4677" w:type="dxa"/>
            <w:tcBorders>
              <w:right w:val="single" w:sz="4" w:space="0" w:color="auto"/>
            </w:tcBorders>
          </w:tcPr>
          <w:p w:rsidR="00C250A6" w:rsidRPr="00432082" w:rsidRDefault="00C250A6" w:rsidP="00BD69D3">
            <w:pPr>
              <w:spacing w:after="0" w:line="240" w:lineRule="auto"/>
              <w:jc w:val="both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Количество часов на </w:t>
            </w:r>
            <w:r w:rsidRPr="00432082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самостоятельную</w:t>
            </w:r>
            <w:r w:rsidRPr="00432082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работу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C250A6" w:rsidRPr="00432082" w:rsidRDefault="00C250A6" w:rsidP="00BD69D3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C250A6" w:rsidRPr="00432082" w:rsidRDefault="00C250A6" w:rsidP="00BD69D3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C250A6" w:rsidTr="00C250A6">
        <w:tc>
          <w:tcPr>
            <w:tcW w:w="4677" w:type="dxa"/>
            <w:tcBorders>
              <w:right w:val="single" w:sz="4" w:space="0" w:color="auto"/>
            </w:tcBorders>
          </w:tcPr>
          <w:p w:rsidR="00C250A6" w:rsidRPr="00432082" w:rsidRDefault="00C250A6" w:rsidP="00BD69D3">
            <w:pPr>
              <w:spacing w:after="0" w:line="240" w:lineRule="auto"/>
              <w:jc w:val="both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0A6" w:rsidRDefault="00C250A6" w:rsidP="00BD69D3">
            <w:pPr>
              <w:spacing w:after="0" w:line="240" w:lineRule="auto"/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                  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0A6" w:rsidRDefault="00C250A6" w:rsidP="00C250A6">
            <w:pPr>
              <w:spacing w:after="0" w:line="240" w:lineRule="auto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</w:p>
        </w:tc>
      </w:tr>
    </w:tbl>
    <w:p w:rsidR="00C250A6" w:rsidRDefault="00C250A6" w:rsidP="00C250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A6" w:rsidRDefault="00C250A6" w:rsidP="00C250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B032A5">
        <w:rPr>
          <w:rFonts w:ascii="Times New Roman" w:hAnsi="Times New Roman" w:cs="Times New Roman"/>
          <w:b/>
          <w:i/>
          <w:sz w:val="28"/>
          <w:szCs w:val="28"/>
        </w:rPr>
        <w:t>Годовые требования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классам</w:t>
      </w:r>
    </w:p>
    <w:p w:rsidR="00C250A6" w:rsidRPr="00B032A5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>Учебна</w:t>
      </w:r>
      <w:r>
        <w:rPr>
          <w:rFonts w:ascii="Times New Roman" w:hAnsi="Times New Roman" w:cs="Times New Roman"/>
          <w:sz w:val="28"/>
          <w:szCs w:val="28"/>
        </w:rPr>
        <w:t>я программа по предмету «Хореография</w:t>
      </w:r>
      <w:r w:rsidRPr="00B032A5">
        <w:rPr>
          <w:rFonts w:ascii="Times New Roman" w:hAnsi="Times New Roman" w:cs="Times New Roman"/>
          <w:sz w:val="28"/>
          <w:szCs w:val="28"/>
        </w:rPr>
        <w:t>» 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2</w:t>
      </w:r>
      <w:r w:rsidRPr="00B032A5">
        <w:rPr>
          <w:rFonts w:ascii="Times New Roman" w:hAnsi="Times New Roman" w:cs="Times New Roman"/>
          <w:sz w:val="28"/>
          <w:szCs w:val="28"/>
        </w:rPr>
        <w:t xml:space="preserve"> года. В распределении учебного материала по годам обучения учтен принцип систематического и последовательного обучения. Формирование у </w:t>
      </w:r>
      <w:r w:rsidR="001463C8">
        <w:rPr>
          <w:rFonts w:ascii="Times New Roman" w:hAnsi="Times New Roman" w:cs="Times New Roman"/>
          <w:sz w:val="28"/>
          <w:szCs w:val="28"/>
        </w:rPr>
        <w:t>об</w:t>
      </w:r>
      <w:r w:rsidRPr="00B032A5">
        <w:rPr>
          <w:rFonts w:ascii="Times New Roman" w:hAnsi="Times New Roman" w:cs="Times New Roman"/>
          <w:sz w:val="28"/>
          <w:szCs w:val="28"/>
        </w:rPr>
        <w:t>уча</w:t>
      </w:r>
      <w:r w:rsidR="001463C8">
        <w:rPr>
          <w:rFonts w:ascii="Times New Roman" w:hAnsi="Times New Roman" w:cs="Times New Roman"/>
          <w:sz w:val="28"/>
          <w:szCs w:val="28"/>
        </w:rPr>
        <w:t>ю</w:t>
      </w:r>
      <w:r w:rsidRPr="00B032A5">
        <w:rPr>
          <w:rFonts w:ascii="Times New Roman" w:hAnsi="Times New Roman" w:cs="Times New Roman"/>
          <w:sz w:val="28"/>
          <w:szCs w:val="28"/>
        </w:rPr>
        <w:t>щихся умений и навыков происходит постепенно: от постановки корпуса и освоения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классического и народного сценического танцев</w:t>
      </w:r>
      <w:r w:rsidRPr="00B032A5">
        <w:rPr>
          <w:rFonts w:ascii="Times New Roman" w:hAnsi="Times New Roman" w:cs="Times New Roman"/>
          <w:sz w:val="28"/>
          <w:szCs w:val="28"/>
        </w:rPr>
        <w:t xml:space="preserve"> до создания сценического образа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художественной выраз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ительности в танцевальном жанре.</w:t>
      </w:r>
    </w:p>
    <w:p w:rsidR="00C250A6" w:rsidRPr="0041496A" w:rsidRDefault="00C250A6" w:rsidP="00C25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lastRenderedPageBreak/>
        <w:t xml:space="preserve">Годовые требования содержат несколько вариантов примерных исполнительских программ, разработанных с учетом индивидуальных и возрастных возможностей, интересов </w:t>
      </w:r>
      <w:r w:rsidR="00DE79AE">
        <w:rPr>
          <w:rFonts w:ascii="Times New Roman" w:hAnsi="Times New Roman" w:cs="Times New Roman"/>
          <w:sz w:val="28"/>
          <w:szCs w:val="28"/>
        </w:rPr>
        <w:t>об</w:t>
      </w:r>
      <w:r w:rsidRPr="00B032A5">
        <w:rPr>
          <w:rFonts w:ascii="Times New Roman" w:hAnsi="Times New Roman" w:cs="Times New Roman"/>
          <w:sz w:val="28"/>
          <w:szCs w:val="28"/>
        </w:rPr>
        <w:t>уча</w:t>
      </w:r>
      <w:r w:rsidR="00DE79AE">
        <w:rPr>
          <w:rFonts w:ascii="Times New Roman" w:hAnsi="Times New Roman" w:cs="Times New Roman"/>
          <w:sz w:val="28"/>
          <w:szCs w:val="28"/>
        </w:rPr>
        <w:t>ю</w:t>
      </w:r>
      <w:r w:rsidRPr="00B032A5">
        <w:rPr>
          <w:rFonts w:ascii="Times New Roman" w:hAnsi="Times New Roman" w:cs="Times New Roman"/>
          <w:sz w:val="28"/>
          <w:szCs w:val="28"/>
        </w:rPr>
        <w:t>щихся.</w:t>
      </w:r>
    </w:p>
    <w:p w:rsidR="009B2CBA" w:rsidRPr="00DE79AE" w:rsidRDefault="009B2CBA" w:rsidP="00DE79AE">
      <w:pPr>
        <w:tabs>
          <w:tab w:val="left" w:pos="567"/>
        </w:tabs>
        <w:spacing w:after="0"/>
        <w:outlineLvl w:val="0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C250A6" w:rsidRPr="006A45D3" w:rsidRDefault="00C250A6" w:rsidP="00C250A6">
      <w:pPr>
        <w:pStyle w:val="a4"/>
        <w:tabs>
          <w:tab w:val="left" w:pos="567"/>
        </w:tabs>
        <w:spacing w:after="0"/>
        <w:ind w:left="284"/>
        <w:jc w:val="center"/>
        <w:outlineLvl w:val="0"/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</w:pPr>
      <w:r w:rsidRPr="00834467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</w:t>
      </w:r>
      <w:r w:rsidRPr="006A45D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. </w:t>
      </w:r>
      <w:r w:rsidRPr="006A45D3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>Танцевальные направления, разделы, темы из них:</w:t>
      </w:r>
    </w:p>
    <w:p w:rsidR="00C250A6" w:rsidRPr="00A03755" w:rsidRDefault="00C250A6" w:rsidP="00C250A6">
      <w:pPr>
        <w:pStyle w:val="a4"/>
        <w:tabs>
          <w:tab w:val="left" w:pos="567"/>
        </w:tabs>
        <w:spacing w:after="0"/>
        <w:ind w:left="284"/>
        <w:jc w:val="both"/>
        <w:outlineLvl w:val="0"/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</w:pPr>
      <w:r w:rsidRPr="006A45D3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>Гимнастика</w:t>
      </w:r>
      <w:r w:rsidRPr="006A45D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 </w:t>
      </w:r>
      <w:r w:rsidRPr="00A03755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 </w:t>
      </w:r>
      <w:r w:rsidRPr="00A03755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 xml:space="preserve">(исполняются на гимнастических ковриках)  </w:t>
      </w:r>
    </w:p>
    <w:p w:rsidR="00C250A6" w:rsidRDefault="00C250A6" w:rsidP="00C250A6">
      <w:pPr>
        <w:pStyle w:val="a4"/>
        <w:tabs>
          <w:tab w:val="left" w:pos="567"/>
        </w:tabs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1.  Упражнения, укрепляю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щие мышцы спины.</w:t>
      </w:r>
    </w:p>
    <w:p w:rsidR="00C250A6" w:rsidRDefault="00C250A6" w:rsidP="00C250A6">
      <w:pPr>
        <w:pStyle w:val="a4"/>
        <w:tabs>
          <w:tab w:val="left" w:pos="567"/>
        </w:tabs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2.  Упражнения, развивающие подъем стопы. 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3.  Упражнения, развивающие гибкость позвоночника.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 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4.  Упражнения, укрепляющие мышцы брюшного пресса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 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5.  Упражнения,  развивающие подвижность тазобедрен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ных суставов.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6.  Упражнения, развивающие </w:t>
      </w:r>
      <w:proofErr w:type="spellStart"/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выворотность</w:t>
      </w:r>
      <w:proofErr w:type="spellEnd"/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ног.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7.  Упражнения на растягивание мышц и связок и развитие балетного шага. 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8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 Упражнения для развития шеи и плечевого пояса.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 9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 Упражнения для развития плечевого сустава и рук.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 10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.  Упражнения на развитие поясничного пояса</w:t>
      </w:r>
    </w:p>
    <w:p w:rsidR="00C250A6" w:rsidRPr="006A45D3" w:rsidRDefault="00C250A6" w:rsidP="00C250A6">
      <w:pPr>
        <w:spacing w:after="0" w:line="240" w:lineRule="auto"/>
        <w:ind w:left="284"/>
        <w:jc w:val="both"/>
        <w:outlineLvl w:val="0"/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</w:pPr>
      <w:r w:rsidRPr="006A45D3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 xml:space="preserve">Ритмика   </w:t>
      </w:r>
    </w:p>
    <w:p w:rsidR="00C250A6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1.  Характер музыкального произведения, его темп, динамические  оттенки, легато – </w:t>
      </w:r>
      <w:proofErr w:type="spellStart"/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стакатто</w:t>
      </w:r>
      <w:proofErr w:type="spellEnd"/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.</w:t>
      </w:r>
    </w:p>
    <w:p w:rsidR="00C250A6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2.  Длительности, ритмический рисунок, акценты, музыкальный размер.</w:t>
      </w:r>
    </w:p>
    <w:p w:rsidR="00C250A6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3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. Музыкаль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но-ритмические игры: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</w:t>
      </w:r>
    </w:p>
    <w:p w:rsidR="00C250A6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3.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1.  Упражнения, игры и метр </w:t>
      </w:r>
    </w:p>
    <w:p w:rsidR="00C250A6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3.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2.  Упражнения, игры и фразировка. </w:t>
      </w:r>
    </w:p>
    <w:p w:rsidR="00C250A6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3.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3.  Упражнения, игры и темп.  </w:t>
      </w:r>
    </w:p>
    <w:p w:rsidR="00C250A6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3.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4.  Упражнения, игры и динамика. </w:t>
      </w:r>
    </w:p>
    <w:p w:rsidR="00C250A6" w:rsidRPr="00834467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3 .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5.  Упражнения, игры и характер музыкального произведения.  </w:t>
      </w:r>
    </w:p>
    <w:p w:rsidR="00C250A6" w:rsidRPr="006A45D3" w:rsidRDefault="00C250A6" w:rsidP="00C250A6">
      <w:pPr>
        <w:spacing w:after="0" w:line="240" w:lineRule="auto"/>
        <w:ind w:left="284"/>
        <w:jc w:val="both"/>
        <w:outlineLvl w:val="0"/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</w:pPr>
      <w:r w:rsidRPr="006A45D3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 xml:space="preserve">Танец </w:t>
      </w:r>
    </w:p>
    <w:p w:rsidR="00C250A6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1.  Понятия «мелодия», «поза», «движение».</w:t>
      </w:r>
    </w:p>
    <w:p w:rsidR="00C250A6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2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Ориентацион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eastAsia="Geeza Pro" w:hAnsi="Times New Roman" w:cs="Times New Roman"/>
          <w:color w:val="000000"/>
          <w:sz w:val="28"/>
          <w:szCs w:val="28"/>
        </w:rPr>
        <w:t>-пространственные упражнения: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</w:t>
      </w:r>
    </w:p>
    <w:p w:rsidR="00C250A6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2.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1.  Изучение </w:t>
      </w:r>
      <w:proofErr w:type="spellStart"/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одноплановых</w:t>
      </w:r>
      <w:proofErr w:type="spellEnd"/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рисунков и фигур: линейных – плоскостных (шеренга, колонна), объемных (круг, «цепочка»).</w:t>
      </w:r>
    </w:p>
    <w:p w:rsidR="00C250A6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3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Танцевальные элементы.    </w:t>
      </w:r>
    </w:p>
    <w:p w:rsidR="00C250A6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3.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1.  Танцевальные шаги, бег, прыжки, подскоки  </w:t>
      </w:r>
    </w:p>
    <w:p w:rsidR="00C250A6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3.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2.  Реверанс для девочек и поклон для мальчиков на 4/4. </w:t>
      </w:r>
    </w:p>
    <w:p w:rsidR="00C250A6" w:rsidRPr="00FC2AD9" w:rsidRDefault="00C250A6" w:rsidP="00C250A6">
      <w:pPr>
        <w:spacing w:after="0"/>
        <w:ind w:left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3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3.</w:t>
      </w: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Танцевальные этюды с элементами актерского мастерства.</w:t>
      </w:r>
    </w:p>
    <w:p w:rsidR="00C250A6" w:rsidRDefault="00C250A6" w:rsidP="00C250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50A6" w:rsidRPr="006A45D3" w:rsidRDefault="00C250A6" w:rsidP="00C25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r w:rsidR="00DE79AE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DE79AE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C250A6" w:rsidRPr="00402475" w:rsidRDefault="00C250A6" w:rsidP="00C250A6">
      <w:pPr>
        <w:spacing w:after="0"/>
        <w:ind w:left="284"/>
        <w:jc w:val="center"/>
        <w:outlineLvl w:val="0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  <w:r w:rsidRPr="00402475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1 год обучения</w:t>
      </w:r>
    </w:p>
    <w:p w:rsidR="00C250A6" w:rsidRPr="00242197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</w:pPr>
      <w:r w:rsidRPr="00A0375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Pr="0041496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Гимнастика</w:t>
      </w:r>
      <w:r w:rsidRPr="007A7FF0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03755">
        <w:rPr>
          <w:rFonts w:ascii="Times New Roman" w:eastAsia="Geeza Pro" w:hAnsi="Times New Roman" w:cs="Times New Roman"/>
          <w:b/>
          <w:i/>
          <w:color w:val="000000"/>
          <w:sz w:val="28"/>
          <w:szCs w:val="28"/>
        </w:rPr>
        <w:t xml:space="preserve">(исполняются на гимнастических ковриках) 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 xml:space="preserve">I. Основные задачи гимнастики: </w:t>
      </w:r>
    </w:p>
    <w:p w:rsidR="00C250A6" w:rsidRPr="007A7FF0" w:rsidRDefault="00C250A6" w:rsidP="00C250A6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укрепление опорно-двигательного аппарата; </w:t>
      </w:r>
    </w:p>
    <w:p w:rsidR="00C250A6" w:rsidRDefault="00C250A6" w:rsidP="00C250A6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развитие силы мышц,  укрепление суставов и повышение их подвижно</w:t>
      </w:r>
    </w:p>
    <w:p w:rsidR="00C250A6" w:rsidRPr="007A7FF0" w:rsidRDefault="00C250A6" w:rsidP="00C250A6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сти</w:t>
      </w:r>
      <w:proofErr w:type="spell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C250A6" w:rsidRPr="007A7FF0" w:rsidRDefault="00C250A6" w:rsidP="00C250A6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развитие выносливости и постановка дыхания;  </w:t>
      </w:r>
    </w:p>
    <w:p w:rsidR="00C250A6" w:rsidRPr="007A7FF0" w:rsidRDefault="00C250A6" w:rsidP="00C250A6">
      <w:pPr>
        <w:pStyle w:val="a4"/>
        <w:tabs>
          <w:tab w:val="left" w:pos="567"/>
        </w:tabs>
        <w:spacing w:after="0"/>
        <w:ind w:left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выработка навыков высокой культуры движений.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II. Элементы партерной гимнастики.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1.Упражнения, укрепляющие мышцы спины;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«День — ночь»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«Змейка»</w:t>
      </w:r>
    </w:p>
    <w:p w:rsidR="00C250A6" w:rsidRPr="007A7FF0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«Рыбка»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2. Упражнения, развивающие подъем стопы: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вытягивание и сокращение стопы;</w:t>
      </w:r>
    </w:p>
    <w:p w:rsidR="00C250A6" w:rsidRPr="007A7FF0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круговые движения стопой;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3. Упражнения, развивающие гибкость позвоночника: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«лодочка»;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«складочка»; </w:t>
      </w:r>
    </w:p>
    <w:p w:rsidR="00C250A6" w:rsidRPr="007A7FF0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«колечко»;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4.  Упражнения, укрепляющие мышцы брюшного пресса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: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«ступеньки»; </w:t>
      </w:r>
    </w:p>
    <w:p w:rsidR="00C250A6" w:rsidRPr="007A7FF0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«ножницы»;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5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Упражнения развивающие подвижность тазобедренного сустава: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«Неваляшка» </w:t>
      </w:r>
    </w:p>
    <w:p w:rsidR="00C250A6" w:rsidRPr="007A7FF0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• «</w:t>
      </w:r>
      <w:proofErr w:type="spellStart"/>
      <w:r>
        <w:rPr>
          <w:rFonts w:ascii="Times New Roman" w:eastAsia="Geeza Pro" w:hAnsi="Times New Roman" w:cs="Times New Roman"/>
          <w:color w:val="000000"/>
          <w:sz w:val="28"/>
          <w:szCs w:val="28"/>
        </w:rPr>
        <w:t>Passe</w:t>
      </w:r>
      <w:proofErr w:type="spellEnd"/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' с разворотом колена»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6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Упражнения развивающие </w:t>
      </w:r>
      <w:proofErr w:type="spell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выворотность</w:t>
      </w:r>
      <w:proofErr w:type="spell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ног: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«Звездочка»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«Лягушка»</w:t>
      </w:r>
    </w:p>
    <w:p w:rsidR="00C250A6" w:rsidRPr="007A7FF0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«Бабочка»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7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. Упражнения  на растягивание мышц и связок и развитие балетного шага: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«Боковая растяжка» </w:t>
      </w:r>
    </w:p>
    <w:p w:rsidR="00C250A6" w:rsidRPr="007A7FF0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«Растяжка с наклоном вперед» </w:t>
      </w:r>
    </w:p>
    <w:p w:rsidR="00C250A6" w:rsidRPr="007A7FF0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«Часы»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8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 Упражнения на развитие силы мышц и подвижности суставов ног: </w:t>
      </w:r>
    </w:p>
    <w:p w:rsidR="00C250A6" w:rsidRPr="007A7FF0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•полу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приседания: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отведение ноги в сторону на носок;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отведение ноги в сторону на каблук;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отведение ноги вперёд на носок;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отведение ноги вперёд на каблук;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подъёмы согнутой в колене ноги вперёд; </w:t>
      </w:r>
    </w:p>
    <w:p w:rsidR="00C250A6" w:rsidRPr="007A7FF0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 xml:space="preserve">• отведение ноги назад на носок;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отведение ноги в сторону, вперёд с чередованием: позиция – носок – выпад – носок – позиция;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отведение ноги в сторону, вперед с чередованием: – позиция – носок – вы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пад – носок с 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полуприседанием;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подъёмы на </w:t>
      </w:r>
      <w:proofErr w:type="spell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полупальцы</w:t>
      </w:r>
      <w:proofErr w:type="spell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многократные прыжки на двух ногах;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перескоки с ноги на ногу с отведением работающей ноги вперёд на носок;</w:t>
      </w:r>
    </w:p>
    <w:p w:rsidR="00C250A6" w:rsidRPr="007A7FF0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перескоки с ноги на ногу с отведением  работающей ноги вперёд на каб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лук. </w:t>
      </w:r>
    </w:p>
    <w:p w:rsidR="00C250A6" w:rsidRPr="0041496A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  <w:r w:rsidRPr="0041496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Ритмика </w:t>
      </w:r>
    </w:p>
    <w:p w:rsidR="00C250A6" w:rsidRPr="006A45D3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i/>
          <w:color w:val="000000"/>
          <w:sz w:val="28"/>
          <w:szCs w:val="28"/>
        </w:rPr>
      </w:pPr>
      <w:r w:rsidRPr="006A45D3">
        <w:rPr>
          <w:rFonts w:ascii="Times New Roman" w:eastAsia="Geeza Pro" w:hAnsi="Times New Roman" w:cs="Times New Roman"/>
          <w:i/>
          <w:color w:val="000000"/>
          <w:sz w:val="28"/>
          <w:szCs w:val="28"/>
        </w:rPr>
        <w:t xml:space="preserve">Упражнения, игры и метр: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1.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Сильные доли и такт: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•Здесь используются упражнения и игры с акцентированием сильных долей такта при меняющихся музыкальных размерах (2\4, 3\4, 4\4).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2.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Сильные доли, слабые доли и музыкальный размер: Здесь используются упражнения и игры на соотношение резких и спокойных движений с сильными и слабыми долями музыки.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3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 Упражнения, игры и фразировка.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Соотношение движений с музыкальной фразой (муз. размеры 2\4, 3\4, 4\4):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Соотношение движений с музыкальным предложением (муз. размеры 2\4, 3\4, 4\4):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Соотношение движений с музыкальным периодом (муз. размеры 2\4, 3\4, 4\4):</w:t>
      </w:r>
    </w:p>
    <w:p w:rsidR="00C250A6" w:rsidRPr="006A45D3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i/>
          <w:color w:val="000000"/>
          <w:sz w:val="28"/>
          <w:szCs w:val="28"/>
        </w:rPr>
      </w:pPr>
      <w:r w:rsidRPr="006A45D3"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  <w:t>Упражнения, игры и темп.</w:t>
      </w:r>
      <w:r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C0516D"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  <w:t>Сохранение темпа движения во время музыкальной паузы: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Соотношение темпа движения с постепенно изменяющимся темпом музыки: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Соотношение резко меняющегося темпа музыки с хореографическим движением: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Ускорение и замедление темпа движения в 2 раза при  неизменном музыкальном темпе: </w:t>
      </w:r>
    </w:p>
    <w:p w:rsidR="00C250A6" w:rsidRPr="00C0516D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</w:pPr>
      <w:r w:rsidRPr="00C0516D"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  <w:t>Упражнения, игры  и динамика: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• Соотношения резко меняющейся силы музыкального звучания с хореографическим движением: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Соотношение усиления и ослабления силы звучания музыки с хореографическим движением: </w:t>
      </w:r>
    </w:p>
    <w:p w:rsidR="00C250A6" w:rsidRPr="00C0516D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  <w:u w:val="single"/>
        </w:rPr>
      </w:pPr>
      <w:r w:rsidRPr="00C0516D">
        <w:rPr>
          <w:rFonts w:ascii="Times New Roman" w:eastAsia="Geeza Pro" w:hAnsi="Times New Roman" w:cs="Times New Roman"/>
          <w:i/>
          <w:color w:val="000000"/>
          <w:sz w:val="28"/>
          <w:szCs w:val="28"/>
          <w:u w:val="single"/>
        </w:rPr>
        <w:t xml:space="preserve">Упражнения, игры и характер музыкального произведения. </w:t>
      </w:r>
    </w:p>
    <w:p w:rsidR="00C250A6" w:rsidRPr="007A7FF0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Соотношение характеров музыки и движе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ния: </w:t>
      </w:r>
    </w:p>
    <w:p w:rsidR="00DE79AE" w:rsidRDefault="00DE79AE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C250A6" w:rsidRPr="0041496A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  <w:r w:rsidRPr="0041496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lastRenderedPageBreak/>
        <w:t xml:space="preserve">Танец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1. Изучение </w:t>
      </w:r>
      <w:proofErr w:type="spell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одноплановых</w:t>
      </w:r>
      <w:proofErr w:type="spell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рисунков и фигур: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ше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ренга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; 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колонна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круг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цепочка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шеренга горизонтальная; колонна горизонтальная;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2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Изучение приёмов перестроения из </w:t>
      </w:r>
      <w:proofErr w:type="spell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одноплановых</w:t>
      </w:r>
      <w:proofErr w:type="spell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рисунков и фигур в </w:t>
      </w:r>
      <w:proofErr w:type="spell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одноплановые</w:t>
      </w:r>
      <w:proofErr w:type="spell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: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из линейных в линейные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из  шеренги горизонтальной в шеренгу горизонтальная;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из  колонны  горизонтальная  в  шеренгу горизон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тальную 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из объемных в объём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ные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; 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сужение и расширение круга;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из круга в «цепочку»;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из объёмных в линейные и наобо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рот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из круга в горизонтальную шеренгу;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из круга в горизонтальную колонну;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из горизонтальной шеренги в круг; </w:t>
      </w:r>
    </w:p>
    <w:p w:rsidR="00C250A6" w:rsidRPr="007A7FF0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из колонны горизонтальной в «цепоч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ку»;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3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Танцевальные шаги, бег, прыжки, подскоки. Изучение различного вида шагов с руками, находящимися в положении «ладони на талии»: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танцевальный шаг с носка;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маршевый шаг на месте;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шаги на </w:t>
      </w:r>
      <w:proofErr w:type="spell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полупальцах</w:t>
      </w:r>
      <w:proofErr w:type="spell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; 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легкий бег с поджатыми ногами;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прыжки с  </w:t>
      </w:r>
      <w:proofErr w:type="spellStart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вытянутыминогами</w:t>
      </w:r>
      <w:proofErr w:type="spellEnd"/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;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прыжки с поджатыми ногами;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• подскоки на месте и с продвижением.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4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. Реверанс для девочек и поклон для мальчиков на 4/4.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5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. Танцевальные этюды с элементами актерского мастерства: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«Ширма»</w:t>
      </w: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;  </w:t>
      </w:r>
    </w:p>
    <w:p w:rsidR="00C250A6" w:rsidRDefault="00C250A6" w:rsidP="00C250A6">
      <w:pPr>
        <w:tabs>
          <w:tab w:val="left" w:pos="567"/>
        </w:tabs>
        <w:spacing w:after="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A7FF0">
        <w:rPr>
          <w:rFonts w:ascii="Times New Roman" w:eastAsia="Geeza Pro" w:hAnsi="Times New Roman" w:cs="Times New Roman"/>
          <w:color w:val="000000"/>
          <w:sz w:val="28"/>
          <w:szCs w:val="28"/>
        </w:rPr>
        <w:t>• «Птичий двор».</w:t>
      </w:r>
    </w:p>
    <w:p w:rsidR="00C250A6" w:rsidRDefault="00C250A6" w:rsidP="00C250A6">
      <w:pPr>
        <w:pStyle w:val="10"/>
        <w:rPr>
          <w:b/>
          <w:sz w:val="28"/>
          <w:szCs w:val="28"/>
        </w:rPr>
      </w:pPr>
    </w:p>
    <w:p w:rsidR="00C250A6" w:rsidRPr="00402475" w:rsidRDefault="00C250A6" w:rsidP="00C250A6">
      <w:pPr>
        <w:pStyle w:val="10"/>
        <w:jc w:val="center"/>
        <w:rPr>
          <w:b/>
          <w:sz w:val="28"/>
          <w:szCs w:val="28"/>
        </w:rPr>
      </w:pPr>
      <w:r w:rsidRPr="00402475">
        <w:rPr>
          <w:b/>
          <w:sz w:val="28"/>
          <w:szCs w:val="28"/>
        </w:rPr>
        <w:t>2 год обучения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</w:t>
      </w:r>
    </w:p>
    <w:p w:rsidR="00C250A6" w:rsidRPr="00402475" w:rsidRDefault="00C250A6" w:rsidP="00C250A6">
      <w:pPr>
        <w:pStyle w:val="10"/>
        <w:rPr>
          <w:b/>
          <w:sz w:val="28"/>
          <w:szCs w:val="28"/>
        </w:rPr>
      </w:pPr>
      <w:r w:rsidRPr="00402475">
        <w:rPr>
          <w:b/>
          <w:sz w:val="28"/>
          <w:szCs w:val="28"/>
        </w:rPr>
        <w:t xml:space="preserve">Гимнастика  </w:t>
      </w:r>
      <w:r w:rsidRPr="00A03755">
        <w:rPr>
          <w:rFonts w:eastAsia="Geeza Pro"/>
          <w:b/>
          <w:i/>
          <w:color w:val="000000"/>
          <w:sz w:val="28"/>
          <w:szCs w:val="28"/>
        </w:rPr>
        <w:t xml:space="preserve">(исполняются на гимнастических ковриках) 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Партерная гимнастика – подготовка к классическому  экзерсису</w:t>
      </w:r>
      <w:r>
        <w:rPr>
          <w:sz w:val="28"/>
          <w:szCs w:val="28"/>
        </w:rPr>
        <w:t>: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Упражнения, укрепляющие мышцы спины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  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lastRenderedPageBreak/>
        <w:t>•  Упражнения, развивающие подъем стопы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  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Упражнения, развивающие гибкость позвоночника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Упражнения, укрепляющие мышцы брюшного пресса</w:t>
      </w:r>
      <w:r w:rsidRPr="007A7FF0">
        <w:rPr>
          <w:rFonts w:eastAsia="Geeza Pro"/>
          <w:color w:val="000000"/>
          <w:sz w:val="28"/>
          <w:szCs w:val="28"/>
        </w:rPr>
        <w:t>;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Упражнения, развивающие подвижность тазобедренных суставов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•  Упражнения, развивающие </w:t>
      </w:r>
      <w:proofErr w:type="spellStart"/>
      <w:r w:rsidRPr="00402475">
        <w:rPr>
          <w:sz w:val="28"/>
          <w:szCs w:val="28"/>
        </w:rPr>
        <w:t>выворотность</w:t>
      </w:r>
      <w:proofErr w:type="spellEnd"/>
      <w:r w:rsidRPr="00402475">
        <w:rPr>
          <w:sz w:val="28"/>
          <w:szCs w:val="28"/>
        </w:rPr>
        <w:t xml:space="preserve"> ног</w:t>
      </w:r>
      <w:r w:rsidRPr="007A7FF0">
        <w:rPr>
          <w:rFonts w:eastAsia="Geeza Pro"/>
          <w:color w:val="000000"/>
          <w:sz w:val="28"/>
          <w:szCs w:val="28"/>
        </w:rPr>
        <w:t>;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 на растягивание мышц и связок  и развитие балетного шага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  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 для развития шеи и плечевого пояса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 для развития плечевого сустава и рук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•  Упражнения на развитие поясничного пояса</w:t>
      </w:r>
      <w:r w:rsidRPr="007A7FF0">
        <w:rPr>
          <w:rFonts w:eastAsia="Geeza Pro"/>
          <w:color w:val="000000"/>
          <w:sz w:val="28"/>
          <w:szCs w:val="28"/>
        </w:rPr>
        <w:t>;</w:t>
      </w:r>
    </w:p>
    <w:p w:rsidR="00C250A6" w:rsidRPr="006A45D3" w:rsidRDefault="00C250A6" w:rsidP="00C250A6">
      <w:pPr>
        <w:pStyle w:val="10"/>
        <w:rPr>
          <w:rFonts w:eastAsia="Geeza Pro"/>
          <w:color w:val="000000"/>
          <w:sz w:val="28"/>
          <w:szCs w:val="28"/>
        </w:rPr>
      </w:pPr>
      <w:r w:rsidRPr="00402475">
        <w:rPr>
          <w:sz w:val="28"/>
          <w:szCs w:val="28"/>
        </w:rPr>
        <w:t>•  Упражнения на развитие силы мышц и подвижности суставов ног</w:t>
      </w:r>
      <w:r>
        <w:rPr>
          <w:rFonts w:eastAsia="Geeza Pro"/>
          <w:color w:val="000000"/>
          <w:sz w:val="28"/>
          <w:szCs w:val="28"/>
        </w:rPr>
        <w:t>.</w:t>
      </w:r>
    </w:p>
    <w:p w:rsidR="00C250A6" w:rsidRPr="00402475" w:rsidRDefault="00C250A6" w:rsidP="00C250A6">
      <w:pPr>
        <w:pStyle w:val="10"/>
        <w:rPr>
          <w:b/>
          <w:sz w:val="28"/>
          <w:szCs w:val="28"/>
        </w:rPr>
      </w:pPr>
      <w:r w:rsidRPr="00402475">
        <w:rPr>
          <w:b/>
          <w:sz w:val="28"/>
          <w:szCs w:val="28"/>
        </w:rPr>
        <w:t xml:space="preserve">Ритмика  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1.  Строение музыкального пр</w:t>
      </w:r>
      <w:r>
        <w:rPr>
          <w:sz w:val="28"/>
          <w:szCs w:val="28"/>
        </w:rPr>
        <w:t>оизведения</w:t>
      </w:r>
      <w:r w:rsidRPr="007A7FF0">
        <w:rPr>
          <w:rFonts w:eastAsia="Geeza Pro"/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02475">
        <w:rPr>
          <w:sz w:val="28"/>
          <w:szCs w:val="28"/>
        </w:rPr>
        <w:t xml:space="preserve">   </w:t>
      </w:r>
    </w:p>
    <w:p w:rsidR="00C250A6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>2.  Маршевая и танцевальная музыка</w:t>
      </w:r>
      <w:r w:rsidRPr="007A7FF0">
        <w:rPr>
          <w:rFonts w:eastAsia="Geeza Pro"/>
          <w:color w:val="000000"/>
          <w:sz w:val="28"/>
          <w:szCs w:val="28"/>
        </w:rPr>
        <w:t>;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>
        <w:rPr>
          <w:sz w:val="28"/>
          <w:szCs w:val="28"/>
        </w:rPr>
        <w:t>3</w:t>
      </w:r>
      <w:r w:rsidRPr="00402475">
        <w:rPr>
          <w:sz w:val="28"/>
          <w:szCs w:val="28"/>
        </w:rPr>
        <w:t>. Музыкально-ритмические игры</w:t>
      </w:r>
      <w:r>
        <w:rPr>
          <w:sz w:val="28"/>
          <w:szCs w:val="28"/>
        </w:rPr>
        <w:t>: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 w:rsidRPr="00402475">
        <w:rPr>
          <w:sz w:val="28"/>
          <w:szCs w:val="28"/>
        </w:rPr>
        <w:t>Упражнения, игры и метр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 w:rsidRPr="00402475">
        <w:rPr>
          <w:sz w:val="28"/>
          <w:szCs w:val="28"/>
        </w:rPr>
        <w:t>Упражнения, игры и фразировка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 w:rsidRPr="00402475">
        <w:rPr>
          <w:sz w:val="28"/>
          <w:szCs w:val="28"/>
        </w:rPr>
        <w:t>Упражнения, игры и темп</w:t>
      </w:r>
      <w:r w:rsidRPr="007A7FF0">
        <w:rPr>
          <w:rFonts w:eastAsia="Geeza Pro"/>
          <w:color w:val="000000"/>
          <w:sz w:val="28"/>
          <w:szCs w:val="28"/>
        </w:rPr>
        <w:t>;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 w:rsidRPr="00402475">
        <w:rPr>
          <w:sz w:val="28"/>
          <w:szCs w:val="28"/>
        </w:rPr>
        <w:t>Упражнения, игры и динамика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  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 w:rsidRPr="00402475">
        <w:rPr>
          <w:sz w:val="28"/>
          <w:szCs w:val="28"/>
        </w:rPr>
        <w:t xml:space="preserve">Упражнения, игры и характер музыкального произведения. </w:t>
      </w:r>
    </w:p>
    <w:p w:rsidR="00C250A6" w:rsidRPr="00402475" w:rsidRDefault="00C250A6" w:rsidP="00C250A6">
      <w:pPr>
        <w:pStyle w:val="10"/>
        <w:rPr>
          <w:b/>
          <w:sz w:val="28"/>
          <w:szCs w:val="28"/>
        </w:rPr>
      </w:pPr>
      <w:r w:rsidRPr="00402475">
        <w:rPr>
          <w:sz w:val="28"/>
          <w:szCs w:val="28"/>
        </w:rPr>
        <w:t xml:space="preserve"> </w:t>
      </w:r>
      <w:r w:rsidRPr="00402475">
        <w:rPr>
          <w:b/>
          <w:sz w:val="28"/>
          <w:szCs w:val="28"/>
        </w:rPr>
        <w:t xml:space="preserve">Танец  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2475">
        <w:rPr>
          <w:sz w:val="28"/>
          <w:szCs w:val="28"/>
        </w:rPr>
        <w:t xml:space="preserve">Музыкально-хореографическая, образная выразительность.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402475">
        <w:rPr>
          <w:sz w:val="28"/>
          <w:szCs w:val="28"/>
        </w:rPr>
        <w:t>Ориентационно-пронстранственные</w:t>
      </w:r>
      <w:proofErr w:type="spellEnd"/>
      <w:r w:rsidRPr="00402475">
        <w:rPr>
          <w:sz w:val="28"/>
          <w:szCs w:val="28"/>
        </w:rPr>
        <w:t xml:space="preserve"> упражнения.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>
        <w:rPr>
          <w:sz w:val="28"/>
          <w:szCs w:val="28"/>
        </w:rPr>
        <w:t>3.</w:t>
      </w:r>
      <w:r w:rsidRPr="00402475">
        <w:rPr>
          <w:sz w:val="28"/>
          <w:szCs w:val="28"/>
        </w:rPr>
        <w:t xml:space="preserve">Изучение </w:t>
      </w:r>
      <w:proofErr w:type="spellStart"/>
      <w:r w:rsidRPr="00402475">
        <w:rPr>
          <w:sz w:val="28"/>
          <w:szCs w:val="28"/>
        </w:rPr>
        <w:t>одноплановых</w:t>
      </w:r>
      <w:proofErr w:type="spellEnd"/>
      <w:r w:rsidRPr="00402475">
        <w:rPr>
          <w:sz w:val="28"/>
          <w:szCs w:val="28"/>
        </w:rPr>
        <w:t xml:space="preserve"> и многоплановых рисунков и фигур: линейных-плоскостных (</w:t>
      </w:r>
      <w:proofErr w:type="spellStart"/>
      <w:r w:rsidRPr="00402475">
        <w:rPr>
          <w:sz w:val="28"/>
          <w:szCs w:val="28"/>
        </w:rPr>
        <w:t>шеренга,колонна</w:t>
      </w:r>
      <w:proofErr w:type="spellEnd"/>
      <w:r w:rsidRPr="00402475">
        <w:rPr>
          <w:sz w:val="28"/>
          <w:szCs w:val="28"/>
        </w:rPr>
        <w:t xml:space="preserve">), объемных (круг, «цепочка»).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402475">
        <w:rPr>
          <w:sz w:val="28"/>
          <w:szCs w:val="28"/>
        </w:rPr>
        <w:t xml:space="preserve">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>
        <w:rPr>
          <w:sz w:val="28"/>
          <w:szCs w:val="28"/>
        </w:rPr>
        <w:t>4. Танцевальные элементы:</w:t>
      </w:r>
      <w:r w:rsidRPr="00402475">
        <w:rPr>
          <w:sz w:val="28"/>
          <w:szCs w:val="28"/>
        </w:rPr>
        <w:t xml:space="preserve">    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>
        <w:rPr>
          <w:sz w:val="28"/>
          <w:szCs w:val="28"/>
        </w:rPr>
        <w:t>Танцевальные шаги и ходы</w:t>
      </w:r>
      <w:r w:rsidRPr="007A7FF0">
        <w:rPr>
          <w:rFonts w:eastAsia="Geeza Pro"/>
          <w:color w:val="000000"/>
          <w:sz w:val="28"/>
          <w:szCs w:val="28"/>
        </w:rPr>
        <w:t>;</w:t>
      </w:r>
    </w:p>
    <w:p w:rsidR="00C250A6" w:rsidRPr="00402475" w:rsidRDefault="00C250A6" w:rsidP="00C250A6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 w:rsidRPr="00402475">
        <w:rPr>
          <w:sz w:val="28"/>
          <w:szCs w:val="28"/>
        </w:rPr>
        <w:t>Реверанс для девоче</w:t>
      </w:r>
      <w:r>
        <w:rPr>
          <w:sz w:val="28"/>
          <w:szCs w:val="28"/>
        </w:rPr>
        <w:t>к и поклон для мальчиков на 2/4</w:t>
      </w:r>
      <w:r w:rsidRPr="007A7FF0">
        <w:rPr>
          <w:rFonts w:eastAsia="Geeza Pro"/>
          <w:color w:val="000000"/>
          <w:sz w:val="28"/>
          <w:szCs w:val="28"/>
        </w:rPr>
        <w:t>;</w:t>
      </w:r>
      <w:r w:rsidRPr="00402475">
        <w:rPr>
          <w:sz w:val="28"/>
          <w:szCs w:val="28"/>
        </w:rPr>
        <w:t xml:space="preserve">  </w:t>
      </w:r>
    </w:p>
    <w:p w:rsidR="00C250A6" w:rsidRDefault="00C250A6" w:rsidP="00C250A6">
      <w:pPr>
        <w:pStyle w:val="10"/>
        <w:rPr>
          <w:sz w:val="28"/>
          <w:szCs w:val="28"/>
        </w:rPr>
      </w:pPr>
      <w:r w:rsidRPr="007A7FF0">
        <w:rPr>
          <w:rFonts w:eastAsia="Geeza Pro"/>
          <w:color w:val="000000"/>
          <w:sz w:val="28"/>
          <w:szCs w:val="28"/>
        </w:rPr>
        <w:t>•</w:t>
      </w:r>
      <w:r w:rsidRPr="00402475">
        <w:rPr>
          <w:sz w:val="28"/>
          <w:szCs w:val="28"/>
        </w:rPr>
        <w:t xml:space="preserve">Танцевальные этюды с элементами актерского мастерства. </w:t>
      </w:r>
    </w:p>
    <w:p w:rsidR="00C250A6" w:rsidRPr="006A45D3" w:rsidRDefault="00C250A6" w:rsidP="00C250A6">
      <w:pPr>
        <w:pStyle w:val="10"/>
        <w:rPr>
          <w:sz w:val="28"/>
          <w:szCs w:val="28"/>
        </w:rPr>
      </w:pPr>
    </w:p>
    <w:p w:rsidR="00C250A6" w:rsidRDefault="00C250A6" w:rsidP="00C250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B03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Требован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к уровню подготовки учащихся</w:t>
      </w:r>
    </w:p>
    <w:p w:rsidR="00C250A6" w:rsidRPr="00B032A5" w:rsidRDefault="00C250A6" w:rsidP="00C250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0A6" w:rsidRPr="00B032A5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>Результатом освоения программы «Сценическое движение» является приобретение учащимися следующих знаний, умений и навыков: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50A6" w:rsidRPr="002D63EC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основ музыкальной грамоты;</w:t>
      </w:r>
    </w:p>
    <w:p w:rsidR="00C250A6" w:rsidRPr="002D63EC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принципов взаимодействия музыкальных и танцевальных выразительных средств;</w:t>
      </w:r>
    </w:p>
    <w:p w:rsidR="00C250A6" w:rsidRPr="002D63EC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основных средств выразительности, используемых в хореографическом искусстве;</w:t>
      </w:r>
    </w:p>
    <w:p w:rsidR="00C250A6" w:rsidRPr="002D63EC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средств художественной выразительности при создании образа в танцевальном жанре;</w:t>
      </w:r>
    </w:p>
    <w:p w:rsidR="00C250A6" w:rsidRPr="002D63EC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наиболее употребляемой терминологии в области хореографического искусства;</w:t>
      </w:r>
    </w:p>
    <w:p w:rsidR="00C250A6" w:rsidRPr="002D63EC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 xml:space="preserve">использовать выразительные средства хореографии для создания художественного образа; </w:t>
      </w:r>
    </w:p>
    <w:p w:rsidR="00C250A6" w:rsidRPr="002D63EC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запоминать и воспроизводить танцевальный текст;</w:t>
      </w:r>
    </w:p>
    <w:p w:rsidR="00C250A6" w:rsidRPr="002D63EC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навыков исполнения элементов классического и народного сценического танцев; </w:t>
      </w:r>
    </w:p>
    <w:p w:rsidR="00C250A6" w:rsidRPr="009B2CBA" w:rsidRDefault="00C250A6" w:rsidP="009B2CBA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навыков публичных выступлений.</w:t>
      </w:r>
    </w:p>
    <w:p w:rsidR="00DE79AE" w:rsidRDefault="00DE79AE" w:rsidP="00C250A6">
      <w:pPr>
        <w:pStyle w:val="3"/>
        <w:ind w:firstLine="696"/>
        <w:jc w:val="both"/>
        <w:rPr>
          <w:b/>
          <w:color w:val="000000"/>
          <w:sz w:val="28"/>
          <w:szCs w:val="28"/>
        </w:rPr>
      </w:pPr>
    </w:p>
    <w:p w:rsidR="00C250A6" w:rsidRDefault="00C250A6" w:rsidP="00C250A6">
      <w:pPr>
        <w:pStyle w:val="3"/>
        <w:ind w:firstLine="696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3F2902">
        <w:rPr>
          <w:b/>
          <w:sz w:val="28"/>
          <w:szCs w:val="28"/>
        </w:rPr>
        <w:t xml:space="preserve">. </w:t>
      </w:r>
      <w:r w:rsidRPr="003F2902">
        <w:rPr>
          <w:b/>
          <w:sz w:val="28"/>
          <w:szCs w:val="28"/>
        </w:rPr>
        <w:tab/>
        <w:t>Формы и методы контроля, система оценок</w:t>
      </w:r>
    </w:p>
    <w:p w:rsidR="00C250A6" w:rsidRPr="003F2902" w:rsidRDefault="00C250A6" w:rsidP="00C250A6">
      <w:pPr>
        <w:pStyle w:val="3"/>
        <w:ind w:firstLine="696"/>
        <w:jc w:val="both"/>
        <w:rPr>
          <w:b/>
          <w:sz w:val="28"/>
          <w:szCs w:val="28"/>
        </w:rPr>
      </w:pPr>
    </w:p>
    <w:p w:rsidR="00C250A6" w:rsidRPr="003F2902" w:rsidRDefault="00C250A6" w:rsidP="00C250A6">
      <w:pPr>
        <w:pStyle w:val="10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3F2902">
        <w:rPr>
          <w:i/>
          <w:sz w:val="28"/>
          <w:szCs w:val="28"/>
        </w:rPr>
        <w:t>Аттестация: цели, виды, форма, содержание.</w:t>
      </w:r>
    </w:p>
    <w:p w:rsidR="00C250A6" w:rsidRPr="003F2902" w:rsidRDefault="00C250A6" w:rsidP="00C250A6">
      <w:pPr>
        <w:pStyle w:val="3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F2902">
        <w:rPr>
          <w:color w:val="000000"/>
          <w:sz w:val="28"/>
          <w:szCs w:val="28"/>
        </w:rPr>
        <w:t xml:space="preserve">Оценка качества реализации программы </w:t>
      </w:r>
      <w:r>
        <w:rPr>
          <w:color w:val="000000"/>
          <w:sz w:val="28"/>
          <w:szCs w:val="28"/>
        </w:rPr>
        <w:t>«Сценическое движение»</w:t>
      </w:r>
      <w:r w:rsidRPr="003F2902">
        <w:rPr>
          <w:color w:val="000000"/>
          <w:sz w:val="28"/>
          <w:szCs w:val="28"/>
        </w:rPr>
        <w:t xml:space="preserve"> включает в себя текущий контроль успеваемости</w:t>
      </w:r>
      <w:r>
        <w:rPr>
          <w:color w:val="000000"/>
          <w:sz w:val="28"/>
          <w:szCs w:val="28"/>
        </w:rPr>
        <w:t xml:space="preserve"> и </w:t>
      </w:r>
      <w:r w:rsidRPr="003F2902">
        <w:rPr>
          <w:color w:val="000000"/>
          <w:sz w:val="28"/>
          <w:szCs w:val="28"/>
        </w:rPr>
        <w:t xml:space="preserve"> промежуточную учащихся.</w:t>
      </w:r>
    </w:p>
    <w:p w:rsidR="00C250A6" w:rsidRPr="003F2902" w:rsidRDefault="00C250A6" w:rsidP="00C250A6">
      <w:pPr>
        <w:pStyle w:val="3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F2902">
        <w:rPr>
          <w:color w:val="000000"/>
          <w:sz w:val="28"/>
          <w:szCs w:val="28"/>
        </w:rPr>
        <w:t xml:space="preserve">Успеваемость </w:t>
      </w:r>
      <w:r w:rsidR="00DE79AE">
        <w:rPr>
          <w:color w:val="000000"/>
          <w:sz w:val="28"/>
          <w:szCs w:val="28"/>
        </w:rPr>
        <w:t>об</w:t>
      </w:r>
      <w:r w:rsidRPr="003F2902">
        <w:rPr>
          <w:color w:val="000000"/>
          <w:sz w:val="28"/>
          <w:szCs w:val="28"/>
        </w:rPr>
        <w:t>уча</w:t>
      </w:r>
      <w:r w:rsidR="00DE79AE">
        <w:rPr>
          <w:color w:val="000000"/>
          <w:sz w:val="28"/>
          <w:szCs w:val="28"/>
        </w:rPr>
        <w:t>ю</w:t>
      </w:r>
      <w:r w:rsidRPr="003F2902">
        <w:rPr>
          <w:color w:val="000000"/>
          <w:sz w:val="28"/>
          <w:szCs w:val="28"/>
        </w:rPr>
        <w:t>щихся проверяется на различных выступлениях:  контрольных уроках,  концертах, конкурсах, просмотрах к ним и т.д.</w:t>
      </w:r>
    </w:p>
    <w:p w:rsidR="00C250A6" w:rsidRPr="003F2902" w:rsidRDefault="00C250A6" w:rsidP="00C250A6">
      <w:pPr>
        <w:pStyle w:val="3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F2902">
        <w:rPr>
          <w:color w:val="000000"/>
          <w:sz w:val="28"/>
          <w:szCs w:val="28"/>
        </w:rPr>
        <w:t xml:space="preserve">Текущий контроль успеваемости </w:t>
      </w:r>
      <w:r w:rsidR="00DE79AE">
        <w:rPr>
          <w:color w:val="000000"/>
          <w:sz w:val="28"/>
          <w:szCs w:val="28"/>
        </w:rPr>
        <w:t>об</w:t>
      </w:r>
      <w:r w:rsidRPr="003F2902">
        <w:rPr>
          <w:color w:val="000000"/>
          <w:sz w:val="28"/>
          <w:szCs w:val="28"/>
        </w:rPr>
        <w:t>уча</w:t>
      </w:r>
      <w:r w:rsidR="00DE79AE">
        <w:rPr>
          <w:color w:val="000000"/>
          <w:sz w:val="28"/>
          <w:szCs w:val="28"/>
        </w:rPr>
        <w:t>ю</w:t>
      </w:r>
      <w:r w:rsidRPr="003F2902">
        <w:rPr>
          <w:color w:val="000000"/>
          <w:sz w:val="28"/>
          <w:szCs w:val="28"/>
        </w:rPr>
        <w:t xml:space="preserve">щихся проводится в счет аудиторного времени, предусмотренного на учебный предмет. Предусмотрена самостоятельная работа </w:t>
      </w:r>
      <w:r w:rsidR="00DE79AE">
        <w:rPr>
          <w:color w:val="000000"/>
          <w:sz w:val="28"/>
          <w:szCs w:val="28"/>
        </w:rPr>
        <w:t>об</w:t>
      </w:r>
      <w:r w:rsidRPr="003F2902">
        <w:rPr>
          <w:color w:val="000000"/>
          <w:sz w:val="28"/>
          <w:szCs w:val="28"/>
        </w:rPr>
        <w:t>уча</w:t>
      </w:r>
      <w:r w:rsidR="00DE79AE">
        <w:rPr>
          <w:color w:val="000000"/>
          <w:sz w:val="28"/>
          <w:szCs w:val="28"/>
        </w:rPr>
        <w:t>ю</w:t>
      </w:r>
      <w:r w:rsidRPr="003F2902">
        <w:rPr>
          <w:color w:val="000000"/>
          <w:sz w:val="28"/>
          <w:szCs w:val="28"/>
        </w:rPr>
        <w:t>щихся – до 30% от аудиторного времени и контроль домашнего задания.</w:t>
      </w:r>
    </w:p>
    <w:p w:rsidR="00C250A6" w:rsidRPr="003F2902" w:rsidRDefault="00C250A6" w:rsidP="00C250A6">
      <w:pPr>
        <w:pStyle w:val="3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F2902">
        <w:rPr>
          <w:color w:val="000000"/>
          <w:sz w:val="28"/>
          <w:szCs w:val="28"/>
        </w:rPr>
        <w:t xml:space="preserve">Промежуточная аттестация проводится в форме контрольных и открытых  уроков.  </w:t>
      </w:r>
    </w:p>
    <w:p w:rsidR="00C250A6" w:rsidRDefault="00C250A6" w:rsidP="00C25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t xml:space="preserve">Контрольные  и открытые уроки могут проходить в виде   просмотров концертных номеров на завершающих полугодие учебных занятиях в счет аудиторного времени, предусмотренного на учебный предмет. </w:t>
      </w:r>
    </w:p>
    <w:p w:rsidR="00C250A6" w:rsidRPr="003F2902" w:rsidRDefault="00C250A6" w:rsidP="00C250A6">
      <w:pPr>
        <w:pStyle w:val="3"/>
        <w:widowControl w:val="0"/>
        <w:autoSpaceDE w:val="0"/>
        <w:autoSpaceDN w:val="0"/>
        <w:adjustRightInd w:val="0"/>
        <w:ind w:left="480"/>
        <w:jc w:val="both"/>
        <w:rPr>
          <w:b/>
          <w:sz w:val="28"/>
          <w:szCs w:val="28"/>
        </w:rPr>
      </w:pPr>
      <w:r w:rsidRPr="003F2902">
        <w:rPr>
          <w:i/>
          <w:sz w:val="28"/>
          <w:szCs w:val="28"/>
        </w:rPr>
        <w:t>2. Критерии оценок</w:t>
      </w:r>
    </w:p>
    <w:p w:rsidR="00C250A6" w:rsidRPr="003F2902" w:rsidRDefault="00C250A6" w:rsidP="00C250A6">
      <w:pPr>
        <w:pStyle w:val="3"/>
        <w:ind w:left="0" w:firstLine="720"/>
        <w:jc w:val="both"/>
        <w:rPr>
          <w:sz w:val="28"/>
          <w:szCs w:val="28"/>
        </w:rPr>
      </w:pPr>
      <w:r w:rsidRPr="003F2902">
        <w:rPr>
          <w:sz w:val="28"/>
          <w:szCs w:val="28"/>
        </w:rPr>
        <w:t>Критерием оценок являются годовые требования к уровню подготовки учащихся.</w:t>
      </w:r>
    </w:p>
    <w:p w:rsidR="00C250A6" w:rsidRPr="003F2902" w:rsidRDefault="00C250A6" w:rsidP="00C250A6">
      <w:pPr>
        <w:pStyle w:val="Body1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18"/>
      </w:tblGrid>
      <w:tr w:rsidR="00C250A6" w:rsidRPr="003F2902" w:rsidTr="00BD69D3">
        <w:tc>
          <w:tcPr>
            <w:tcW w:w="3510" w:type="dxa"/>
          </w:tcPr>
          <w:p w:rsidR="00C250A6" w:rsidRPr="003F2902" w:rsidRDefault="00C250A6" w:rsidP="00BD69D3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3F2902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918" w:type="dxa"/>
          </w:tcPr>
          <w:p w:rsidR="00C250A6" w:rsidRPr="003F2902" w:rsidRDefault="00C250A6" w:rsidP="00BD69D3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3F2902">
              <w:rPr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C250A6" w:rsidRPr="003F2902" w:rsidTr="00BD69D3">
        <w:tc>
          <w:tcPr>
            <w:tcW w:w="3510" w:type="dxa"/>
          </w:tcPr>
          <w:p w:rsidR="00C250A6" w:rsidRPr="003F2902" w:rsidRDefault="00C250A6" w:rsidP="00BD69D3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918" w:type="dxa"/>
          </w:tcPr>
          <w:p w:rsidR="00C250A6" w:rsidRPr="003F2902" w:rsidRDefault="00C250A6" w:rsidP="00BD69D3">
            <w:pPr>
              <w:pStyle w:val="Body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C250A6" w:rsidRPr="003F2902" w:rsidTr="00BD69D3">
        <w:tc>
          <w:tcPr>
            <w:tcW w:w="3510" w:type="dxa"/>
          </w:tcPr>
          <w:p w:rsidR="00C250A6" w:rsidRPr="003F2902" w:rsidRDefault="00C250A6" w:rsidP="00BD69D3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918" w:type="dxa"/>
          </w:tcPr>
          <w:p w:rsidR="00C250A6" w:rsidRPr="003F2902" w:rsidRDefault="00C250A6" w:rsidP="00BD69D3">
            <w:pPr>
              <w:pStyle w:val="Body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художественном);</w:t>
            </w:r>
          </w:p>
        </w:tc>
      </w:tr>
      <w:tr w:rsidR="00C250A6" w:rsidRPr="003F2902" w:rsidTr="00BD69D3">
        <w:tc>
          <w:tcPr>
            <w:tcW w:w="3510" w:type="dxa"/>
          </w:tcPr>
          <w:p w:rsidR="00C250A6" w:rsidRPr="003F2902" w:rsidRDefault="00C250A6" w:rsidP="00BD69D3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5918" w:type="dxa"/>
          </w:tcPr>
          <w:p w:rsidR="00C250A6" w:rsidRPr="003F2902" w:rsidRDefault="00C250A6" w:rsidP="00BD69D3">
            <w:pPr>
              <w:pStyle w:val="Body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2902">
              <w:rPr>
                <w:rFonts w:ascii="Times New Roman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  анализировать свое исполнение, незнание методики исполнения изученных движений и т.д.;</w:t>
            </w:r>
          </w:p>
        </w:tc>
      </w:tr>
    </w:tbl>
    <w:p w:rsidR="00C250A6" w:rsidRPr="003F2902" w:rsidRDefault="00C250A6" w:rsidP="00C250A6">
      <w:pPr>
        <w:pStyle w:val="Body1"/>
        <w:rPr>
          <w:rFonts w:ascii="Times New Roman" w:hAnsi="Times New Roman"/>
          <w:sz w:val="28"/>
          <w:szCs w:val="28"/>
          <w:lang w:val="ru-RU"/>
        </w:rPr>
      </w:pPr>
    </w:p>
    <w:p w:rsidR="00DE79AE" w:rsidRDefault="00DE79AE" w:rsidP="00C250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0A6" w:rsidRPr="006A45D3" w:rsidRDefault="00C250A6" w:rsidP="00C250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V</w:t>
      </w:r>
      <w:r w:rsidRPr="00B0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A4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учебного процесса</w:t>
      </w:r>
    </w:p>
    <w:p w:rsidR="00C250A6" w:rsidRPr="006A45D3" w:rsidRDefault="00C250A6" w:rsidP="00C250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0A6" w:rsidRDefault="00C250A6" w:rsidP="00C250A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32A5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 w:cs="Times New Roman"/>
          <w:b/>
          <w:i/>
          <w:sz w:val="28"/>
          <w:szCs w:val="28"/>
        </w:rPr>
        <w:t>педагогическим работникам</w:t>
      </w:r>
    </w:p>
    <w:p w:rsidR="00C250A6" w:rsidRPr="00B032A5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программы направлено на оптимизацию учебно-воспитательной деятельности педагогического коллектива в целях совершенствования профессионального мастерства, новых педагогических решений.</w:t>
      </w:r>
    </w:p>
    <w:p w:rsidR="00C250A6" w:rsidRPr="00B032A5" w:rsidRDefault="00C250A6" w:rsidP="00C25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реализация программы возможна при строгом соблюдении всего образовательного цикла.</w:t>
      </w:r>
      <w:r w:rsidRPr="00B032A5">
        <w:rPr>
          <w:rFonts w:ascii="Times New Roman" w:hAnsi="Times New Roman" w:cs="Times New Roman"/>
          <w:sz w:val="28"/>
          <w:szCs w:val="28"/>
        </w:rPr>
        <w:t xml:space="preserve"> Основное время на уроке отводится практической деятельности, поэтому создание творческой атмосферы способствует ее продуктивности.</w:t>
      </w:r>
    </w:p>
    <w:p w:rsidR="00C250A6" w:rsidRPr="00B032A5" w:rsidRDefault="00C250A6" w:rsidP="00C25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>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уровня подготовки.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50A6" w:rsidRPr="00D6793F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Системное построение образовательного цикла обеспечивающие наиболее эффективное развитие художественной одаренности, помогает в формировании гармоничной творческой личности.</w:t>
      </w:r>
    </w:p>
    <w:p w:rsidR="00C250A6" w:rsidRPr="00B032A5" w:rsidRDefault="00C250A6" w:rsidP="00C25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>Достичь более высоких результатов в обучении и развитии творческих способностей учащихся, полнее учитывать индивидуальные возможности и личностные особенности ребенка позволяют следующие методы дифференциации и индивидуализации:</w:t>
      </w:r>
    </w:p>
    <w:p w:rsidR="00C250A6" w:rsidRPr="002D63EC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ориентация на потребность </w:t>
      </w:r>
      <w:r w:rsidR="00DE79AE">
        <w:rPr>
          <w:rFonts w:ascii="Times New Roman" w:eastAsia="Geeza Pro" w:hAnsi="Times New Roman" w:cs="Times New Roman"/>
          <w:color w:val="000000"/>
          <w:sz w:val="28"/>
          <w:szCs w:val="28"/>
        </w:rPr>
        <w:t>об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уча</w:t>
      </w:r>
      <w:r w:rsidR="00DE79AE">
        <w:rPr>
          <w:rFonts w:ascii="Times New Roman" w:eastAsia="Geeza Pro" w:hAnsi="Times New Roman" w:cs="Times New Roman"/>
          <w:color w:val="000000"/>
          <w:sz w:val="28"/>
          <w:szCs w:val="28"/>
        </w:rPr>
        <w:t>ю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щегося чувствовать и выражать свои эмоции через танец;</w:t>
      </w:r>
    </w:p>
    <w:p w:rsidR="00C250A6" w:rsidRPr="002D63EC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реализация потребности ребенка в движении;</w:t>
      </w:r>
    </w:p>
    <w:p w:rsidR="00C250A6" w:rsidRPr="002D63EC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создание и поддержание атмосферы творчества на занятиях;</w:t>
      </w:r>
    </w:p>
    <w:p w:rsidR="00C250A6" w:rsidRPr="002D63EC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следование этим принципам определяет особенности построения учебного процесса:</w:t>
      </w:r>
    </w:p>
    <w:p w:rsidR="00C250A6" w:rsidRPr="002D63EC" w:rsidRDefault="00C250A6" w:rsidP="00C250A6">
      <w:pPr>
        <w:pStyle w:val="a4"/>
        <w:spacing w:after="0" w:line="240" w:lineRule="auto"/>
        <w:ind w:left="567" w:hanging="142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организация занятий преимущественно в форме игры (нестандартные уроки). Речь идет не о применении игры, как о средстве разрядки на уроке, а о том, чтобы весь урок был пронизан игровым началом;</w:t>
      </w:r>
    </w:p>
    <w:p w:rsidR="00C250A6" w:rsidRPr="002D63EC" w:rsidRDefault="00C250A6" w:rsidP="00C250A6">
      <w:pPr>
        <w:pStyle w:val="a4"/>
        <w:spacing w:after="0" w:line="240" w:lineRule="auto"/>
        <w:ind w:left="567" w:hanging="142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у детей младшего школьного возраста восприятие и мышление в основном носят конкретно-образный характер. Поэтому танец должен быть связан не только с музыкой, но и с художественным словом, рисунком, пантомимой;</w:t>
      </w:r>
    </w:p>
    <w:p w:rsidR="00C250A6" w:rsidRPr="002D63EC" w:rsidRDefault="00C250A6" w:rsidP="00C250A6">
      <w:pPr>
        <w:pStyle w:val="a4"/>
        <w:spacing w:after="0" w:line="240" w:lineRule="auto"/>
        <w:ind w:left="567" w:hanging="142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организация практически на каждом уроке творческой деятельности в сочетании с физической и умственной работой, в процессе которой дети могли бы выразить свои впечатления, настроения, чувства, отношение к чему-либо, а также применять полученные на уроках знания;</w:t>
      </w:r>
    </w:p>
    <w:p w:rsidR="00C250A6" w:rsidRPr="002D63EC" w:rsidRDefault="00C250A6" w:rsidP="00C250A6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D63EC">
        <w:rPr>
          <w:rFonts w:ascii="Times New Roman" w:eastAsia="Geeza Pro" w:hAnsi="Times New Roman" w:cs="Times New Roman"/>
          <w:color w:val="000000"/>
          <w:sz w:val="28"/>
          <w:szCs w:val="28"/>
        </w:rPr>
        <w:t>общение педагога с ребенком должно осуществляться на позиции «Личность-личность».</w:t>
      </w:r>
    </w:p>
    <w:p w:rsidR="00C250A6" w:rsidRDefault="00C250A6" w:rsidP="00C25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продолжает традиции русской танцевальной школы подготовки танцоров, которая рассматривает любые профессиональные </w:t>
      </w:r>
      <w:r w:rsidRPr="00B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 в неразрывной связи с музыкально-художественным, духовно-нравственным, патриотическим, эстетическим воспитанием.</w:t>
      </w:r>
    </w:p>
    <w:p w:rsidR="009B2CBA" w:rsidRDefault="009B2CBA" w:rsidP="009B2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0A6" w:rsidRDefault="00C250A6" w:rsidP="00C2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B0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 методической и учебной </w:t>
      </w:r>
      <w:r w:rsidRPr="00102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3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литературы </w:t>
      </w:r>
    </w:p>
    <w:p w:rsidR="00C250A6" w:rsidRDefault="00C250A6" w:rsidP="00C250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250A6" w:rsidRPr="00CC7591" w:rsidRDefault="00C250A6" w:rsidP="00C250A6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Базарова, Н.П. Азбука классического танца: Первые три года обучения [Текст]: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учеб.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proofErr w:type="spellEnd"/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Н.П. Базарова, В.П. Мей. - 3-е изд., </w:t>
      </w:r>
      <w:proofErr w:type="spellStart"/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 Лань, 2006. - 240 с.: ил.</w:t>
      </w:r>
    </w:p>
    <w:p w:rsidR="00C250A6" w:rsidRPr="008B5A5C" w:rsidRDefault="00C250A6" w:rsidP="00C250A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Барышникова, Т.К., Азбука хореографии: Методические указания. [Текст] / Т.К. Барышникова. - СПб.: </w:t>
      </w:r>
      <w:proofErr w:type="spellStart"/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Респекс</w:t>
      </w:r>
      <w:proofErr w:type="spellEnd"/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Люкси</w:t>
      </w:r>
      <w:proofErr w:type="spellEnd"/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1996. – 252 с.</w:t>
      </w:r>
    </w:p>
    <w:p w:rsidR="00C250A6" w:rsidRPr="00CC7591" w:rsidRDefault="00C250A6" w:rsidP="00C250A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Богданов, Г.Ф. Работа над композицией и драматургией хореографического произведения. Ч.3. [Текст]: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 / Г.Ф. Богданов. - М., 2007. - 192 с. </w:t>
      </w:r>
    </w:p>
    <w:p w:rsidR="00C250A6" w:rsidRPr="008B5A5C" w:rsidRDefault="00C250A6" w:rsidP="00C25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Борзов, 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Танцы народов мира [Текст]: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А.А. Борзов. - М.: Университет Натальи Нестеровой, 2006. - 496 с.: ил.</w:t>
      </w:r>
    </w:p>
    <w:p w:rsidR="00C250A6" w:rsidRPr="008B5A5C" w:rsidRDefault="00C250A6" w:rsidP="00C250A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Васильева-Рождественская, М.В. Историко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-бытовой танец [Текст]: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учеб.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proofErr w:type="spellEnd"/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М.В. Васильева-Рождественская. - М.: ГИТИС, 2005. - 387 с.: ил.</w:t>
      </w:r>
    </w:p>
    <w:p w:rsidR="00C250A6" w:rsidRPr="008B5A5C" w:rsidRDefault="00C250A6" w:rsidP="00C250A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Козлов, Н.И. Пластическая выразительность как один из определяющих компонентов в создании художественного образа [Текст]: учеб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B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 для уч-ся и преподавателей ДШИ и колледжей / Н.И. Козлов. - СПб.: Композитор, 2006.</w:t>
      </w:r>
    </w:p>
    <w:p w:rsidR="00C250A6" w:rsidRPr="00CC7591" w:rsidRDefault="00C250A6" w:rsidP="00C250A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CC7591">
        <w:rPr>
          <w:sz w:val="28"/>
          <w:szCs w:val="28"/>
        </w:rPr>
        <w:t xml:space="preserve">. Танцы народов СССР. </w:t>
      </w:r>
      <w:proofErr w:type="spellStart"/>
      <w:r w:rsidRPr="00CC7591">
        <w:rPr>
          <w:sz w:val="28"/>
          <w:szCs w:val="28"/>
        </w:rPr>
        <w:t>Вып</w:t>
      </w:r>
      <w:proofErr w:type="spellEnd"/>
      <w:r w:rsidRPr="00CC7591">
        <w:rPr>
          <w:sz w:val="28"/>
          <w:szCs w:val="28"/>
        </w:rPr>
        <w:t>. 6. [Текст] - М.: Искусство, 1972. 112 с.</w:t>
      </w:r>
    </w:p>
    <w:p w:rsidR="00C250A6" w:rsidRPr="00CC7591" w:rsidRDefault="00C250A6" w:rsidP="00C250A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Pr="00CC7591">
        <w:rPr>
          <w:sz w:val="28"/>
          <w:szCs w:val="28"/>
        </w:rPr>
        <w:t xml:space="preserve">.Фоменко, И.М. Основы народно-сценического танца [Текст]: </w:t>
      </w:r>
      <w:proofErr w:type="spellStart"/>
      <w:r w:rsidRPr="00CC7591">
        <w:rPr>
          <w:sz w:val="28"/>
          <w:szCs w:val="28"/>
        </w:rPr>
        <w:t>учеб.пособие</w:t>
      </w:r>
      <w:proofErr w:type="spellEnd"/>
      <w:r w:rsidRPr="00CC7591">
        <w:rPr>
          <w:sz w:val="28"/>
          <w:szCs w:val="28"/>
        </w:rPr>
        <w:t xml:space="preserve"> для высших и средних профессиональных заведений / И.М. Фоменко. - Орел: Орловский </w:t>
      </w:r>
      <w:proofErr w:type="spellStart"/>
      <w:r w:rsidRPr="00CC7591">
        <w:rPr>
          <w:sz w:val="28"/>
          <w:szCs w:val="28"/>
        </w:rPr>
        <w:t>ГИИиК</w:t>
      </w:r>
      <w:proofErr w:type="spellEnd"/>
      <w:r w:rsidRPr="00CC7591">
        <w:rPr>
          <w:sz w:val="28"/>
          <w:szCs w:val="28"/>
        </w:rPr>
        <w:t>, 2002. - 274 с.</w:t>
      </w:r>
    </w:p>
    <w:p w:rsidR="00C250A6" w:rsidRPr="00CC7591" w:rsidRDefault="00C250A6" w:rsidP="00C250A6">
      <w:pPr>
        <w:pStyle w:val="10"/>
        <w:rPr>
          <w:sz w:val="28"/>
          <w:szCs w:val="28"/>
        </w:rPr>
      </w:pPr>
      <w:r w:rsidRPr="00CC7591">
        <w:rPr>
          <w:sz w:val="28"/>
          <w:szCs w:val="28"/>
        </w:rPr>
        <w:t xml:space="preserve">      </w:t>
      </w:r>
      <w:r>
        <w:rPr>
          <w:sz w:val="28"/>
          <w:szCs w:val="28"/>
        </w:rPr>
        <w:t>9</w:t>
      </w:r>
      <w:r w:rsidRPr="00CC7591">
        <w:rPr>
          <w:sz w:val="28"/>
          <w:szCs w:val="28"/>
        </w:rPr>
        <w:t xml:space="preserve">. Основы подготовки специалистов-хореографов. Хореографическая педагогика: </w:t>
      </w:r>
      <w:proofErr w:type="spellStart"/>
      <w:r w:rsidRPr="00CC7591">
        <w:rPr>
          <w:sz w:val="28"/>
          <w:szCs w:val="28"/>
        </w:rPr>
        <w:t>учеб.пособие</w:t>
      </w:r>
      <w:proofErr w:type="spellEnd"/>
      <w:r w:rsidRPr="00CC7591">
        <w:rPr>
          <w:sz w:val="28"/>
          <w:szCs w:val="28"/>
        </w:rPr>
        <w:t xml:space="preserve">. – СПб.: </w:t>
      </w:r>
      <w:proofErr w:type="spellStart"/>
      <w:r w:rsidRPr="00CC7591">
        <w:rPr>
          <w:sz w:val="28"/>
          <w:szCs w:val="28"/>
        </w:rPr>
        <w:t>СПбГУП</w:t>
      </w:r>
      <w:proofErr w:type="spellEnd"/>
      <w:r w:rsidRPr="00CC7591">
        <w:rPr>
          <w:sz w:val="28"/>
          <w:szCs w:val="28"/>
        </w:rPr>
        <w:t>, 2006.</w:t>
      </w:r>
    </w:p>
    <w:p w:rsidR="00C250A6" w:rsidRPr="00CC7591" w:rsidRDefault="00C250A6" w:rsidP="00C250A6">
      <w:pPr>
        <w:pStyle w:val="10"/>
        <w:rPr>
          <w:sz w:val="28"/>
          <w:szCs w:val="28"/>
        </w:rPr>
      </w:pPr>
      <w:r w:rsidRPr="00CC7591">
        <w:rPr>
          <w:sz w:val="28"/>
          <w:szCs w:val="28"/>
        </w:rPr>
        <w:t xml:space="preserve">      </w:t>
      </w:r>
      <w:r>
        <w:rPr>
          <w:sz w:val="28"/>
          <w:szCs w:val="28"/>
        </w:rPr>
        <w:t>10</w:t>
      </w:r>
      <w:r w:rsidRPr="00CC7591">
        <w:rPr>
          <w:sz w:val="28"/>
          <w:szCs w:val="28"/>
        </w:rPr>
        <w:t xml:space="preserve">. Л.М. </w:t>
      </w:r>
      <w:proofErr w:type="spellStart"/>
      <w:r w:rsidRPr="00CC7591">
        <w:rPr>
          <w:sz w:val="28"/>
          <w:szCs w:val="28"/>
        </w:rPr>
        <w:t>Адеева</w:t>
      </w:r>
      <w:proofErr w:type="spellEnd"/>
      <w:r w:rsidRPr="00CC7591">
        <w:rPr>
          <w:sz w:val="28"/>
          <w:szCs w:val="28"/>
        </w:rPr>
        <w:t>. Пластика. Ритм. Гармония.- СПб., 2006.</w:t>
      </w:r>
    </w:p>
    <w:p w:rsidR="00C250A6" w:rsidRPr="00CC7591" w:rsidRDefault="00C250A6" w:rsidP="00C250A6">
      <w:pPr>
        <w:pStyle w:val="10"/>
        <w:rPr>
          <w:sz w:val="28"/>
          <w:szCs w:val="28"/>
        </w:rPr>
      </w:pPr>
      <w:r w:rsidRPr="00CC7591">
        <w:rPr>
          <w:sz w:val="28"/>
          <w:szCs w:val="28"/>
        </w:rPr>
        <w:t xml:space="preserve">      1</w:t>
      </w:r>
      <w:r>
        <w:rPr>
          <w:sz w:val="28"/>
          <w:szCs w:val="28"/>
        </w:rPr>
        <w:t>1</w:t>
      </w:r>
      <w:r w:rsidRPr="00CC7591">
        <w:rPr>
          <w:sz w:val="28"/>
          <w:szCs w:val="28"/>
        </w:rPr>
        <w:t xml:space="preserve">. В.Ю. Никитин. Модерн - Джаз танец История. Методика. Практика. Театральный </w:t>
      </w:r>
      <w:proofErr w:type="spellStart"/>
      <w:r w:rsidRPr="00CC7591">
        <w:rPr>
          <w:sz w:val="28"/>
          <w:szCs w:val="28"/>
        </w:rPr>
        <w:t>web</w:t>
      </w:r>
      <w:proofErr w:type="spellEnd"/>
      <w:r w:rsidRPr="00CC7591">
        <w:rPr>
          <w:sz w:val="28"/>
          <w:szCs w:val="28"/>
        </w:rPr>
        <w:t>-узел "Тип сцены" (http://artclub.sarbc.ru)</w:t>
      </w:r>
    </w:p>
    <w:p w:rsidR="00C250A6" w:rsidRPr="00CC7591" w:rsidRDefault="00C250A6" w:rsidP="00C250A6">
      <w:pPr>
        <w:pStyle w:val="10"/>
        <w:rPr>
          <w:sz w:val="28"/>
          <w:szCs w:val="28"/>
        </w:rPr>
      </w:pPr>
      <w:r w:rsidRPr="00CC75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C759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C7591">
        <w:rPr>
          <w:sz w:val="28"/>
          <w:szCs w:val="28"/>
        </w:rPr>
        <w:t>. А. Круглова. Сценическое движение. Педагогика телесного воспитания актера. Новости. 2008.</w:t>
      </w:r>
    </w:p>
    <w:p w:rsidR="00C250A6" w:rsidRDefault="00C250A6" w:rsidP="00C250A6">
      <w:pPr>
        <w:pStyle w:val="10"/>
        <w:rPr>
          <w:sz w:val="28"/>
          <w:szCs w:val="28"/>
        </w:rPr>
      </w:pPr>
      <w:r w:rsidRPr="00CC7591">
        <w:rPr>
          <w:sz w:val="28"/>
          <w:szCs w:val="28"/>
        </w:rPr>
        <w:t xml:space="preserve">       1</w:t>
      </w:r>
      <w:r>
        <w:rPr>
          <w:sz w:val="28"/>
          <w:szCs w:val="28"/>
        </w:rPr>
        <w:t>3</w:t>
      </w:r>
      <w:r w:rsidRPr="00CC7591">
        <w:rPr>
          <w:sz w:val="28"/>
          <w:szCs w:val="28"/>
        </w:rPr>
        <w:t xml:space="preserve">. А. </w:t>
      </w:r>
      <w:proofErr w:type="spellStart"/>
      <w:r w:rsidRPr="00CC7591">
        <w:rPr>
          <w:sz w:val="28"/>
          <w:szCs w:val="28"/>
        </w:rPr>
        <w:t>Немеровский</w:t>
      </w:r>
      <w:proofErr w:type="spellEnd"/>
      <w:r w:rsidRPr="00CC7591">
        <w:rPr>
          <w:sz w:val="28"/>
          <w:szCs w:val="28"/>
        </w:rPr>
        <w:t>. Пластическая выразительность актера.</w:t>
      </w:r>
      <w:r w:rsidRPr="00CC7591">
        <w:rPr>
          <w:rFonts w:ascii="Tahoma" w:hAnsi="Tahoma" w:cs="Tahoma"/>
          <w:sz w:val="28"/>
          <w:szCs w:val="28"/>
        </w:rPr>
        <w:t xml:space="preserve"> </w:t>
      </w:r>
      <w:r w:rsidRPr="00CC7591">
        <w:rPr>
          <w:sz w:val="28"/>
          <w:szCs w:val="28"/>
        </w:rPr>
        <w:t>М:</w:t>
      </w:r>
      <w:r w:rsidRPr="00CC7591">
        <w:rPr>
          <w:rFonts w:ascii="Tahoma" w:hAnsi="Tahoma" w:cs="Tahoma"/>
          <w:sz w:val="28"/>
          <w:szCs w:val="28"/>
        </w:rPr>
        <w:t xml:space="preserve"> </w:t>
      </w:r>
      <w:r w:rsidRPr="00CC7591">
        <w:rPr>
          <w:sz w:val="28"/>
          <w:szCs w:val="28"/>
        </w:rPr>
        <w:t>Искусство.1988. 35 с</w:t>
      </w:r>
      <w:r>
        <w:rPr>
          <w:sz w:val="28"/>
          <w:szCs w:val="28"/>
        </w:rPr>
        <w:t>.</w:t>
      </w:r>
    </w:p>
    <w:p w:rsidR="00C250A6" w:rsidRPr="001A5B41" w:rsidRDefault="00C250A6" w:rsidP="00C250A6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       14. </w:t>
      </w:r>
      <w:r w:rsidRPr="008B5A5C">
        <w:rPr>
          <w:color w:val="000000"/>
          <w:sz w:val="28"/>
          <w:szCs w:val="28"/>
        </w:rPr>
        <w:t xml:space="preserve">Хореографическая педагогика [Текст]: вопросы муз. воспитания, актерского искусства и режиссуры; </w:t>
      </w:r>
      <w:proofErr w:type="spellStart"/>
      <w:r w:rsidRPr="008B5A5C">
        <w:rPr>
          <w:color w:val="000000"/>
          <w:sz w:val="28"/>
          <w:szCs w:val="28"/>
        </w:rPr>
        <w:t>худож</w:t>
      </w:r>
      <w:proofErr w:type="spellEnd"/>
      <w:r w:rsidRPr="008B5A5C">
        <w:rPr>
          <w:color w:val="000000"/>
          <w:sz w:val="28"/>
          <w:szCs w:val="28"/>
        </w:rPr>
        <w:t xml:space="preserve">. оформление танца; </w:t>
      </w:r>
      <w:proofErr w:type="spellStart"/>
      <w:r w:rsidRPr="008B5A5C">
        <w:rPr>
          <w:color w:val="000000"/>
          <w:sz w:val="28"/>
          <w:szCs w:val="28"/>
        </w:rPr>
        <w:t>хореогр</w:t>
      </w:r>
      <w:proofErr w:type="spellEnd"/>
      <w:r w:rsidRPr="008B5A5C">
        <w:rPr>
          <w:color w:val="000000"/>
          <w:sz w:val="28"/>
          <w:szCs w:val="28"/>
        </w:rPr>
        <w:t xml:space="preserve">. работа с детьми / </w:t>
      </w:r>
      <w:proofErr w:type="spellStart"/>
      <w:r w:rsidRPr="008B5A5C">
        <w:rPr>
          <w:color w:val="000000"/>
          <w:sz w:val="28"/>
          <w:szCs w:val="28"/>
        </w:rPr>
        <w:t>Гум</w:t>
      </w:r>
      <w:proofErr w:type="spellEnd"/>
      <w:r w:rsidRPr="008B5A5C">
        <w:rPr>
          <w:color w:val="000000"/>
          <w:sz w:val="28"/>
          <w:szCs w:val="28"/>
        </w:rPr>
        <w:t>. ун-т профсоюзов СПБ. - Киров: Диамант, 2007. - 116 с.</w:t>
      </w:r>
    </w:p>
    <w:p w:rsidR="00C250A6" w:rsidRPr="0041496A" w:rsidRDefault="00C250A6" w:rsidP="00C250A6">
      <w:pPr>
        <w:rPr>
          <w:rFonts w:ascii="Times New Roman" w:hAnsi="Times New Roman" w:cs="Times New Roman"/>
          <w:sz w:val="28"/>
          <w:szCs w:val="28"/>
        </w:rPr>
      </w:pPr>
    </w:p>
    <w:p w:rsidR="00C250A6" w:rsidRDefault="00C250A6" w:rsidP="00C250A6"/>
    <w:p w:rsidR="00C250A6" w:rsidRPr="005225B2" w:rsidRDefault="00C250A6" w:rsidP="00C250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0A6" w:rsidRDefault="00C250A6"/>
    <w:sectPr w:rsidR="00C250A6" w:rsidSect="00BD6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C3" w:rsidRDefault="00E106C3">
      <w:pPr>
        <w:spacing w:after="0" w:line="240" w:lineRule="auto"/>
      </w:pPr>
      <w:r>
        <w:separator/>
      </w:r>
    </w:p>
  </w:endnote>
  <w:endnote w:type="continuationSeparator" w:id="0">
    <w:p w:rsidR="00E106C3" w:rsidRDefault="00E1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D3" w:rsidRDefault="00BD69D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3092"/>
      <w:docPartObj>
        <w:docPartGallery w:val="Page Numbers (Bottom of Page)"/>
        <w:docPartUnique/>
      </w:docPartObj>
    </w:sdtPr>
    <w:sdtEndPr/>
    <w:sdtContent>
      <w:p w:rsidR="00BD69D3" w:rsidRDefault="004C772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8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69D3" w:rsidRDefault="00BD69D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D3" w:rsidRDefault="00BD69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C3" w:rsidRDefault="00E106C3">
      <w:pPr>
        <w:spacing w:after="0" w:line="240" w:lineRule="auto"/>
      </w:pPr>
      <w:r>
        <w:separator/>
      </w:r>
    </w:p>
  </w:footnote>
  <w:footnote w:type="continuationSeparator" w:id="0">
    <w:p w:rsidR="00E106C3" w:rsidRDefault="00E1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D3" w:rsidRDefault="00BD69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D3" w:rsidRDefault="00BD69D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D3" w:rsidRDefault="00BD69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B94"/>
    <w:multiLevelType w:val="hybridMultilevel"/>
    <w:tmpl w:val="AC5CBA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84D2EBC"/>
    <w:multiLevelType w:val="hybridMultilevel"/>
    <w:tmpl w:val="7FF4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0A89"/>
    <w:multiLevelType w:val="hybridMultilevel"/>
    <w:tmpl w:val="B3DA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473A1"/>
    <w:multiLevelType w:val="hybridMultilevel"/>
    <w:tmpl w:val="4BF0C522"/>
    <w:lvl w:ilvl="0" w:tplc="45680B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07491"/>
    <w:multiLevelType w:val="hybridMultilevel"/>
    <w:tmpl w:val="4E544A0A"/>
    <w:lvl w:ilvl="0" w:tplc="45680B9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C8608F5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F6F18"/>
    <w:multiLevelType w:val="hybridMultilevel"/>
    <w:tmpl w:val="6D6E76D8"/>
    <w:lvl w:ilvl="0" w:tplc="45680B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72D4E"/>
    <w:multiLevelType w:val="hybridMultilevel"/>
    <w:tmpl w:val="8408C1C2"/>
    <w:lvl w:ilvl="0" w:tplc="256E2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131A7"/>
    <w:multiLevelType w:val="hybridMultilevel"/>
    <w:tmpl w:val="0284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239D3"/>
    <w:multiLevelType w:val="hybridMultilevel"/>
    <w:tmpl w:val="1850FE1C"/>
    <w:lvl w:ilvl="0" w:tplc="45680B9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F56DA3"/>
    <w:multiLevelType w:val="hybridMultilevel"/>
    <w:tmpl w:val="CBFC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F3881"/>
    <w:multiLevelType w:val="hybridMultilevel"/>
    <w:tmpl w:val="77FA3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800517"/>
    <w:multiLevelType w:val="multilevel"/>
    <w:tmpl w:val="C8FA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818E6"/>
    <w:multiLevelType w:val="hybridMultilevel"/>
    <w:tmpl w:val="7AD25E5A"/>
    <w:lvl w:ilvl="0" w:tplc="6D34BE56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3ED5042"/>
    <w:multiLevelType w:val="hybridMultilevel"/>
    <w:tmpl w:val="8EDE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36A43"/>
    <w:multiLevelType w:val="multilevel"/>
    <w:tmpl w:val="C8FA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AE5E44"/>
    <w:multiLevelType w:val="hybridMultilevel"/>
    <w:tmpl w:val="5554D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16DB1"/>
    <w:multiLevelType w:val="hybridMultilevel"/>
    <w:tmpl w:val="DF1C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54F2F"/>
    <w:multiLevelType w:val="hybridMultilevel"/>
    <w:tmpl w:val="F7D8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13A83"/>
    <w:multiLevelType w:val="hybridMultilevel"/>
    <w:tmpl w:val="719614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6C07C18"/>
    <w:multiLevelType w:val="hybridMultilevel"/>
    <w:tmpl w:val="F4B42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F31402"/>
    <w:multiLevelType w:val="hybridMultilevel"/>
    <w:tmpl w:val="9C225228"/>
    <w:lvl w:ilvl="0" w:tplc="45680B9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B24A68"/>
    <w:multiLevelType w:val="hybridMultilevel"/>
    <w:tmpl w:val="8990EE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4BF833E9"/>
    <w:multiLevelType w:val="hybridMultilevel"/>
    <w:tmpl w:val="5FB060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EA1CF7"/>
    <w:multiLevelType w:val="hybridMultilevel"/>
    <w:tmpl w:val="EF02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F26996"/>
    <w:multiLevelType w:val="multilevel"/>
    <w:tmpl w:val="6810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74437"/>
    <w:multiLevelType w:val="hybridMultilevel"/>
    <w:tmpl w:val="82F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70254"/>
    <w:multiLevelType w:val="hybridMultilevel"/>
    <w:tmpl w:val="FC1C4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E23380"/>
    <w:multiLevelType w:val="hybridMultilevel"/>
    <w:tmpl w:val="E130A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D01EB"/>
    <w:multiLevelType w:val="hybridMultilevel"/>
    <w:tmpl w:val="7FF4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C63A6"/>
    <w:multiLevelType w:val="multilevel"/>
    <w:tmpl w:val="6810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035B"/>
    <w:multiLevelType w:val="hybridMultilevel"/>
    <w:tmpl w:val="0FD4B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7275F7"/>
    <w:multiLevelType w:val="hybridMultilevel"/>
    <w:tmpl w:val="C0A0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55300"/>
    <w:multiLevelType w:val="hybridMultilevel"/>
    <w:tmpl w:val="FA60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CD61B2"/>
    <w:multiLevelType w:val="hybridMultilevel"/>
    <w:tmpl w:val="64EC1B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7A5847A4"/>
    <w:multiLevelType w:val="hybridMultilevel"/>
    <w:tmpl w:val="8BFA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C188B"/>
    <w:multiLevelType w:val="hybridMultilevel"/>
    <w:tmpl w:val="632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3"/>
  </w:num>
  <w:num w:numId="4">
    <w:abstractNumId w:val="6"/>
  </w:num>
  <w:num w:numId="5">
    <w:abstractNumId w:val="27"/>
  </w:num>
  <w:num w:numId="6">
    <w:abstractNumId w:val="21"/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31"/>
    <w:lvlOverride w:ilvl="0">
      <w:startOverride w:val="1"/>
    </w:lvlOverride>
  </w:num>
  <w:num w:numId="11">
    <w:abstractNumId w:val="26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"/>
  </w:num>
  <w:num w:numId="15">
    <w:abstractNumId w:val="35"/>
  </w:num>
  <w:num w:numId="16">
    <w:abstractNumId w:val="34"/>
  </w:num>
  <w:num w:numId="17">
    <w:abstractNumId w:val="18"/>
  </w:num>
  <w:num w:numId="18">
    <w:abstractNumId w:val="36"/>
  </w:num>
  <w:num w:numId="19">
    <w:abstractNumId w:val="10"/>
  </w:num>
  <w:num w:numId="20">
    <w:abstractNumId w:val="11"/>
  </w:num>
  <w:num w:numId="21">
    <w:abstractNumId w:val="19"/>
  </w:num>
  <w:num w:numId="22">
    <w:abstractNumId w:val="4"/>
  </w:num>
  <w:num w:numId="23">
    <w:abstractNumId w:val="3"/>
  </w:num>
  <w:num w:numId="24">
    <w:abstractNumId w:val="15"/>
  </w:num>
  <w:num w:numId="25">
    <w:abstractNumId w:val="7"/>
  </w:num>
  <w:num w:numId="26">
    <w:abstractNumId w:val="30"/>
  </w:num>
  <w:num w:numId="27">
    <w:abstractNumId w:val="22"/>
  </w:num>
  <w:num w:numId="28">
    <w:abstractNumId w:val="1"/>
  </w:num>
  <w:num w:numId="29">
    <w:abstractNumId w:val="13"/>
  </w:num>
  <w:num w:numId="30">
    <w:abstractNumId w:val="24"/>
  </w:num>
  <w:num w:numId="31">
    <w:abstractNumId w:val="37"/>
  </w:num>
  <w:num w:numId="32">
    <w:abstractNumId w:val="32"/>
  </w:num>
  <w:num w:numId="33">
    <w:abstractNumId w:val="8"/>
  </w:num>
  <w:num w:numId="34">
    <w:abstractNumId w:val="0"/>
  </w:num>
  <w:num w:numId="35">
    <w:abstractNumId w:val="33"/>
  </w:num>
  <w:num w:numId="36">
    <w:abstractNumId w:val="17"/>
  </w:num>
  <w:num w:numId="37">
    <w:abstractNumId w:val="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0A6"/>
    <w:rsid w:val="0004429E"/>
    <w:rsid w:val="000F6182"/>
    <w:rsid w:val="001253B7"/>
    <w:rsid w:val="001463C8"/>
    <w:rsid w:val="002D2019"/>
    <w:rsid w:val="00473A9C"/>
    <w:rsid w:val="004C772F"/>
    <w:rsid w:val="006822EA"/>
    <w:rsid w:val="007F54A9"/>
    <w:rsid w:val="00904C6B"/>
    <w:rsid w:val="009B2CBA"/>
    <w:rsid w:val="00A52C29"/>
    <w:rsid w:val="00AB4310"/>
    <w:rsid w:val="00BB73D6"/>
    <w:rsid w:val="00BD586B"/>
    <w:rsid w:val="00BD69D3"/>
    <w:rsid w:val="00C250A6"/>
    <w:rsid w:val="00DE79AE"/>
    <w:rsid w:val="00E106C3"/>
    <w:rsid w:val="00F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link w:val="Body10"/>
    <w:rsid w:val="00C250A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TimesNewRoman14">
    <w:name w:val="Стиль (латиница) Times New Roman 14 пт"/>
    <w:uiPriority w:val="99"/>
    <w:rsid w:val="00C250A6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rsid w:val="00C250A6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rsid w:val="00C250A6"/>
    <w:pPr>
      <w:widowControl w:val="0"/>
      <w:autoSpaceDE w:val="0"/>
      <w:autoSpaceDN w:val="0"/>
      <w:adjustRightInd w:val="0"/>
      <w:spacing w:after="0" w:line="136" w:lineRule="exact"/>
      <w:ind w:hanging="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250A6"/>
    <w:pPr>
      <w:widowControl w:val="0"/>
      <w:autoSpaceDE w:val="0"/>
      <w:autoSpaceDN w:val="0"/>
      <w:adjustRightInd w:val="0"/>
      <w:spacing w:after="0" w:line="235" w:lineRule="exact"/>
      <w:ind w:firstLine="5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0A6"/>
    <w:pPr>
      <w:ind w:left="720"/>
      <w:contextualSpacing/>
    </w:pPr>
  </w:style>
  <w:style w:type="paragraph" w:customStyle="1" w:styleId="1">
    <w:name w:val="Абзац списка1"/>
    <w:basedOn w:val="a"/>
    <w:qFormat/>
    <w:rsid w:val="00C25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C250A6"/>
    <w:rPr>
      <w:i/>
      <w:iCs/>
    </w:rPr>
  </w:style>
  <w:style w:type="character" w:customStyle="1" w:styleId="Body10">
    <w:name w:val="Body 1 Знак"/>
    <w:basedOn w:val="a0"/>
    <w:link w:val="Body1"/>
    <w:locked/>
    <w:rsid w:val="00C250A6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2">
    <w:name w:val="Абзац списка2"/>
    <w:basedOn w:val="a"/>
    <w:qFormat/>
    <w:rsid w:val="00C25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250A6"/>
    <w:rPr>
      <w:b/>
      <w:spacing w:val="0"/>
    </w:rPr>
  </w:style>
  <w:style w:type="paragraph" w:styleId="a7">
    <w:name w:val="Normal (Web)"/>
    <w:basedOn w:val="a"/>
    <w:uiPriority w:val="99"/>
    <w:unhideWhenUsed/>
    <w:rsid w:val="00C250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10">
    <w:name w:val="Без интервала1"/>
    <w:qFormat/>
    <w:rsid w:val="00C2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qFormat/>
    <w:rsid w:val="00C25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25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50A6"/>
  </w:style>
  <w:style w:type="paragraph" w:styleId="aa">
    <w:name w:val="footer"/>
    <w:basedOn w:val="a"/>
    <w:link w:val="ab"/>
    <w:uiPriority w:val="99"/>
    <w:unhideWhenUsed/>
    <w:rsid w:val="00C25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50A6"/>
  </w:style>
  <w:style w:type="character" w:customStyle="1" w:styleId="apple-converted-space">
    <w:name w:val="apple-converted-space"/>
    <w:basedOn w:val="a0"/>
    <w:rsid w:val="00C25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м-видео</cp:lastModifiedBy>
  <cp:revision>12</cp:revision>
  <dcterms:created xsi:type="dcterms:W3CDTF">2018-08-29T07:03:00Z</dcterms:created>
  <dcterms:modified xsi:type="dcterms:W3CDTF">2020-11-24T06:18:00Z</dcterms:modified>
</cp:coreProperties>
</file>