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A6" w:rsidRDefault="00291077">
      <w:pPr>
        <w:jc w:val="center"/>
      </w:pPr>
      <w:r>
        <w:rPr>
          <w:sz w:val="28"/>
          <w:szCs w:val="28"/>
        </w:rPr>
        <w:t xml:space="preserve">Муниципальное автономное учреждение дополнительного образования </w:t>
      </w:r>
    </w:p>
    <w:p w:rsidR="00980BA6" w:rsidRDefault="00291077">
      <w:pPr>
        <w:jc w:val="center"/>
        <w:rPr>
          <w:sz w:val="28"/>
          <w:szCs w:val="28"/>
        </w:rPr>
      </w:pPr>
      <w:r>
        <w:rPr>
          <w:sz w:val="28"/>
          <w:szCs w:val="28"/>
        </w:rPr>
        <w:t>ЗАТО Северск</w:t>
      </w:r>
    </w:p>
    <w:p w:rsidR="00980BA6" w:rsidRDefault="00291077">
      <w:pPr>
        <w:jc w:val="center"/>
        <w:rPr>
          <w:sz w:val="28"/>
          <w:szCs w:val="28"/>
        </w:rPr>
      </w:pPr>
      <w:r>
        <w:rPr>
          <w:sz w:val="28"/>
          <w:szCs w:val="28"/>
        </w:rPr>
        <w:t>«Детская школа искусств»</w:t>
      </w: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291077">
      <w:pPr>
        <w:jc w:val="center"/>
        <w:rPr>
          <w:b/>
          <w:sz w:val="28"/>
          <w:szCs w:val="28"/>
        </w:rPr>
      </w:pPr>
      <w:r>
        <w:rPr>
          <w:b/>
          <w:sz w:val="28"/>
          <w:szCs w:val="28"/>
        </w:rPr>
        <w:t xml:space="preserve">Программа </w:t>
      </w:r>
    </w:p>
    <w:p w:rsidR="00980BA6" w:rsidRDefault="00291077">
      <w:pPr>
        <w:jc w:val="center"/>
        <w:rPr>
          <w:b/>
          <w:sz w:val="28"/>
          <w:szCs w:val="28"/>
        </w:rPr>
      </w:pPr>
      <w:r>
        <w:rPr>
          <w:b/>
          <w:sz w:val="28"/>
          <w:szCs w:val="28"/>
        </w:rPr>
        <w:t>по учебному предмету</w:t>
      </w:r>
    </w:p>
    <w:p w:rsidR="00980BA6" w:rsidRDefault="00291077">
      <w:pPr>
        <w:jc w:val="center"/>
        <w:rPr>
          <w:b/>
          <w:sz w:val="28"/>
          <w:szCs w:val="28"/>
        </w:rPr>
      </w:pPr>
      <w:r>
        <w:rPr>
          <w:b/>
          <w:sz w:val="28"/>
          <w:szCs w:val="28"/>
        </w:rPr>
        <w:t>ПО.03.УП.01. ФОРТЕПИАНО</w:t>
      </w:r>
    </w:p>
    <w:p w:rsidR="00980BA6" w:rsidRDefault="00980BA6">
      <w:pPr>
        <w:jc w:val="center"/>
        <w:rPr>
          <w:b/>
          <w:sz w:val="28"/>
          <w:szCs w:val="28"/>
        </w:rPr>
      </w:pPr>
    </w:p>
    <w:p w:rsidR="00980BA6" w:rsidRDefault="00291077">
      <w:pPr>
        <w:jc w:val="center"/>
        <w:rPr>
          <w:b/>
          <w:sz w:val="28"/>
          <w:szCs w:val="28"/>
        </w:rPr>
      </w:pPr>
      <w:r>
        <w:rPr>
          <w:b/>
          <w:sz w:val="28"/>
          <w:szCs w:val="28"/>
        </w:rPr>
        <w:t>дополнительной общеразвивающей программы в области</w:t>
      </w:r>
    </w:p>
    <w:p w:rsidR="00980BA6" w:rsidRDefault="00291077">
      <w:pPr>
        <w:jc w:val="center"/>
        <w:rPr>
          <w:b/>
          <w:sz w:val="28"/>
          <w:szCs w:val="28"/>
        </w:rPr>
      </w:pPr>
      <w:r>
        <w:rPr>
          <w:b/>
          <w:sz w:val="28"/>
          <w:szCs w:val="28"/>
        </w:rPr>
        <w:t xml:space="preserve"> музыкального искусства</w:t>
      </w:r>
    </w:p>
    <w:p w:rsidR="00980BA6" w:rsidRDefault="00291077">
      <w:pPr>
        <w:jc w:val="center"/>
        <w:rPr>
          <w:b/>
          <w:bCs/>
          <w:sz w:val="28"/>
          <w:szCs w:val="28"/>
        </w:rPr>
      </w:pPr>
      <w:r>
        <w:rPr>
          <w:b/>
          <w:bCs/>
          <w:sz w:val="28"/>
          <w:szCs w:val="28"/>
        </w:rPr>
        <w:t>«ИНСТРУМЕНТАЛЬНОЕ ИСПОЛНИТЕЛЬСТВО»</w:t>
      </w:r>
    </w:p>
    <w:p w:rsidR="00980BA6" w:rsidRDefault="00980BA6">
      <w:pPr>
        <w:jc w:val="center"/>
        <w:rPr>
          <w:b/>
          <w:sz w:val="28"/>
          <w:szCs w:val="28"/>
        </w:rPr>
      </w:pPr>
    </w:p>
    <w:p w:rsidR="00980BA6" w:rsidRDefault="00291077">
      <w:pPr>
        <w:jc w:val="center"/>
        <w:rPr>
          <w:b/>
          <w:sz w:val="28"/>
          <w:szCs w:val="28"/>
        </w:rPr>
      </w:pPr>
      <w:r>
        <w:rPr>
          <w:b/>
          <w:sz w:val="28"/>
          <w:szCs w:val="28"/>
        </w:rPr>
        <w:t>предметная область</w:t>
      </w:r>
    </w:p>
    <w:p w:rsidR="00980BA6" w:rsidRDefault="00291077">
      <w:pPr>
        <w:jc w:val="center"/>
        <w:rPr>
          <w:b/>
          <w:bCs/>
          <w:sz w:val="28"/>
          <w:szCs w:val="28"/>
        </w:rPr>
      </w:pPr>
      <w:r>
        <w:rPr>
          <w:b/>
          <w:bCs/>
          <w:sz w:val="28"/>
          <w:szCs w:val="28"/>
        </w:rPr>
        <w:t>ПО.03.ПРЕДМЕТ ПО ВЫБОРУ</w:t>
      </w:r>
    </w:p>
    <w:p w:rsidR="00980BA6" w:rsidRDefault="00980BA6">
      <w:pPr>
        <w:jc w:val="center"/>
        <w:rPr>
          <w:b/>
          <w:sz w:val="28"/>
          <w:szCs w:val="28"/>
        </w:rPr>
      </w:pPr>
    </w:p>
    <w:p w:rsidR="00980BA6" w:rsidRDefault="00291077">
      <w:pPr>
        <w:jc w:val="center"/>
        <w:rPr>
          <w:b/>
          <w:sz w:val="28"/>
          <w:szCs w:val="28"/>
        </w:rPr>
      </w:pPr>
      <w:r>
        <w:rPr>
          <w:b/>
          <w:sz w:val="28"/>
          <w:szCs w:val="28"/>
        </w:rPr>
        <w:t>Срок обучения 5 лет</w:t>
      </w:r>
    </w:p>
    <w:p w:rsidR="00980BA6" w:rsidRDefault="00291077">
      <w:pPr>
        <w:ind w:firstLine="709"/>
        <w:jc w:val="center"/>
        <w:rPr>
          <w:b/>
          <w:sz w:val="28"/>
          <w:szCs w:val="28"/>
        </w:rPr>
      </w:pPr>
      <w:r>
        <w:rPr>
          <w:b/>
          <w:sz w:val="28"/>
          <w:szCs w:val="28"/>
        </w:rPr>
        <w:t>Срок освоения программы 4 года</w:t>
      </w:r>
    </w:p>
    <w:p w:rsidR="00980BA6" w:rsidRDefault="00980BA6">
      <w:pPr>
        <w:rPr>
          <w:b/>
          <w:sz w:val="28"/>
          <w:szCs w:val="28"/>
        </w:rPr>
      </w:pPr>
    </w:p>
    <w:p w:rsidR="00980BA6" w:rsidRDefault="00980BA6">
      <w:pPr>
        <w:pStyle w:val="a6"/>
        <w:spacing w:after="0" w:line="240" w:lineRule="auto"/>
        <w:ind w:firstLine="709"/>
        <w:jc w:val="center"/>
        <w:rPr>
          <w:rFonts w:ascii="Times New Roman" w:hAnsi="Times New Roman"/>
          <w:b/>
          <w:sz w:val="28"/>
          <w:szCs w:val="28"/>
        </w:rPr>
      </w:pPr>
    </w:p>
    <w:p w:rsidR="00980BA6" w:rsidRDefault="00980BA6">
      <w:pPr>
        <w:pStyle w:val="a6"/>
        <w:spacing w:after="0" w:line="240" w:lineRule="auto"/>
        <w:ind w:firstLine="709"/>
        <w:jc w:val="center"/>
        <w:rPr>
          <w:rFonts w:ascii="Times New Roman" w:hAnsi="Times New Roman"/>
          <w:b/>
          <w:sz w:val="28"/>
          <w:szCs w:val="28"/>
        </w:rPr>
      </w:pPr>
    </w:p>
    <w:p w:rsidR="00980BA6" w:rsidRDefault="00980BA6">
      <w:pPr>
        <w:pStyle w:val="a6"/>
        <w:spacing w:after="0" w:line="240" w:lineRule="auto"/>
        <w:ind w:firstLine="709"/>
        <w:jc w:val="center"/>
        <w:rPr>
          <w:rFonts w:ascii="Times New Roman" w:hAnsi="Times New Roman"/>
          <w:b/>
          <w:sz w:val="28"/>
          <w:szCs w:val="28"/>
        </w:rPr>
      </w:pPr>
    </w:p>
    <w:p w:rsidR="00980BA6" w:rsidRDefault="00980BA6">
      <w:pP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sz w:val="28"/>
          <w:szCs w:val="28"/>
        </w:rPr>
      </w:pPr>
    </w:p>
    <w:p w:rsidR="00980BA6" w:rsidRDefault="00980BA6">
      <w:pPr>
        <w:jc w:val="center"/>
        <w:rPr>
          <w:sz w:val="28"/>
          <w:szCs w:val="28"/>
        </w:rPr>
      </w:pPr>
    </w:p>
    <w:p w:rsidR="00980BA6" w:rsidRDefault="00082C70">
      <w:pPr>
        <w:jc w:val="center"/>
      </w:pPr>
      <w:r>
        <w:rPr>
          <w:sz w:val="28"/>
          <w:szCs w:val="28"/>
        </w:rPr>
        <w:t>ЗАТО Северск, 2020</w:t>
      </w:r>
      <w:r w:rsidR="00291077">
        <w:br w:type="page"/>
      </w:r>
    </w:p>
    <w:tbl>
      <w:tblPr>
        <w:tblW w:w="4932" w:type="pct"/>
        <w:tblInd w:w="-105" w:type="dxa"/>
        <w:tblCellMar>
          <w:top w:w="105" w:type="dxa"/>
          <w:left w:w="105" w:type="dxa"/>
          <w:bottom w:w="105" w:type="dxa"/>
          <w:right w:w="105" w:type="dxa"/>
        </w:tblCellMar>
        <w:tblLook w:val="04A0" w:firstRow="1" w:lastRow="0" w:firstColumn="1" w:lastColumn="0" w:noHBand="0" w:noVBand="1"/>
      </w:tblPr>
      <w:tblGrid>
        <w:gridCol w:w="102"/>
        <w:gridCol w:w="115"/>
        <w:gridCol w:w="3978"/>
        <w:gridCol w:w="529"/>
        <w:gridCol w:w="509"/>
        <w:gridCol w:w="3854"/>
        <w:gridCol w:w="217"/>
        <w:gridCol w:w="460"/>
      </w:tblGrid>
      <w:tr w:rsidR="00980BA6" w:rsidTr="004177C9">
        <w:trPr>
          <w:gridAfter w:val="1"/>
          <w:wAfter w:w="460" w:type="dxa"/>
        </w:trPr>
        <w:tc>
          <w:tcPr>
            <w:tcW w:w="5233" w:type="dxa"/>
            <w:gridSpan w:val="5"/>
            <w:shd w:val="clear" w:color="auto" w:fill="auto"/>
          </w:tcPr>
          <w:p w:rsidR="00980BA6" w:rsidRDefault="00980BA6">
            <w:pPr>
              <w:rPr>
                <w:sz w:val="28"/>
                <w:szCs w:val="28"/>
              </w:rPr>
            </w:pPr>
          </w:p>
        </w:tc>
        <w:tc>
          <w:tcPr>
            <w:tcW w:w="4071" w:type="dxa"/>
            <w:gridSpan w:val="2"/>
            <w:shd w:val="clear" w:color="auto" w:fill="auto"/>
          </w:tcPr>
          <w:p w:rsidR="00980BA6" w:rsidRDefault="00980BA6">
            <w:pPr>
              <w:rPr>
                <w:sz w:val="28"/>
                <w:szCs w:val="28"/>
              </w:rPr>
            </w:pPr>
          </w:p>
        </w:tc>
      </w:tr>
      <w:tr w:rsidR="00980BA6" w:rsidTr="004177C9">
        <w:trPr>
          <w:gridAfter w:val="1"/>
          <w:wAfter w:w="460" w:type="dxa"/>
        </w:trPr>
        <w:tc>
          <w:tcPr>
            <w:tcW w:w="217" w:type="dxa"/>
            <w:gridSpan w:val="2"/>
            <w:shd w:val="clear" w:color="auto" w:fill="auto"/>
          </w:tcPr>
          <w:p w:rsidR="00980BA6" w:rsidRDefault="00980BA6"/>
        </w:tc>
        <w:tc>
          <w:tcPr>
            <w:tcW w:w="3978" w:type="dxa"/>
            <w:shd w:val="clear" w:color="auto" w:fill="auto"/>
          </w:tcPr>
          <w:p w:rsidR="00980BA6" w:rsidRDefault="00980BA6">
            <w:pPr>
              <w:rPr>
                <w:sz w:val="28"/>
                <w:szCs w:val="28"/>
              </w:rPr>
            </w:pPr>
          </w:p>
        </w:tc>
        <w:tc>
          <w:tcPr>
            <w:tcW w:w="4892" w:type="dxa"/>
            <w:gridSpan w:val="3"/>
            <w:shd w:val="clear" w:color="auto" w:fill="auto"/>
          </w:tcPr>
          <w:p w:rsidR="00980BA6" w:rsidRDefault="00980BA6">
            <w:pPr>
              <w:jc w:val="right"/>
              <w:outlineLvl w:val="0"/>
              <w:rPr>
                <w:sz w:val="28"/>
                <w:szCs w:val="28"/>
              </w:rPr>
            </w:pPr>
          </w:p>
        </w:tc>
        <w:tc>
          <w:tcPr>
            <w:tcW w:w="217" w:type="dxa"/>
            <w:shd w:val="clear" w:color="auto" w:fill="auto"/>
          </w:tcPr>
          <w:p w:rsidR="00980BA6" w:rsidRDefault="00980BA6"/>
        </w:tc>
      </w:tr>
      <w:tr w:rsidR="004177C9" w:rsidTr="004177C9">
        <w:tblPrEx>
          <w:tblCellMar>
            <w:top w:w="0" w:type="dxa"/>
            <w:left w:w="108" w:type="dxa"/>
            <w:bottom w:w="0" w:type="dxa"/>
            <w:right w:w="108" w:type="dxa"/>
          </w:tblCellMar>
        </w:tblPrEx>
        <w:trPr>
          <w:gridBefore w:val="1"/>
          <w:wBefore w:w="102" w:type="dxa"/>
        </w:trPr>
        <w:tc>
          <w:tcPr>
            <w:tcW w:w="4622" w:type="dxa"/>
            <w:gridSpan w:val="3"/>
          </w:tcPr>
          <w:p w:rsidR="004177C9" w:rsidRDefault="004177C9" w:rsidP="00340E37">
            <w:pPr>
              <w:rPr>
                <w:rFonts w:eastAsia="Calibri"/>
                <w:sz w:val="28"/>
                <w:szCs w:val="28"/>
                <w:lang w:eastAsia="en-US"/>
              </w:rPr>
            </w:pPr>
          </w:p>
          <w:p w:rsidR="004177C9" w:rsidRPr="004160F2" w:rsidRDefault="004177C9" w:rsidP="00340E37">
            <w:r>
              <w:rPr>
                <w:rFonts w:eastAsia="Calibri"/>
                <w:sz w:val="28"/>
                <w:szCs w:val="28"/>
                <w:lang w:eastAsia="en-US"/>
              </w:rPr>
              <w:t xml:space="preserve">ОДОБРЕНО </w:t>
            </w:r>
          </w:p>
          <w:p w:rsidR="004177C9" w:rsidRDefault="004177C9" w:rsidP="00340E37">
            <w:r>
              <w:rPr>
                <w:rFonts w:eastAsia="Calibri"/>
                <w:sz w:val="28"/>
                <w:szCs w:val="28"/>
                <w:lang w:eastAsia="en-US"/>
              </w:rPr>
              <w:t>Методическим советом</w:t>
            </w:r>
          </w:p>
          <w:p w:rsidR="004177C9" w:rsidRDefault="004177C9" w:rsidP="00340E37">
            <w:r>
              <w:rPr>
                <w:rFonts w:eastAsia="Calibri"/>
                <w:bCs/>
                <w:sz w:val="28"/>
                <w:szCs w:val="28"/>
                <w:lang w:eastAsia="en-US"/>
              </w:rPr>
              <w:t xml:space="preserve">Муниципального автономного учреждения дополнительного образования </w:t>
            </w:r>
          </w:p>
          <w:p w:rsidR="004177C9" w:rsidRDefault="004177C9" w:rsidP="00340E37">
            <w:r>
              <w:rPr>
                <w:rFonts w:eastAsia="Calibri"/>
                <w:bCs/>
                <w:sz w:val="28"/>
                <w:szCs w:val="28"/>
                <w:lang w:eastAsia="en-US"/>
              </w:rPr>
              <w:t>ЗАТО Северск</w:t>
            </w:r>
          </w:p>
          <w:p w:rsidR="004177C9" w:rsidRPr="004160F2" w:rsidRDefault="004177C9" w:rsidP="00340E37">
            <w:r>
              <w:rPr>
                <w:rFonts w:eastAsia="Calibri"/>
                <w:bCs/>
                <w:sz w:val="28"/>
                <w:szCs w:val="28"/>
                <w:lang w:eastAsia="en-US"/>
              </w:rPr>
              <w:t>«Детская школа искусств»</w:t>
            </w:r>
          </w:p>
          <w:p w:rsidR="004177C9" w:rsidRDefault="004177C9" w:rsidP="00340E37">
            <w:pPr>
              <w:tabs>
                <w:tab w:val="left" w:pos="1985"/>
              </w:tabs>
            </w:pPr>
            <w:r>
              <w:rPr>
                <w:rFonts w:eastAsia="Calibri"/>
                <w:sz w:val="28"/>
                <w:szCs w:val="28"/>
                <w:lang w:eastAsia="en-US"/>
              </w:rPr>
              <w:t>протокол № 04от .20.04.2020</w:t>
            </w:r>
          </w:p>
          <w:p w:rsidR="004177C9" w:rsidRDefault="004177C9" w:rsidP="00340E37">
            <w:pPr>
              <w:rPr>
                <w:rFonts w:eastAsia="Calibri"/>
                <w:sz w:val="28"/>
                <w:szCs w:val="28"/>
                <w:lang w:eastAsia="en-US"/>
              </w:rPr>
            </w:pPr>
          </w:p>
          <w:p w:rsidR="004177C9" w:rsidRDefault="004177C9" w:rsidP="00340E37">
            <w:pPr>
              <w:rPr>
                <w:rFonts w:eastAsia="Calibri"/>
                <w:sz w:val="28"/>
                <w:szCs w:val="28"/>
                <w:lang w:eastAsia="en-US"/>
              </w:rPr>
            </w:pPr>
          </w:p>
          <w:p w:rsidR="004177C9" w:rsidRDefault="004177C9" w:rsidP="00340E37">
            <w:pPr>
              <w:rPr>
                <w:rFonts w:eastAsia="Calibri"/>
                <w:sz w:val="28"/>
                <w:szCs w:val="28"/>
                <w:lang w:eastAsia="en-US"/>
              </w:rPr>
            </w:pPr>
          </w:p>
          <w:p w:rsidR="004177C9" w:rsidRDefault="004177C9" w:rsidP="00340E37">
            <w:pPr>
              <w:rPr>
                <w:rFonts w:eastAsia="Calibri"/>
                <w:sz w:val="28"/>
                <w:szCs w:val="28"/>
                <w:lang w:eastAsia="en-US"/>
              </w:rPr>
            </w:pPr>
          </w:p>
        </w:tc>
        <w:tc>
          <w:tcPr>
            <w:tcW w:w="5040" w:type="dxa"/>
            <w:gridSpan w:val="4"/>
          </w:tcPr>
          <w:p w:rsidR="004177C9" w:rsidRDefault="004177C9" w:rsidP="00340E37">
            <w:pPr>
              <w:jc w:val="right"/>
            </w:pPr>
            <w:r w:rsidRPr="005A29D4">
              <w:rPr>
                <w:rFonts w:eastAsia="Calibri"/>
                <w:noProof/>
              </w:rPr>
              <w:pict w14:anchorId="05B52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3.3pt;height:129.4pt;visibility:visible">
                  <v:imagedata r:id="rId9" o:title=""/>
                </v:shape>
              </w:pict>
            </w:r>
          </w:p>
        </w:tc>
      </w:tr>
      <w:tr w:rsidR="004177C9" w:rsidTr="004177C9">
        <w:trPr>
          <w:gridAfter w:val="1"/>
          <w:wAfter w:w="460" w:type="dxa"/>
        </w:trPr>
        <w:tc>
          <w:tcPr>
            <w:tcW w:w="5233" w:type="dxa"/>
            <w:gridSpan w:val="5"/>
            <w:shd w:val="clear" w:color="auto" w:fill="auto"/>
          </w:tcPr>
          <w:p w:rsidR="004177C9" w:rsidRDefault="004177C9">
            <w:pPr>
              <w:rPr>
                <w:sz w:val="28"/>
                <w:szCs w:val="28"/>
              </w:rPr>
            </w:pPr>
          </w:p>
          <w:p w:rsidR="004177C9" w:rsidRDefault="004177C9">
            <w:pPr>
              <w:rPr>
                <w:sz w:val="28"/>
                <w:szCs w:val="28"/>
              </w:rPr>
            </w:pPr>
          </w:p>
          <w:p w:rsidR="004177C9" w:rsidRDefault="004177C9">
            <w:pPr>
              <w:rPr>
                <w:sz w:val="28"/>
                <w:szCs w:val="28"/>
              </w:rPr>
            </w:pPr>
            <w:r>
              <w:rPr>
                <w:sz w:val="28"/>
                <w:szCs w:val="28"/>
              </w:rPr>
              <w:t xml:space="preserve">Составители: </w:t>
            </w:r>
          </w:p>
          <w:p w:rsidR="004177C9" w:rsidRDefault="004177C9">
            <w:pPr>
              <w:rPr>
                <w:sz w:val="28"/>
                <w:szCs w:val="28"/>
              </w:rPr>
            </w:pPr>
            <w:r>
              <w:rPr>
                <w:sz w:val="28"/>
                <w:szCs w:val="28"/>
              </w:rPr>
              <w:t>Ю.В. Курган</w:t>
            </w:r>
          </w:p>
          <w:p w:rsidR="004177C9" w:rsidRDefault="004177C9">
            <w:pPr>
              <w:rPr>
                <w:sz w:val="28"/>
                <w:szCs w:val="28"/>
              </w:rPr>
            </w:pPr>
          </w:p>
          <w:p w:rsidR="004177C9" w:rsidRDefault="004177C9">
            <w:pPr>
              <w:rPr>
                <w:sz w:val="28"/>
                <w:szCs w:val="28"/>
              </w:rPr>
            </w:pPr>
          </w:p>
          <w:p w:rsidR="004177C9" w:rsidRDefault="004177C9">
            <w:pPr>
              <w:rPr>
                <w:sz w:val="28"/>
                <w:szCs w:val="28"/>
              </w:rPr>
            </w:pPr>
          </w:p>
          <w:p w:rsidR="004177C9" w:rsidRDefault="004177C9">
            <w:pPr>
              <w:rPr>
                <w:sz w:val="28"/>
                <w:szCs w:val="28"/>
              </w:rPr>
            </w:pPr>
          </w:p>
          <w:p w:rsidR="004177C9" w:rsidRDefault="004177C9">
            <w:pPr>
              <w:rPr>
                <w:sz w:val="28"/>
                <w:szCs w:val="28"/>
              </w:rPr>
            </w:pPr>
          </w:p>
          <w:p w:rsidR="004177C9" w:rsidRDefault="004177C9">
            <w:pPr>
              <w:rPr>
                <w:sz w:val="28"/>
                <w:szCs w:val="28"/>
              </w:rPr>
            </w:pPr>
          </w:p>
          <w:p w:rsidR="004177C9" w:rsidRDefault="004177C9">
            <w:pPr>
              <w:rPr>
                <w:sz w:val="28"/>
                <w:szCs w:val="28"/>
              </w:rPr>
            </w:pPr>
          </w:p>
        </w:tc>
        <w:tc>
          <w:tcPr>
            <w:tcW w:w="4071" w:type="dxa"/>
            <w:gridSpan w:val="2"/>
            <w:shd w:val="clear" w:color="auto" w:fill="auto"/>
          </w:tcPr>
          <w:p w:rsidR="004177C9" w:rsidRDefault="004177C9">
            <w:pPr>
              <w:jc w:val="right"/>
              <w:rPr>
                <w:sz w:val="28"/>
                <w:szCs w:val="28"/>
              </w:rPr>
            </w:pPr>
          </w:p>
          <w:p w:rsidR="004177C9" w:rsidRDefault="004177C9">
            <w:pPr>
              <w:jc w:val="right"/>
              <w:rPr>
                <w:sz w:val="28"/>
                <w:szCs w:val="28"/>
              </w:rPr>
            </w:pPr>
          </w:p>
          <w:p w:rsidR="004177C9" w:rsidRDefault="004177C9">
            <w:pPr>
              <w:jc w:val="right"/>
            </w:pPr>
            <w:r>
              <w:rPr>
                <w:sz w:val="28"/>
                <w:szCs w:val="28"/>
              </w:rPr>
              <w:t>преподаватель первой квалификационной категории</w:t>
            </w:r>
          </w:p>
          <w:p w:rsidR="004177C9" w:rsidRDefault="004177C9">
            <w:pPr>
              <w:jc w:val="right"/>
              <w:rPr>
                <w:sz w:val="28"/>
                <w:szCs w:val="28"/>
              </w:rPr>
            </w:pPr>
            <w:r>
              <w:rPr>
                <w:sz w:val="28"/>
                <w:szCs w:val="28"/>
              </w:rPr>
              <w:t>по классу фортепиано</w:t>
            </w:r>
          </w:p>
          <w:p w:rsidR="004177C9" w:rsidRDefault="004177C9">
            <w:pPr>
              <w:jc w:val="right"/>
              <w:rPr>
                <w:sz w:val="28"/>
                <w:szCs w:val="28"/>
              </w:rPr>
            </w:pPr>
            <w:r>
              <w:rPr>
                <w:sz w:val="28"/>
                <w:szCs w:val="28"/>
              </w:rPr>
              <w:t>МАУДО ДШИ</w:t>
            </w:r>
          </w:p>
        </w:tc>
      </w:tr>
      <w:tr w:rsidR="004177C9" w:rsidTr="004177C9">
        <w:trPr>
          <w:gridAfter w:val="1"/>
          <w:wAfter w:w="460" w:type="dxa"/>
        </w:trPr>
        <w:tc>
          <w:tcPr>
            <w:tcW w:w="5233" w:type="dxa"/>
            <w:gridSpan w:val="5"/>
            <w:shd w:val="clear" w:color="auto" w:fill="auto"/>
          </w:tcPr>
          <w:p w:rsidR="004177C9" w:rsidRDefault="004177C9">
            <w:pPr>
              <w:rPr>
                <w:sz w:val="28"/>
                <w:szCs w:val="28"/>
              </w:rPr>
            </w:pPr>
            <w:r>
              <w:rPr>
                <w:sz w:val="28"/>
                <w:szCs w:val="28"/>
              </w:rPr>
              <w:t xml:space="preserve">Рецензент: </w:t>
            </w:r>
          </w:p>
          <w:p w:rsidR="004177C9" w:rsidRDefault="004177C9">
            <w:pPr>
              <w:jc w:val="both"/>
              <w:rPr>
                <w:sz w:val="28"/>
                <w:szCs w:val="28"/>
              </w:rPr>
            </w:pPr>
            <w:r>
              <w:rPr>
                <w:sz w:val="28"/>
                <w:szCs w:val="28"/>
              </w:rPr>
              <w:t>Л.В. Колесникова</w:t>
            </w:r>
          </w:p>
          <w:p w:rsidR="004177C9" w:rsidRDefault="004177C9">
            <w:pPr>
              <w:rPr>
                <w:sz w:val="28"/>
                <w:szCs w:val="28"/>
              </w:rPr>
            </w:pPr>
          </w:p>
          <w:p w:rsidR="004177C9" w:rsidRDefault="004177C9">
            <w:pPr>
              <w:rPr>
                <w:sz w:val="28"/>
                <w:szCs w:val="28"/>
              </w:rPr>
            </w:pPr>
          </w:p>
          <w:p w:rsidR="004177C9" w:rsidRDefault="004177C9">
            <w:pPr>
              <w:jc w:val="both"/>
              <w:rPr>
                <w:sz w:val="28"/>
                <w:szCs w:val="28"/>
              </w:rPr>
            </w:pPr>
          </w:p>
          <w:p w:rsidR="004177C9" w:rsidRDefault="004177C9">
            <w:pPr>
              <w:jc w:val="both"/>
              <w:rPr>
                <w:sz w:val="28"/>
                <w:szCs w:val="28"/>
              </w:rPr>
            </w:pPr>
          </w:p>
        </w:tc>
        <w:tc>
          <w:tcPr>
            <w:tcW w:w="4071" w:type="dxa"/>
            <w:gridSpan w:val="2"/>
            <w:shd w:val="clear" w:color="auto" w:fill="auto"/>
          </w:tcPr>
          <w:p w:rsidR="004177C9" w:rsidRDefault="004177C9">
            <w:pPr>
              <w:jc w:val="right"/>
            </w:pPr>
            <w:r>
              <w:rPr>
                <w:sz w:val="28"/>
                <w:szCs w:val="28"/>
              </w:rPr>
              <w:t>преподаватель высшей квалификационной категории</w:t>
            </w:r>
          </w:p>
          <w:p w:rsidR="004177C9" w:rsidRDefault="004177C9">
            <w:pPr>
              <w:jc w:val="right"/>
              <w:rPr>
                <w:sz w:val="28"/>
                <w:szCs w:val="28"/>
              </w:rPr>
            </w:pPr>
            <w:r>
              <w:rPr>
                <w:sz w:val="28"/>
                <w:szCs w:val="28"/>
              </w:rPr>
              <w:t xml:space="preserve">по классу фортепиано </w:t>
            </w:r>
          </w:p>
          <w:p w:rsidR="004177C9" w:rsidRDefault="004177C9">
            <w:pPr>
              <w:jc w:val="right"/>
              <w:rPr>
                <w:sz w:val="28"/>
                <w:szCs w:val="28"/>
              </w:rPr>
            </w:pPr>
            <w:r>
              <w:rPr>
                <w:sz w:val="28"/>
                <w:szCs w:val="28"/>
              </w:rPr>
              <w:t xml:space="preserve">МАУДО ДШИ </w:t>
            </w:r>
          </w:p>
        </w:tc>
      </w:tr>
    </w:tbl>
    <w:p w:rsidR="00980BA6" w:rsidRDefault="00980BA6">
      <w:pPr>
        <w:jc w:val="center"/>
        <w:rPr>
          <w:sz w:val="28"/>
          <w:szCs w:val="28"/>
        </w:rPr>
      </w:pPr>
    </w:p>
    <w:p w:rsidR="00980BA6" w:rsidRDefault="00980BA6">
      <w:pPr>
        <w:jc w:val="center"/>
        <w:rPr>
          <w:sz w:val="28"/>
          <w:szCs w:val="28"/>
        </w:rPr>
      </w:pPr>
    </w:p>
    <w:p w:rsidR="00291077" w:rsidRDefault="00291077">
      <w:pPr>
        <w:jc w:val="center"/>
        <w:rPr>
          <w:sz w:val="28"/>
          <w:szCs w:val="28"/>
        </w:rPr>
      </w:pPr>
    </w:p>
    <w:p w:rsidR="00291077" w:rsidRDefault="00291077">
      <w:pPr>
        <w:jc w:val="center"/>
        <w:rPr>
          <w:sz w:val="28"/>
          <w:szCs w:val="28"/>
        </w:rPr>
      </w:pPr>
    </w:p>
    <w:p w:rsidR="00291077" w:rsidRDefault="00291077">
      <w:pPr>
        <w:jc w:val="center"/>
        <w:rPr>
          <w:sz w:val="28"/>
          <w:szCs w:val="28"/>
        </w:rPr>
      </w:pPr>
    </w:p>
    <w:p w:rsidR="000C137A" w:rsidRDefault="000C137A">
      <w:pPr>
        <w:jc w:val="center"/>
        <w:rPr>
          <w:sz w:val="28"/>
          <w:szCs w:val="28"/>
        </w:rPr>
      </w:pPr>
    </w:p>
    <w:p w:rsidR="00980BA6" w:rsidRDefault="00980BA6">
      <w:pPr>
        <w:jc w:val="center"/>
        <w:rPr>
          <w:sz w:val="28"/>
          <w:szCs w:val="28"/>
        </w:rPr>
      </w:pPr>
    </w:p>
    <w:p w:rsidR="00082C70" w:rsidRDefault="00082C70">
      <w:pPr>
        <w:jc w:val="center"/>
        <w:rPr>
          <w:b/>
          <w:sz w:val="28"/>
          <w:szCs w:val="28"/>
        </w:rPr>
      </w:pPr>
    </w:p>
    <w:p w:rsidR="00980BA6" w:rsidRDefault="00291077">
      <w:pPr>
        <w:jc w:val="center"/>
      </w:pPr>
      <w:r>
        <w:rPr>
          <w:b/>
          <w:sz w:val="28"/>
          <w:szCs w:val="28"/>
        </w:rPr>
        <w:t xml:space="preserve">Структура программы учебного предмета </w:t>
      </w:r>
    </w:p>
    <w:p w:rsidR="00980BA6" w:rsidRDefault="00980BA6">
      <w:pPr>
        <w:ind w:left="1416" w:firstLine="708"/>
        <w:jc w:val="both"/>
        <w:rPr>
          <w:b/>
          <w:sz w:val="28"/>
          <w:szCs w:val="28"/>
        </w:rPr>
      </w:pPr>
    </w:p>
    <w:p w:rsidR="00980BA6" w:rsidRDefault="00291077">
      <w:pPr>
        <w:jc w:val="both"/>
        <w:rPr>
          <w:sz w:val="28"/>
          <w:szCs w:val="28"/>
        </w:rPr>
      </w:pPr>
      <w:r>
        <w:rPr>
          <w:b/>
          <w:sz w:val="28"/>
          <w:szCs w:val="28"/>
        </w:rPr>
        <w:t>I.</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80BA6" w:rsidRPr="003A3A28" w:rsidRDefault="00291077">
      <w:pPr>
        <w:jc w:val="both"/>
        <w:rPr>
          <w:i/>
          <w:sz w:val="28"/>
          <w:szCs w:val="28"/>
        </w:rPr>
      </w:pPr>
      <w:r w:rsidRPr="003A3A28">
        <w:rPr>
          <w:i/>
          <w:sz w:val="28"/>
          <w:szCs w:val="28"/>
        </w:rPr>
        <w:t>- Характеристика учебного предмета «Фортепиано», его место и роль в образовательном процессе</w:t>
      </w:r>
      <w:r w:rsidR="003A3A28">
        <w:rPr>
          <w:i/>
          <w:sz w:val="28"/>
          <w:szCs w:val="28"/>
        </w:rPr>
        <w:t>.</w:t>
      </w:r>
    </w:p>
    <w:p w:rsidR="00980BA6" w:rsidRPr="003A3A28" w:rsidRDefault="00291077">
      <w:pPr>
        <w:rPr>
          <w:i/>
          <w:sz w:val="28"/>
          <w:szCs w:val="28"/>
        </w:rPr>
      </w:pPr>
      <w:r w:rsidRPr="003A3A28">
        <w:rPr>
          <w:i/>
          <w:sz w:val="28"/>
          <w:szCs w:val="28"/>
        </w:rPr>
        <w:t>- Срок реализации учебного предмета</w:t>
      </w:r>
      <w:r w:rsidR="003A3A28">
        <w:rPr>
          <w:i/>
          <w:sz w:val="28"/>
          <w:szCs w:val="28"/>
        </w:rPr>
        <w:t>.</w:t>
      </w:r>
    </w:p>
    <w:p w:rsidR="00980BA6" w:rsidRPr="003A3A28" w:rsidRDefault="00291077">
      <w:pPr>
        <w:jc w:val="both"/>
        <w:rPr>
          <w:i/>
          <w:sz w:val="28"/>
          <w:szCs w:val="28"/>
        </w:rPr>
      </w:pPr>
      <w:r w:rsidRPr="003A3A28">
        <w:rPr>
          <w:i/>
          <w:sz w:val="28"/>
          <w:szCs w:val="28"/>
        </w:rPr>
        <w:t>- Объем учебного времени, предусмотренный учебным планом МАУДО ДШИ на реализаци</w:t>
      </w:r>
      <w:r w:rsidR="003A3A28">
        <w:rPr>
          <w:i/>
          <w:sz w:val="28"/>
          <w:szCs w:val="28"/>
        </w:rPr>
        <w:t>ю учебного предмета «Фортепиано».</w:t>
      </w:r>
    </w:p>
    <w:p w:rsidR="00980BA6" w:rsidRPr="003A3A28" w:rsidRDefault="00291077">
      <w:pPr>
        <w:rPr>
          <w:i/>
          <w:sz w:val="28"/>
          <w:szCs w:val="28"/>
        </w:rPr>
      </w:pPr>
      <w:r w:rsidRPr="003A3A28">
        <w:rPr>
          <w:i/>
          <w:sz w:val="28"/>
          <w:szCs w:val="28"/>
        </w:rPr>
        <w:t>- Форма проведения учебных аудиторных занятий</w:t>
      </w:r>
      <w:r w:rsidR="003A3A28">
        <w:rPr>
          <w:i/>
          <w:sz w:val="28"/>
          <w:szCs w:val="28"/>
        </w:rPr>
        <w:t>.</w:t>
      </w:r>
    </w:p>
    <w:p w:rsidR="00980BA6" w:rsidRPr="003A3A28" w:rsidRDefault="00291077">
      <w:pPr>
        <w:rPr>
          <w:i/>
          <w:sz w:val="28"/>
          <w:szCs w:val="28"/>
        </w:rPr>
      </w:pPr>
      <w:r w:rsidRPr="003A3A28">
        <w:rPr>
          <w:i/>
          <w:sz w:val="28"/>
          <w:szCs w:val="28"/>
        </w:rPr>
        <w:t>- Цель и задачи учебного предмета</w:t>
      </w:r>
      <w:r w:rsidR="003A3A28">
        <w:rPr>
          <w:i/>
          <w:sz w:val="28"/>
          <w:szCs w:val="28"/>
        </w:rPr>
        <w:t>.</w:t>
      </w:r>
    </w:p>
    <w:p w:rsidR="00980BA6" w:rsidRPr="003A3A28" w:rsidRDefault="00291077">
      <w:pPr>
        <w:rPr>
          <w:i/>
          <w:sz w:val="28"/>
          <w:szCs w:val="28"/>
        </w:rPr>
      </w:pPr>
      <w:r w:rsidRPr="003A3A28">
        <w:rPr>
          <w:i/>
          <w:sz w:val="28"/>
          <w:szCs w:val="28"/>
        </w:rPr>
        <w:t>- Обоснование структуры программы учебного предмета</w:t>
      </w:r>
      <w:r w:rsidR="003A3A28">
        <w:rPr>
          <w:i/>
          <w:sz w:val="28"/>
          <w:szCs w:val="28"/>
        </w:rPr>
        <w:t>.</w:t>
      </w:r>
    </w:p>
    <w:p w:rsidR="00980BA6" w:rsidRPr="003A3A28" w:rsidRDefault="00291077">
      <w:pPr>
        <w:rPr>
          <w:i/>
          <w:sz w:val="28"/>
          <w:szCs w:val="28"/>
        </w:rPr>
      </w:pPr>
      <w:r w:rsidRPr="003A3A28">
        <w:rPr>
          <w:i/>
          <w:sz w:val="28"/>
          <w:szCs w:val="28"/>
        </w:rPr>
        <w:t>- Методы обучения</w:t>
      </w:r>
      <w:r w:rsidR="003A3A28">
        <w:rPr>
          <w:i/>
          <w:sz w:val="28"/>
          <w:szCs w:val="28"/>
        </w:rPr>
        <w:t>.</w:t>
      </w:r>
    </w:p>
    <w:p w:rsidR="00980BA6" w:rsidRPr="003A3A28" w:rsidRDefault="00291077">
      <w:pPr>
        <w:jc w:val="both"/>
        <w:rPr>
          <w:i/>
          <w:sz w:val="28"/>
          <w:szCs w:val="28"/>
        </w:rPr>
      </w:pPr>
      <w:r w:rsidRPr="003A3A28">
        <w:rPr>
          <w:i/>
          <w:sz w:val="28"/>
          <w:szCs w:val="28"/>
        </w:rPr>
        <w:t>- Описание материально-технических условий реализации учебного предмета</w:t>
      </w:r>
      <w:r w:rsidR="003A3A28">
        <w:rPr>
          <w:i/>
          <w:sz w:val="28"/>
          <w:szCs w:val="28"/>
        </w:rPr>
        <w:t>.</w:t>
      </w:r>
    </w:p>
    <w:p w:rsidR="00980BA6" w:rsidRDefault="00980BA6">
      <w:pPr>
        <w:rPr>
          <w:i/>
          <w:color w:val="000000"/>
          <w:sz w:val="28"/>
          <w:szCs w:val="28"/>
        </w:rPr>
      </w:pPr>
    </w:p>
    <w:p w:rsidR="00980BA6" w:rsidRDefault="00291077">
      <w:pPr>
        <w:rPr>
          <w:sz w:val="28"/>
          <w:szCs w:val="28"/>
        </w:rPr>
      </w:pPr>
      <w:r>
        <w:rPr>
          <w:b/>
          <w:sz w:val="28"/>
          <w:szCs w:val="28"/>
        </w:rPr>
        <w:t>II.</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80BA6" w:rsidRPr="003A3A28" w:rsidRDefault="00291077">
      <w:pPr>
        <w:rPr>
          <w:i/>
          <w:sz w:val="28"/>
          <w:szCs w:val="28"/>
        </w:rPr>
      </w:pPr>
      <w:r w:rsidRPr="003A3A28">
        <w:rPr>
          <w:i/>
          <w:sz w:val="28"/>
          <w:szCs w:val="28"/>
        </w:rPr>
        <w:t>- Сведения о затратах учебного времени</w:t>
      </w:r>
      <w:r w:rsidR="003A3A28">
        <w:rPr>
          <w:i/>
          <w:sz w:val="28"/>
          <w:szCs w:val="28"/>
        </w:rPr>
        <w:t>.</w:t>
      </w:r>
    </w:p>
    <w:p w:rsidR="00980BA6" w:rsidRPr="003A3A28" w:rsidRDefault="00291077">
      <w:pPr>
        <w:rPr>
          <w:i/>
          <w:sz w:val="28"/>
          <w:szCs w:val="28"/>
        </w:rPr>
      </w:pPr>
      <w:r w:rsidRPr="003A3A28">
        <w:rPr>
          <w:i/>
          <w:sz w:val="28"/>
          <w:szCs w:val="28"/>
        </w:rPr>
        <w:t>- Требования по годам обучения</w:t>
      </w:r>
      <w:r w:rsidR="003A3A28">
        <w:rPr>
          <w:i/>
          <w:sz w:val="28"/>
          <w:szCs w:val="28"/>
        </w:rPr>
        <w:t>.</w:t>
      </w:r>
    </w:p>
    <w:p w:rsidR="003A3A28" w:rsidRDefault="003A3A28">
      <w:pPr>
        <w:rPr>
          <w:b/>
          <w:sz w:val="28"/>
          <w:szCs w:val="28"/>
        </w:rPr>
      </w:pPr>
    </w:p>
    <w:p w:rsidR="00980BA6" w:rsidRDefault="00291077">
      <w:pPr>
        <w:rPr>
          <w:sz w:val="28"/>
          <w:szCs w:val="28"/>
        </w:rPr>
      </w:pPr>
      <w:r>
        <w:rPr>
          <w:b/>
          <w:sz w:val="28"/>
          <w:szCs w:val="28"/>
        </w:rPr>
        <w:t>III.</w:t>
      </w:r>
      <w:r>
        <w:rPr>
          <w:b/>
          <w:sz w:val="28"/>
          <w:szCs w:val="28"/>
        </w:rPr>
        <w:tab/>
        <w:t>Требования к уровню подготовки обучающихся</w:t>
      </w:r>
      <w:r>
        <w:rPr>
          <w:b/>
          <w:sz w:val="28"/>
          <w:szCs w:val="28"/>
        </w:rPr>
        <w:tab/>
      </w:r>
    </w:p>
    <w:p w:rsidR="00980BA6" w:rsidRDefault="00291077">
      <w:pPr>
        <w:rPr>
          <w:b/>
          <w:sz w:val="28"/>
          <w:szCs w:val="28"/>
        </w:rPr>
      </w:pPr>
      <w:r>
        <w:rPr>
          <w:b/>
          <w:sz w:val="28"/>
          <w:szCs w:val="28"/>
        </w:rPr>
        <w:tab/>
      </w:r>
      <w:r>
        <w:rPr>
          <w:b/>
          <w:sz w:val="28"/>
          <w:szCs w:val="28"/>
        </w:rPr>
        <w:tab/>
      </w:r>
    </w:p>
    <w:p w:rsidR="00980BA6" w:rsidRDefault="00291077">
      <w:pPr>
        <w:rPr>
          <w:sz w:val="28"/>
          <w:szCs w:val="28"/>
        </w:rPr>
      </w:pPr>
      <w:r>
        <w:rPr>
          <w:b/>
          <w:color w:val="000000"/>
          <w:sz w:val="28"/>
          <w:szCs w:val="28"/>
        </w:rPr>
        <w:t>IV.</w:t>
      </w:r>
      <w:r>
        <w:rPr>
          <w:b/>
          <w:color w:val="000000"/>
          <w:sz w:val="28"/>
          <w:szCs w:val="28"/>
        </w:rPr>
        <w:tab/>
        <w:t xml:space="preserve">Формы и методы контроля, система оценок </w:t>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980BA6" w:rsidRPr="003A3A28" w:rsidRDefault="00291077">
      <w:pPr>
        <w:rPr>
          <w:i/>
          <w:sz w:val="28"/>
          <w:szCs w:val="28"/>
        </w:rPr>
      </w:pPr>
      <w:r w:rsidRPr="003A3A28">
        <w:rPr>
          <w:i/>
          <w:sz w:val="28"/>
          <w:szCs w:val="28"/>
        </w:rPr>
        <w:t>- Аттестация: цели, виды, форма, содержание</w:t>
      </w:r>
      <w:r w:rsidR="003A3A28">
        <w:rPr>
          <w:i/>
          <w:sz w:val="28"/>
          <w:szCs w:val="28"/>
        </w:rPr>
        <w:t>.</w:t>
      </w:r>
      <w:r w:rsidRPr="003A3A28">
        <w:rPr>
          <w:i/>
          <w:sz w:val="28"/>
          <w:szCs w:val="28"/>
        </w:rPr>
        <w:t xml:space="preserve"> </w:t>
      </w:r>
    </w:p>
    <w:p w:rsidR="00980BA6" w:rsidRPr="003A3A28" w:rsidRDefault="00291077">
      <w:pPr>
        <w:rPr>
          <w:i/>
          <w:sz w:val="28"/>
          <w:szCs w:val="28"/>
        </w:rPr>
      </w:pPr>
      <w:r w:rsidRPr="003A3A28">
        <w:rPr>
          <w:i/>
          <w:sz w:val="28"/>
          <w:szCs w:val="28"/>
        </w:rPr>
        <w:t>- Критерии оценки</w:t>
      </w:r>
      <w:r w:rsidR="003A3A28">
        <w:rPr>
          <w:i/>
          <w:sz w:val="28"/>
          <w:szCs w:val="28"/>
        </w:rPr>
        <w:t>.</w:t>
      </w:r>
    </w:p>
    <w:p w:rsidR="00980BA6" w:rsidRDefault="00980BA6">
      <w:pPr>
        <w:rPr>
          <w:i/>
          <w:color w:val="000000"/>
          <w:sz w:val="28"/>
          <w:szCs w:val="28"/>
        </w:rPr>
      </w:pPr>
    </w:p>
    <w:p w:rsidR="00980BA6" w:rsidRDefault="00291077">
      <w:pPr>
        <w:rPr>
          <w:sz w:val="28"/>
          <w:szCs w:val="28"/>
        </w:rPr>
      </w:pPr>
      <w:r>
        <w:rPr>
          <w:b/>
          <w:color w:val="000000"/>
          <w:sz w:val="28"/>
          <w:szCs w:val="28"/>
        </w:rPr>
        <w:t>V.</w:t>
      </w:r>
      <w:r>
        <w:rPr>
          <w:b/>
          <w:color w:val="000000"/>
          <w:sz w:val="28"/>
          <w:szCs w:val="28"/>
        </w:rPr>
        <w:tab/>
        <w:t>Методическое обеспечение учебного процесса</w:t>
      </w:r>
      <w:r>
        <w:rPr>
          <w:b/>
          <w:color w:val="000000"/>
          <w:sz w:val="28"/>
          <w:szCs w:val="28"/>
        </w:rPr>
        <w:tab/>
      </w:r>
      <w:r>
        <w:rPr>
          <w:b/>
          <w:color w:val="000000"/>
          <w:sz w:val="28"/>
          <w:szCs w:val="28"/>
        </w:rPr>
        <w:tab/>
      </w:r>
      <w:r>
        <w:rPr>
          <w:b/>
          <w:color w:val="000000"/>
          <w:sz w:val="28"/>
          <w:szCs w:val="28"/>
        </w:rPr>
        <w:tab/>
      </w:r>
    </w:p>
    <w:p w:rsidR="00980BA6" w:rsidRPr="003A3A28" w:rsidRDefault="00291077">
      <w:pPr>
        <w:rPr>
          <w:i/>
          <w:sz w:val="28"/>
          <w:szCs w:val="28"/>
        </w:rPr>
      </w:pPr>
      <w:r w:rsidRPr="003A3A28">
        <w:rPr>
          <w:i/>
          <w:sz w:val="28"/>
          <w:szCs w:val="28"/>
        </w:rPr>
        <w:t>- Методические рекомендации педагогическим работникам</w:t>
      </w:r>
    </w:p>
    <w:p w:rsidR="00980BA6" w:rsidRPr="003A3A28" w:rsidRDefault="00291077">
      <w:pPr>
        <w:rPr>
          <w:i/>
          <w:sz w:val="28"/>
          <w:szCs w:val="28"/>
        </w:rPr>
      </w:pPr>
      <w:r w:rsidRPr="003A3A28">
        <w:rPr>
          <w:i/>
          <w:sz w:val="28"/>
          <w:szCs w:val="28"/>
        </w:rPr>
        <w:t>- Рекомендации по организации самостоятельной работы обучающихся</w:t>
      </w:r>
    </w:p>
    <w:p w:rsidR="00980BA6" w:rsidRPr="003A3A28" w:rsidRDefault="00980BA6">
      <w:pPr>
        <w:ind w:left="426"/>
        <w:rPr>
          <w:i/>
          <w:color w:val="000000"/>
          <w:sz w:val="28"/>
          <w:szCs w:val="28"/>
        </w:rPr>
      </w:pPr>
    </w:p>
    <w:p w:rsidR="00980BA6" w:rsidRDefault="00291077">
      <w:pPr>
        <w:rPr>
          <w:sz w:val="28"/>
          <w:szCs w:val="28"/>
        </w:rPr>
      </w:pPr>
      <w:r>
        <w:rPr>
          <w:b/>
          <w:color w:val="000000"/>
          <w:sz w:val="28"/>
          <w:szCs w:val="28"/>
        </w:rPr>
        <w:t>VI.</w:t>
      </w:r>
      <w:r>
        <w:rPr>
          <w:b/>
          <w:color w:val="000000"/>
          <w:sz w:val="28"/>
          <w:szCs w:val="28"/>
        </w:rPr>
        <w:tab/>
        <w:t>Список рекомендуемой литературы</w:t>
      </w: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rPr>
          <w:sz w:val="28"/>
          <w:szCs w:val="28"/>
        </w:rPr>
      </w:pPr>
    </w:p>
    <w:p w:rsidR="00980BA6" w:rsidRDefault="00980BA6">
      <w:pPr>
        <w:rPr>
          <w:sz w:val="28"/>
          <w:szCs w:val="28"/>
        </w:rPr>
      </w:pPr>
    </w:p>
    <w:p w:rsidR="00980BA6" w:rsidRDefault="00980BA6">
      <w:pPr>
        <w:rPr>
          <w:sz w:val="28"/>
          <w:szCs w:val="28"/>
        </w:rPr>
      </w:pPr>
      <w:bookmarkStart w:id="0" w:name="_GoBack"/>
      <w:bookmarkEnd w:id="0"/>
    </w:p>
    <w:p w:rsidR="00980BA6" w:rsidRDefault="00980BA6">
      <w:pPr>
        <w:rPr>
          <w:sz w:val="28"/>
          <w:szCs w:val="28"/>
        </w:rPr>
      </w:pPr>
    </w:p>
    <w:p w:rsidR="00980BA6" w:rsidRDefault="00291077">
      <w:pPr>
        <w:pStyle w:val="ab"/>
        <w:numPr>
          <w:ilvl w:val="0"/>
          <w:numId w:val="1"/>
        </w:numPr>
        <w:ind w:left="0" w:firstLine="0"/>
        <w:jc w:val="center"/>
        <w:rPr>
          <w:rFonts w:ascii="Times New Roman" w:hAnsi="Times New Roman"/>
          <w:b/>
          <w:sz w:val="28"/>
          <w:szCs w:val="28"/>
        </w:rPr>
      </w:pPr>
      <w:r>
        <w:rPr>
          <w:rFonts w:ascii="Times New Roman" w:hAnsi="Times New Roman"/>
          <w:b/>
          <w:sz w:val="28"/>
          <w:szCs w:val="28"/>
        </w:rPr>
        <w:t>ПОЯСНИТЕЛЬНАЯ ЗАПИСКА</w:t>
      </w:r>
    </w:p>
    <w:p w:rsidR="00980BA6" w:rsidRDefault="00291077">
      <w:pPr>
        <w:spacing w:line="259" w:lineRule="auto"/>
        <w:jc w:val="both"/>
        <w:rPr>
          <w:i/>
          <w:sz w:val="28"/>
          <w:szCs w:val="28"/>
        </w:rPr>
      </w:pPr>
      <w:r>
        <w:rPr>
          <w:i/>
          <w:sz w:val="28"/>
          <w:szCs w:val="28"/>
        </w:rPr>
        <w:t xml:space="preserve"> Характеристика учебного предмета «Фортепиано», его место и роль в образовательном процессе.</w:t>
      </w:r>
    </w:p>
    <w:p w:rsidR="00980BA6" w:rsidRDefault="00291077">
      <w:pPr>
        <w:jc w:val="both"/>
      </w:pPr>
      <w:r>
        <w:rPr>
          <w:sz w:val="28"/>
          <w:szCs w:val="28"/>
        </w:rPr>
        <w:t xml:space="preserve"> </w:t>
      </w:r>
    </w:p>
    <w:p w:rsidR="00980BA6" w:rsidRPr="00B11E22" w:rsidRDefault="00B11E22" w:rsidP="00B11E22">
      <w:pPr>
        <w:jc w:val="both"/>
        <w:rPr>
          <w:sz w:val="28"/>
          <w:szCs w:val="28"/>
          <w:lang w:eastAsia="en-US"/>
        </w:rPr>
      </w:pPr>
      <w:r>
        <w:rPr>
          <w:color w:val="000000"/>
          <w:sz w:val="28"/>
          <w:szCs w:val="28"/>
        </w:rPr>
        <w:t xml:space="preserve">       </w:t>
      </w:r>
      <w:r w:rsidR="00291077">
        <w:rPr>
          <w:color w:val="000000"/>
          <w:sz w:val="28"/>
          <w:szCs w:val="28"/>
        </w:rPr>
        <w:t>Программа учебно</w:t>
      </w:r>
      <w:r w:rsidR="003A3A28">
        <w:rPr>
          <w:color w:val="000000"/>
          <w:sz w:val="28"/>
          <w:szCs w:val="28"/>
        </w:rPr>
        <w:t>го предмета «Фортепиано</w:t>
      </w:r>
      <w:r w:rsidR="00291077">
        <w:rPr>
          <w:color w:val="000000"/>
          <w:sz w:val="28"/>
          <w:szCs w:val="28"/>
        </w:rPr>
        <w:t>»</w:t>
      </w:r>
      <w:r w:rsidRPr="00B11E22">
        <w:rPr>
          <w:b/>
          <w:sz w:val="24"/>
          <w:szCs w:val="24"/>
          <w:lang w:eastAsia="en-US"/>
        </w:rPr>
        <w:t xml:space="preserve"> </w:t>
      </w:r>
      <w:r>
        <w:rPr>
          <w:sz w:val="28"/>
          <w:szCs w:val="28"/>
          <w:lang w:eastAsia="en-US"/>
        </w:rPr>
        <w:t xml:space="preserve">в области музыкального искусства </w:t>
      </w:r>
      <w:r w:rsidRPr="00B11E22">
        <w:rPr>
          <w:sz w:val="28"/>
          <w:szCs w:val="28"/>
          <w:lang w:eastAsia="en-US"/>
        </w:rPr>
        <w:t>«</w:t>
      </w:r>
      <w:r w:rsidRPr="00B11E22">
        <w:rPr>
          <w:sz w:val="28"/>
          <w:szCs w:val="28"/>
          <w:lang w:eastAsia="hi-IN" w:bidi="hi-IN"/>
        </w:rPr>
        <w:t>Инструментальное исполнительство</w:t>
      </w:r>
      <w:r w:rsidR="006C360D">
        <w:rPr>
          <w:sz w:val="28"/>
          <w:szCs w:val="28"/>
          <w:lang w:eastAsia="hi-IN" w:bidi="hi-IN"/>
        </w:rPr>
        <w:t>»</w:t>
      </w:r>
      <w:r w:rsidR="00291077">
        <w:rPr>
          <w:color w:val="000000"/>
          <w:sz w:val="28"/>
          <w:szCs w:val="28"/>
        </w:rPr>
        <w:t xml:space="preserve">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исполнительства на фортепиано в ДШИ.</w:t>
      </w:r>
    </w:p>
    <w:p w:rsidR="00980BA6" w:rsidRDefault="00291077">
      <w:pPr>
        <w:tabs>
          <w:tab w:val="left" w:pos="3135"/>
          <w:tab w:val="left" w:pos="7458"/>
        </w:tabs>
        <w:ind w:firstLine="709"/>
        <w:jc w:val="both"/>
        <w:rPr>
          <w:rFonts w:ascii="Liberation Serif" w:hAnsi="Liberation Serif"/>
        </w:rPr>
      </w:pPr>
      <w:r>
        <w:rPr>
          <w:rFonts w:ascii="Liberation Serif" w:hAnsi="Liberation Serif"/>
          <w:color w:val="000000"/>
          <w:sz w:val="28"/>
          <w:szCs w:val="28"/>
        </w:rPr>
        <w:t>Программа учебно</w:t>
      </w:r>
      <w:r w:rsidR="006C360D">
        <w:rPr>
          <w:rFonts w:ascii="Liberation Serif" w:hAnsi="Liberation Serif"/>
          <w:color w:val="000000"/>
          <w:sz w:val="28"/>
          <w:szCs w:val="28"/>
        </w:rPr>
        <w:t>го предмета «Фортепиано</w:t>
      </w:r>
      <w:r>
        <w:rPr>
          <w:rFonts w:ascii="Liberation Serif" w:hAnsi="Liberation Serif"/>
          <w:color w:val="000000"/>
          <w:sz w:val="28"/>
          <w:szCs w:val="28"/>
        </w:rPr>
        <w:t>» предназначена для обучающихся, занимающихся на струнных, духовых, ударных, народных инструментах.</w:t>
      </w:r>
    </w:p>
    <w:p w:rsidR="00980BA6" w:rsidRDefault="00291077">
      <w:pPr>
        <w:tabs>
          <w:tab w:val="left" w:pos="3000"/>
        </w:tabs>
        <w:ind w:firstLine="709"/>
        <w:jc w:val="both"/>
      </w:pPr>
      <w:r>
        <w:rPr>
          <w:color w:val="000000"/>
          <w:sz w:val="28"/>
          <w:szCs w:val="28"/>
        </w:rPr>
        <w:t>Учеб</w:t>
      </w:r>
      <w:r w:rsidR="006C360D">
        <w:rPr>
          <w:color w:val="000000"/>
          <w:sz w:val="28"/>
          <w:szCs w:val="28"/>
        </w:rPr>
        <w:t>ный предмет «Фортепиано</w:t>
      </w:r>
      <w:r>
        <w:rPr>
          <w:color w:val="000000"/>
          <w:sz w:val="28"/>
          <w:szCs w:val="28"/>
        </w:rPr>
        <w:t xml:space="preserve">» направлен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обучающегося. Программа имеет художественно-эстетическую направленность, </w:t>
      </w:r>
      <w:r>
        <w:rPr>
          <w:color w:val="000000"/>
          <w:spacing w:val="-4"/>
          <w:sz w:val="28"/>
          <w:szCs w:val="28"/>
        </w:rPr>
        <w:t xml:space="preserve">основывается </w:t>
      </w:r>
      <w:r>
        <w:rPr>
          <w:rStyle w:val="FontStyle16"/>
          <w:color w:val="000000"/>
          <w:sz w:val="28"/>
          <w:szCs w:val="28"/>
        </w:rPr>
        <w:t xml:space="preserve">на принципе вариативности для различных возрастных категорий детей, </w:t>
      </w:r>
      <w:r>
        <w:rPr>
          <w:color w:val="000000"/>
          <w:sz w:val="28"/>
          <w:szCs w:val="28"/>
        </w:rPr>
        <w:t xml:space="preserve">обеспечивает развитие творческих способностей, формирует устойчивый интерес к творческой деятельности. </w:t>
      </w:r>
    </w:p>
    <w:p w:rsidR="00980BA6" w:rsidRDefault="00291077">
      <w:pPr>
        <w:ind w:firstLine="737"/>
        <w:jc w:val="both"/>
      </w:pPr>
      <w:r>
        <w:rPr>
          <w:sz w:val="28"/>
          <w:szCs w:val="28"/>
        </w:rPr>
        <w:t>Учеб</w:t>
      </w:r>
      <w:r w:rsidR="006C360D">
        <w:rPr>
          <w:sz w:val="28"/>
          <w:szCs w:val="28"/>
        </w:rPr>
        <w:t>ный предмет «Ф</w:t>
      </w:r>
      <w:r>
        <w:rPr>
          <w:sz w:val="28"/>
          <w:szCs w:val="28"/>
        </w:rPr>
        <w:t xml:space="preserve">ортепиано» расширяет представления обучающихся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Обучающиеся приобретают опыт творческой деятельности, знакомятся с высшими достижениями мировой музыкальной культуры. </w:t>
      </w:r>
    </w:p>
    <w:p w:rsidR="00980BA6" w:rsidRDefault="00291077">
      <w:pPr>
        <w:ind w:firstLine="737"/>
        <w:jc w:val="both"/>
      </w:pPr>
      <w:r>
        <w:rPr>
          <w:sz w:val="28"/>
          <w:szCs w:val="28"/>
        </w:rPr>
        <w:t>Учеб</w:t>
      </w:r>
      <w:r w:rsidR="00A4580A">
        <w:rPr>
          <w:sz w:val="28"/>
          <w:szCs w:val="28"/>
        </w:rPr>
        <w:t>ный предмет «Ф</w:t>
      </w:r>
      <w:r>
        <w:rPr>
          <w:sz w:val="28"/>
          <w:szCs w:val="28"/>
        </w:rPr>
        <w:t>ортепиано» наряду с другими предметами учебного плана дополнительной общеразвивающей программы в области музыкального искусства «Инструментальное исполнительство» является одним из звеньев музыкального воспитания. Фортепиано является базовым инструментом для изучения теоретических предметов, поэтому для успешного обучения необходим курс ознакомления с дополнительным инструментом - фортепиано.</w:t>
      </w:r>
    </w:p>
    <w:p w:rsidR="00980BA6" w:rsidRDefault="00980BA6">
      <w:pPr>
        <w:jc w:val="both"/>
        <w:rPr>
          <w:sz w:val="28"/>
          <w:szCs w:val="28"/>
        </w:rPr>
      </w:pPr>
    </w:p>
    <w:p w:rsidR="00980BA6" w:rsidRDefault="00291077">
      <w:pPr>
        <w:jc w:val="both"/>
        <w:rPr>
          <w:sz w:val="28"/>
          <w:szCs w:val="28"/>
        </w:rPr>
      </w:pPr>
      <w:r>
        <w:rPr>
          <w:sz w:val="28"/>
          <w:szCs w:val="28"/>
        </w:rPr>
        <w:t xml:space="preserve"> </w:t>
      </w:r>
      <w:r>
        <w:rPr>
          <w:b/>
          <w:bCs/>
          <w:i/>
          <w:iCs/>
          <w:sz w:val="28"/>
          <w:szCs w:val="28"/>
        </w:rPr>
        <w:t>Срок реализации учебного предмета</w:t>
      </w:r>
    </w:p>
    <w:p w:rsidR="00980BA6" w:rsidRDefault="00291077">
      <w:pPr>
        <w:ind w:right="-57" w:firstLine="737"/>
        <w:jc w:val="both"/>
      </w:pPr>
      <w:r>
        <w:rPr>
          <w:sz w:val="28"/>
          <w:szCs w:val="28"/>
        </w:rPr>
        <w:t xml:space="preserve">Срок освоения программы для детей, поступивших в образовательное учреждение в 1-й класс составляет 4 года. </w:t>
      </w:r>
    </w:p>
    <w:p w:rsidR="00980BA6" w:rsidRDefault="00980BA6">
      <w:pPr>
        <w:ind w:firstLine="709"/>
        <w:jc w:val="right"/>
        <w:rPr>
          <w:sz w:val="28"/>
          <w:szCs w:val="28"/>
        </w:rPr>
      </w:pPr>
    </w:p>
    <w:p w:rsidR="00980BA6" w:rsidRDefault="00980BA6">
      <w:pPr>
        <w:ind w:firstLine="709"/>
        <w:jc w:val="right"/>
        <w:rPr>
          <w:sz w:val="28"/>
          <w:szCs w:val="28"/>
        </w:rPr>
      </w:pPr>
    </w:p>
    <w:p w:rsidR="00A4580A" w:rsidRDefault="00A4580A">
      <w:pPr>
        <w:ind w:firstLine="709"/>
        <w:jc w:val="right"/>
        <w:rPr>
          <w:sz w:val="28"/>
          <w:szCs w:val="28"/>
        </w:rPr>
      </w:pPr>
    </w:p>
    <w:p w:rsidR="00980BA6" w:rsidRDefault="00291077">
      <w:pPr>
        <w:ind w:firstLine="709"/>
        <w:jc w:val="right"/>
        <w:rPr>
          <w:sz w:val="28"/>
          <w:szCs w:val="28"/>
        </w:rPr>
      </w:pPr>
      <w:r>
        <w:rPr>
          <w:sz w:val="28"/>
          <w:szCs w:val="28"/>
        </w:rPr>
        <w:lastRenderedPageBreak/>
        <w:t>Таблица 1</w:t>
      </w:r>
    </w:p>
    <w:tbl>
      <w:tblPr>
        <w:tblW w:w="4850" w:type="pct"/>
        <w:tblInd w:w="-109" w:type="dxa"/>
        <w:tblBorders>
          <w:top w:val="single" w:sz="4" w:space="0" w:color="F79646"/>
          <w:left w:val="single" w:sz="4" w:space="0" w:color="F79646"/>
        </w:tblBorders>
        <w:tblCellMar>
          <w:left w:w="103" w:type="dxa"/>
        </w:tblCellMar>
        <w:tblLook w:val="04A0" w:firstRow="1" w:lastRow="0" w:firstColumn="1" w:lastColumn="0" w:noHBand="0" w:noVBand="1"/>
      </w:tblPr>
      <w:tblGrid>
        <w:gridCol w:w="1692"/>
        <w:gridCol w:w="1986"/>
        <w:gridCol w:w="671"/>
        <w:gridCol w:w="791"/>
        <w:gridCol w:w="13"/>
        <w:gridCol w:w="720"/>
        <w:gridCol w:w="11"/>
        <w:gridCol w:w="723"/>
        <w:gridCol w:w="11"/>
        <w:gridCol w:w="721"/>
        <w:gridCol w:w="10"/>
        <w:gridCol w:w="735"/>
        <w:gridCol w:w="768"/>
        <w:gridCol w:w="751"/>
      </w:tblGrid>
      <w:tr w:rsidR="00980BA6">
        <w:trPr>
          <w:trHeight w:val="473"/>
        </w:trPr>
        <w:tc>
          <w:tcPr>
            <w:tcW w:w="1628" w:type="dxa"/>
            <w:vMerge w:val="restart"/>
            <w:tcBorders>
              <w:top w:val="single" w:sz="4" w:space="0" w:color="F79646"/>
              <w:left w:val="single" w:sz="4" w:space="0" w:color="F79646"/>
            </w:tcBorders>
            <w:shd w:val="clear" w:color="auto" w:fill="auto"/>
          </w:tcPr>
          <w:p w:rsidR="00980BA6" w:rsidRDefault="00291077">
            <w:pPr>
              <w:jc w:val="center"/>
              <w:rPr>
                <w:sz w:val="28"/>
                <w:szCs w:val="28"/>
              </w:rPr>
            </w:pPr>
            <w:r>
              <w:rPr>
                <w:sz w:val="28"/>
                <w:szCs w:val="28"/>
              </w:rPr>
              <w:t xml:space="preserve">Индекс предметных областей, разделов </w:t>
            </w:r>
          </w:p>
          <w:p w:rsidR="00980BA6" w:rsidRDefault="00291077">
            <w:pPr>
              <w:jc w:val="center"/>
              <w:rPr>
                <w:sz w:val="28"/>
                <w:szCs w:val="28"/>
              </w:rPr>
            </w:pPr>
            <w:r>
              <w:rPr>
                <w:sz w:val="28"/>
                <w:szCs w:val="28"/>
              </w:rPr>
              <w:t>и учебных предметов</w:t>
            </w:r>
          </w:p>
        </w:tc>
        <w:tc>
          <w:tcPr>
            <w:tcW w:w="1926" w:type="dxa"/>
            <w:vMerge w:val="restart"/>
            <w:tcBorders>
              <w:top w:val="single" w:sz="4" w:space="0" w:color="F79646"/>
              <w:left w:val="single" w:sz="4" w:space="0" w:color="F79646"/>
            </w:tcBorders>
            <w:shd w:val="clear" w:color="auto" w:fill="auto"/>
          </w:tcPr>
          <w:p w:rsidR="00980BA6" w:rsidRDefault="00291077">
            <w:pPr>
              <w:jc w:val="center"/>
              <w:rPr>
                <w:sz w:val="28"/>
                <w:szCs w:val="28"/>
              </w:rPr>
            </w:pPr>
            <w:r>
              <w:rPr>
                <w:sz w:val="28"/>
                <w:szCs w:val="28"/>
              </w:rPr>
              <w:t>Наименование частей, предметных областей, разделов и учебных предметов</w:t>
            </w:r>
          </w:p>
        </w:tc>
        <w:tc>
          <w:tcPr>
            <w:tcW w:w="5843" w:type="dxa"/>
            <w:gridSpan w:val="12"/>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Распределение по годам обучения</w:t>
            </w:r>
          </w:p>
        </w:tc>
      </w:tr>
      <w:tr w:rsidR="00980BA6">
        <w:trPr>
          <w:trHeight w:val="1345"/>
        </w:trPr>
        <w:tc>
          <w:tcPr>
            <w:tcW w:w="1628" w:type="dxa"/>
            <w:vMerge/>
            <w:tcBorders>
              <w:left w:val="single" w:sz="4" w:space="0" w:color="F79646"/>
            </w:tcBorders>
            <w:shd w:val="clear" w:color="auto" w:fill="auto"/>
          </w:tcPr>
          <w:p w:rsidR="00980BA6" w:rsidRDefault="00980BA6">
            <w:pPr>
              <w:jc w:val="center"/>
              <w:rPr>
                <w:b/>
                <w:sz w:val="28"/>
                <w:szCs w:val="28"/>
              </w:rPr>
            </w:pPr>
          </w:p>
        </w:tc>
        <w:tc>
          <w:tcPr>
            <w:tcW w:w="1926" w:type="dxa"/>
            <w:vMerge/>
            <w:shd w:val="clear" w:color="auto" w:fill="auto"/>
          </w:tcPr>
          <w:p w:rsidR="00980BA6" w:rsidRDefault="00980BA6">
            <w:pPr>
              <w:jc w:val="center"/>
              <w:rPr>
                <w:sz w:val="28"/>
                <w:szCs w:val="28"/>
              </w:rPr>
            </w:pPr>
          </w:p>
        </w:tc>
        <w:tc>
          <w:tcPr>
            <w:tcW w:w="662" w:type="dxa"/>
            <w:tcBorders>
              <w:top w:val="single" w:sz="4" w:space="0" w:color="F79646"/>
              <w:left w:val="single" w:sz="4" w:space="0" w:color="000000"/>
              <w:bottom w:val="single" w:sz="4" w:space="0" w:color="F79646"/>
            </w:tcBorders>
            <w:shd w:val="clear" w:color="auto" w:fill="auto"/>
          </w:tcPr>
          <w:p w:rsidR="00980BA6" w:rsidRDefault="00980BA6">
            <w:pPr>
              <w:jc w:val="center"/>
              <w:rPr>
                <w:sz w:val="28"/>
                <w:szCs w:val="28"/>
              </w:rPr>
            </w:pPr>
          </w:p>
        </w:tc>
        <w:tc>
          <w:tcPr>
            <w:tcW w:w="793"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 xml:space="preserve">2-й </w:t>
            </w:r>
            <w:proofErr w:type="spellStart"/>
            <w:r>
              <w:rPr>
                <w:sz w:val="28"/>
                <w:szCs w:val="28"/>
              </w:rPr>
              <w:t>кл</w:t>
            </w:r>
            <w:proofErr w:type="spellEnd"/>
            <w:r>
              <w:rPr>
                <w:sz w:val="28"/>
                <w:szCs w:val="28"/>
              </w:rPr>
              <w:t>.</w:t>
            </w:r>
          </w:p>
        </w:tc>
        <w:tc>
          <w:tcPr>
            <w:tcW w:w="721"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 xml:space="preserve">3-й </w:t>
            </w:r>
            <w:proofErr w:type="spellStart"/>
            <w:r>
              <w:rPr>
                <w:sz w:val="28"/>
                <w:szCs w:val="28"/>
              </w:rPr>
              <w:t>кл</w:t>
            </w:r>
            <w:proofErr w:type="spellEnd"/>
            <w:r>
              <w:rPr>
                <w:sz w:val="28"/>
                <w:szCs w:val="28"/>
              </w:rPr>
              <w:t>.</w:t>
            </w:r>
          </w:p>
        </w:tc>
        <w:tc>
          <w:tcPr>
            <w:tcW w:w="724"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 xml:space="preserve">4-й </w:t>
            </w:r>
            <w:proofErr w:type="spellStart"/>
            <w:r>
              <w:rPr>
                <w:sz w:val="28"/>
                <w:szCs w:val="28"/>
              </w:rPr>
              <w:t>кл</w:t>
            </w:r>
            <w:proofErr w:type="spellEnd"/>
            <w:r>
              <w:rPr>
                <w:sz w:val="28"/>
                <w:szCs w:val="28"/>
              </w:rPr>
              <w:t>.</w:t>
            </w:r>
          </w:p>
        </w:tc>
        <w:tc>
          <w:tcPr>
            <w:tcW w:w="721" w:type="dxa"/>
            <w:gridSpan w:val="2"/>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5-й </w:t>
            </w:r>
            <w:proofErr w:type="spellStart"/>
            <w:r>
              <w:rPr>
                <w:sz w:val="28"/>
                <w:szCs w:val="28"/>
              </w:rPr>
              <w:t>кл</w:t>
            </w:r>
            <w:proofErr w:type="spellEnd"/>
            <w:r>
              <w:rPr>
                <w:sz w:val="28"/>
                <w:szCs w:val="28"/>
              </w:rPr>
              <w:t>.</w:t>
            </w:r>
          </w:p>
          <w:p w:rsidR="00980BA6" w:rsidRDefault="00980BA6">
            <w:pPr>
              <w:jc w:val="center"/>
              <w:rPr>
                <w:sz w:val="28"/>
                <w:szCs w:val="28"/>
              </w:rPr>
            </w:pPr>
          </w:p>
        </w:tc>
        <w:tc>
          <w:tcPr>
            <w:tcW w:w="725"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5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w:t>
            </w:r>
          </w:p>
        </w:tc>
        <w:tc>
          <w:tcPr>
            <w:tcW w:w="7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232"/>
        </w:trPr>
        <w:tc>
          <w:tcPr>
            <w:tcW w:w="1628" w:type="dxa"/>
            <w:vMerge w:val="restart"/>
            <w:tcBorders>
              <w:top w:val="single" w:sz="4" w:space="0" w:color="F79646"/>
              <w:left w:val="single" w:sz="4" w:space="0" w:color="F79646"/>
            </w:tcBorders>
            <w:shd w:val="clear" w:color="auto" w:fill="FFC000"/>
          </w:tcPr>
          <w:p w:rsidR="00980BA6" w:rsidRDefault="00980BA6">
            <w:pPr>
              <w:jc w:val="center"/>
              <w:rPr>
                <w:sz w:val="28"/>
                <w:szCs w:val="28"/>
              </w:rPr>
            </w:pPr>
          </w:p>
        </w:tc>
        <w:tc>
          <w:tcPr>
            <w:tcW w:w="1926" w:type="dxa"/>
            <w:vMerge w:val="restart"/>
            <w:tcBorders>
              <w:top w:val="single" w:sz="4" w:space="0" w:color="F79646"/>
              <w:left w:val="single" w:sz="4" w:space="0" w:color="F79646"/>
            </w:tcBorders>
            <w:shd w:val="clear" w:color="auto" w:fill="FFC000"/>
          </w:tcPr>
          <w:p w:rsidR="00980BA6" w:rsidRDefault="00291077">
            <w:pPr>
              <w:jc w:val="center"/>
              <w:rPr>
                <w:sz w:val="28"/>
                <w:szCs w:val="28"/>
              </w:rPr>
            </w:pPr>
            <w:r>
              <w:rPr>
                <w:b/>
                <w:bCs/>
                <w:sz w:val="28"/>
                <w:szCs w:val="28"/>
              </w:rPr>
              <w:t>Структура и объем ОП</w:t>
            </w:r>
          </w:p>
        </w:tc>
        <w:tc>
          <w:tcPr>
            <w:tcW w:w="5843" w:type="dxa"/>
            <w:gridSpan w:val="12"/>
            <w:tcBorders>
              <w:top w:val="single" w:sz="4" w:space="0" w:color="F79646"/>
              <w:left w:val="single" w:sz="4" w:space="0" w:color="000000"/>
              <w:bottom w:val="single" w:sz="4" w:space="0" w:color="000000"/>
              <w:right w:val="single" w:sz="4" w:space="0" w:color="F79646"/>
            </w:tcBorders>
            <w:shd w:val="clear" w:color="auto" w:fill="FFC000"/>
          </w:tcPr>
          <w:p w:rsidR="00980BA6" w:rsidRDefault="00291077">
            <w:pPr>
              <w:jc w:val="center"/>
              <w:rPr>
                <w:sz w:val="28"/>
                <w:szCs w:val="28"/>
              </w:rPr>
            </w:pPr>
            <w:r>
              <w:rPr>
                <w:sz w:val="28"/>
                <w:szCs w:val="28"/>
              </w:rPr>
              <w:t>Количество недель аудиторных занятий</w:t>
            </w:r>
          </w:p>
        </w:tc>
      </w:tr>
      <w:tr w:rsidR="00980BA6">
        <w:trPr>
          <w:trHeight w:val="397"/>
        </w:trPr>
        <w:tc>
          <w:tcPr>
            <w:tcW w:w="1628" w:type="dxa"/>
            <w:vMerge/>
            <w:tcBorders>
              <w:left w:val="single" w:sz="4" w:space="0" w:color="F79646"/>
            </w:tcBorders>
            <w:shd w:val="clear" w:color="auto" w:fill="auto"/>
          </w:tcPr>
          <w:p w:rsidR="00980BA6" w:rsidRDefault="00980BA6">
            <w:pPr>
              <w:jc w:val="center"/>
              <w:rPr>
                <w:sz w:val="28"/>
                <w:szCs w:val="28"/>
              </w:rPr>
            </w:pPr>
          </w:p>
        </w:tc>
        <w:tc>
          <w:tcPr>
            <w:tcW w:w="1926" w:type="dxa"/>
            <w:vMerge/>
            <w:shd w:val="clear" w:color="auto" w:fill="auto"/>
          </w:tcPr>
          <w:p w:rsidR="00980BA6" w:rsidRDefault="00980BA6">
            <w:pPr>
              <w:jc w:val="center"/>
              <w:rPr>
                <w:b/>
                <w:sz w:val="28"/>
                <w:szCs w:val="28"/>
              </w:rPr>
            </w:pPr>
          </w:p>
        </w:tc>
        <w:tc>
          <w:tcPr>
            <w:tcW w:w="662" w:type="dxa"/>
            <w:tcBorders>
              <w:top w:val="single" w:sz="4" w:space="0" w:color="F79646"/>
              <w:left w:val="single" w:sz="4" w:space="0" w:color="000000"/>
              <w:bottom w:val="single" w:sz="4" w:space="0" w:color="F79646"/>
            </w:tcBorders>
            <w:shd w:val="clear" w:color="auto" w:fill="FFC000"/>
          </w:tcPr>
          <w:p w:rsidR="00980BA6" w:rsidRDefault="00980BA6">
            <w:pPr>
              <w:jc w:val="center"/>
              <w:rPr>
                <w:sz w:val="28"/>
                <w:szCs w:val="28"/>
              </w:rPr>
            </w:pPr>
          </w:p>
        </w:tc>
        <w:tc>
          <w:tcPr>
            <w:tcW w:w="780" w:type="dxa"/>
            <w:tcBorders>
              <w:top w:val="single" w:sz="4" w:space="0" w:color="F79646"/>
              <w:left w:val="single" w:sz="4" w:space="0" w:color="000000"/>
              <w:bottom w:val="single" w:sz="4" w:space="0" w:color="F79646"/>
            </w:tcBorders>
            <w:shd w:val="clear" w:color="auto" w:fill="FFC000"/>
          </w:tcPr>
          <w:p w:rsidR="00980BA6" w:rsidRDefault="00291077">
            <w:pPr>
              <w:jc w:val="center"/>
              <w:rPr>
                <w:sz w:val="28"/>
                <w:szCs w:val="28"/>
              </w:rPr>
            </w:pPr>
            <w:r>
              <w:rPr>
                <w:sz w:val="28"/>
                <w:szCs w:val="28"/>
              </w:rPr>
              <w:t>35</w:t>
            </w:r>
          </w:p>
        </w:tc>
        <w:tc>
          <w:tcPr>
            <w:tcW w:w="723" w:type="dxa"/>
            <w:gridSpan w:val="2"/>
            <w:tcBorders>
              <w:top w:val="single" w:sz="4" w:space="0" w:color="F79646"/>
              <w:left w:val="single" w:sz="4" w:space="0" w:color="000000"/>
              <w:bottom w:val="single" w:sz="4" w:space="0" w:color="F79646"/>
            </w:tcBorders>
            <w:shd w:val="clear" w:color="auto" w:fill="FFC000"/>
          </w:tcPr>
          <w:p w:rsidR="00980BA6" w:rsidRDefault="00291077">
            <w:pPr>
              <w:jc w:val="center"/>
              <w:rPr>
                <w:sz w:val="28"/>
                <w:szCs w:val="28"/>
              </w:rPr>
            </w:pPr>
            <w:r>
              <w:rPr>
                <w:sz w:val="28"/>
                <w:szCs w:val="28"/>
              </w:rPr>
              <w:t>35</w:t>
            </w:r>
          </w:p>
        </w:tc>
        <w:tc>
          <w:tcPr>
            <w:tcW w:w="724" w:type="dxa"/>
            <w:gridSpan w:val="2"/>
            <w:tcBorders>
              <w:top w:val="single" w:sz="4" w:space="0" w:color="F79646"/>
              <w:left w:val="single" w:sz="4" w:space="0" w:color="000000"/>
              <w:bottom w:val="single" w:sz="4" w:space="0" w:color="F79646"/>
            </w:tcBorders>
            <w:shd w:val="clear" w:color="auto" w:fill="FFC000"/>
          </w:tcPr>
          <w:p w:rsidR="00980BA6" w:rsidRDefault="00291077">
            <w:pPr>
              <w:jc w:val="center"/>
              <w:rPr>
                <w:sz w:val="28"/>
                <w:szCs w:val="28"/>
              </w:rPr>
            </w:pPr>
            <w:r>
              <w:rPr>
                <w:sz w:val="28"/>
                <w:szCs w:val="28"/>
              </w:rPr>
              <w:t>35</w:t>
            </w:r>
          </w:p>
        </w:tc>
        <w:tc>
          <w:tcPr>
            <w:tcW w:w="722" w:type="dxa"/>
            <w:gridSpan w:val="2"/>
            <w:tcBorders>
              <w:top w:val="single" w:sz="4" w:space="0" w:color="F79646"/>
              <w:left w:val="single" w:sz="4" w:space="0" w:color="000000"/>
              <w:bottom w:val="single" w:sz="4" w:space="0" w:color="000000"/>
              <w:right w:val="single" w:sz="4" w:space="0" w:color="F79646"/>
            </w:tcBorders>
            <w:shd w:val="clear" w:color="auto" w:fill="FFC000"/>
          </w:tcPr>
          <w:p w:rsidR="00980BA6" w:rsidRDefault="00291077">
            <w:pPr>
              <w:jc w:val="center"/>
              <w:rPr>
                <w:sz w:val="28"/>
                <w:szCs w:val="28"/>
              </w:rPr>
            </w:pPr>
            <w:r>
              <w:rPr>
                <w:sz w:val="28"/>
                <w:szCs w:val="28"/>
              </w:rPr>
              <w:t>35</w:t>
            </w:r>
          </w:p>
        </w:tc>
        <w:tc>
          <w:tcPr>
            <w:tcW w:w="733" w:type="dxa"/>
            <w:gridSpan w:val="2"/>
            <w:tcBorders>
              <w:top w:val="single" w:sz="4" w:space="0" w:color="F79646"/>
              <w:left w:val="single" w:sz="4" w:space="0" w:color="000000"/>
              <w:bottom w:val="single" w:sz="4" w:space="0" w:color="000000"/>
              <w:right w:val="single" w:sz="4" w:space="0" w:color="F79646"/>
            </w:tcBorders>
            <w:shd w:val="clear" w:color="auto" w:fill="FFC000"/>
          </w:tcPr>
          <w:p w:rsidR="00980BA6" w:rsidRDefault="00980BA6">
            <w:pPr>
              <w:jc w:val="center"/>
              <w:rPr>
                <w:sz w:val="28"/>
                <w:szCs w:val="28"/>
              </w:rPr>
            </w:pPr>
          </w:p>
        </w:tc>
        <w:tc>
          <w:tcPr>
            <w:tcW w:w="758" w:type="dxa"/>
            <w:tcBorders>
              <w:top w:val="single" w:sz="4" w:space="0" w:color="F79646"/>
              <w:left w:val="single" w:sz="4" w:space="0" w:color="000000"/>
              <w:bottom w:val="single" w:sz="4" w:space="0" w:color="000000"/>
              <w:right w:val="single" w:sz="4" w:space="0" w:color="F79646"/>
            </w:tcBorders>
            <w:shd w:val="clear" w:color="auto" w:fill="FFC000"/>
          </w:tcPr>
          <w:p w:rsidR="00980BA6" w:rsidRDefault="00980BA6">
            <w:pPr>
              <w:jc w:val="center"/>
              <w:rPr>
                <w:sz w:val="28"/>
                <w:szCs w:val="28"/>
              </w:rPr>
            </w:pPr>
          </w:p>
        </w:tc>
        <w:tc>
          <w:tcPr>
            <w:tcW w:w="741" w:type="dxa"/>
            <w:tcBorders>
              <w:top w:val="single" w:sz="4" w:space="0" w:color="F79646"/>
              <w:left w:val="single" w:sz="4" w:space="0" w:color="000000"/>
              <w:bottom w:val="single" w:sz="4" w:space="0" w:color="000000"/>
              <w:right w:val="single" w:sz="4" w:space="0" w:color="F79646"/>
            </w:tcBorders>
            <w:shd w:val="clear" w:color="auto" w:fill="FFC000"/>
          </w:tcPr>
          <w:p w:rsidR="00980BA6" w:rsidRDefault="00980BA6">
            <w:pPr>
              <w:jc w:val="center"/>
              <w:rPr>
                <w:sz w:val="28"/>
                <w:szCs w:val="28"/>
              </w:rPr>
            </w:pPr>
          </w:p>
        </w:tc>
      </w:tr>
      <w:tr w:rsidR="00980BA6">
        <w:trPr>
          <w:trHeight w:val="253"/>
        </w:trPr>
        <w:tc>
          <w:tcPr>
            <w:tcW w:w="1628" w:type="dxa"/>
            <w:tcBorders>
              <w:top w:val="single" w:sz="4" w:space="0" w:color="F79646"/>
              <w:left w:val="single" w:sz="4" w:space="0" w:color="000000"/>
              <w:bottom w:val="single" w:sz="4" w:space="0" w:color="F79646"/>
            </w:tcBorders>
            <w:shd w:val="clear" w:color="auto" w:fill="92D050"/>
          </w:tcPr>
          <w:p w:rsidR="00980BA6" w:rsidRDefault="00291077">
            <w:pPr>
              <w:jc w:val="center"/>
              <w:rPr>
                <w:sz w:val="28"/>
                <w:szCs w:val="28"/>
              </w:rPr>
            </w:pPr>
            <w:r>
              <w:rPr>
                <w:sz w:val="28"/>
                <w:szCs w:val="28"/>
              </w:rPr>
              <w:t>ПО.03</w:t>
            </w:r>
          </w:p>
        </w:tc>
        <w:tc>
          <w:tcPr>
            <w:tcW w:w="1926" w:type="dxa"/>
            <w:tcBorders>
              <w:top w:val="single" w:sz="4" w:space="0" w:color="F79646"/>
              <w:left w:val="single" w:sz="4" w:space="0" w:color="000000"/>
              <w:bottom w:val="single" w:sz="4" w:space="0" w:color="F79646"/>
            </w:tcBorders>
            <w:shd w:val="clear" w:color="auto" w:fill="92D050"/>
          </w:tcPr>
          <w:p w:rsidR="00980BA6" w:rsidRDefault="00291077">
            <w:pPr>
              <w:rPr>
                <w:sz w:val="28"/>
                <w:szCs w:val="28"/>
              </w:rPr>
            </w:pPr>
            <w:r>
              <w:rPr>
                <w:b/>
                <w:bCs/>
                <w:sz w:val="28"/>
                <w:szCs w:val="28"/>
              </w:rPr>
              <w:t>Предмет по выбору</w:t>
            </w:r>
          </w:p>
        </w:tc>
        <w:tc>
          <w:tcPr>
            <w:tcW w:w="5843" w:type="dxa"/>
            <w:gridSpan w:val="12"/>
            <w:tcBorders>
              <w:top w:val="single" w:sz="4" w:space="0" w:color="F79646"/>
              <w:left w:val="single" w:sz="4" w:space="0" w:color="000000"/>
              <w:bottom w:val="single" w:sz="4" w:space="0" w:color="000000"/>
              <w:right w:val="single" w:sz="4" w:space="0" w:color="F79646"/>
            </w:tcBorders>
            <w:shd w:val="clear" w:color="auto" w:fill="92D050"/>
          </w:tcPr>
          <w:p w:rsidR="00980BA6" w:rsidRDefault="00291077">
            <w:pPr>
              <w:jc w:val="center"/>
              <w:rPr>
                <w:sz w:val="28"/>
                <w:szCs w:val="28"/>
              </w:rPr>
            </w:pPr>
            <w:r>
              <w:rPr>
                <w:sz w:val="28"/>
                <w:szCs w:val="28"/>
              </w:rPr>
              <w:t>Недельная нагрузка в часах</w:t>
            </w:r>
          </w:p>
        </w:tc>
      </w:tr>
      <w:tr w:rsidR="00980BA6">
        <w:trPr>
          <w:trHeight w:val="564"/>
        </w:trPr>
        <w:tc>
          <w:tcPr>
            <w:tcW w:w="1628" w:type="dxa"/>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ПО.03.</w:t>
            </w:r>
          </w:p>
          <w:p w:rsidR="00980BA6" w:rsidRDefault="00A4580A">
            <w:pPr>
              <w:jc w:val="center"/>
              <w:rPr>
                <w:sz w:val="28"/>
                <w:szCs w:val="28"/>
              </w:rPr>
            </w:pPr>
            <w:r>
              <w:rPr>
                <w:sz w:val="28"/>
                <w:szCs w:val="28"/>
              </w:rPr>
              <w:t>УП.01</w:t>
            </w:r>
            <w:r w:rsidR="00291077">
              <w:rPr>
                <w:sz w:val="28"/>
                <w:szCs w:val="28"/>
              </w:rPr>
              <w:t>.</w:t>
            </w:r>
          </w:p>
        </w:tc>
        <w:tc>
          <w:tcPr>
            <w:tcW w:w="1926" w:type="dxa"/>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Фортепиано</w:t>
            </w:r>
          </w:p>
        </w:tc>
        <w:tc>
          <w:tcPr>
            <w:tcW w:w="662" w:type="dxa"/>
            <w:tcBorders>
              <w:top w:val="single" w:sz="4" w:space="0" w:color="F79646"/>
              <w:left w:val="single" w:sz="4" w:space="0" w:color="000000"/>
              <w:bottom w:val="single" w:sz="4" w:space="0" w:color="F79646"/>
            </w:tcBorders>
            <w:shd w:val="clear" w:color="auto" w:fill="auto"/>
          </w:tcPr>
          <w:p w:rsidR="00980BA6" w:rsidRDefault="00980BA6">
            <w:pPr>
              <w:jc w:val="center"/>
              <w:rPr>
                <w:sz w:val="28"/>
                <w:szCs w:val="28"/>
              </w:rPr>
            </w:pPr>
          </w:p>
        </w:tc>
        <w:tc>
          <w:tcPr>
            <w:tcW w:w="780" w:type="dxa"/>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0,5</w:t>
            </w:r>
          </w:p>
        </w:tc>
        <w:tc>
          <w:tcPr>
            <w:tcW w:w="723"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0,5</w:t>
            </w:r>
          </w:p>
        </w:tc>
        <w:tc>
          <w:tcPr>
            <w:tcW w:w="724"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0,5</w:t>
            </w:r>
          </w:p>
        </w:tc>
        <w:tc>
          <w:tcPr>
            <w:tcW w:w="722" w:type="dxa"/>
            <w:gridSpan w:val="2"/>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33" w:type="dxa"/>
            <w:gridSpan w:val="2"/>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5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4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bl>
    <w:p w:rsidR="00980BA6" w:rsidRDefault="00980BA6">
      <w:pPr>
        <w:jc w:val="both"/>
        <w:rPr>
          <w:color w:val="000000"/>
          <w:sz w:val="28"/>
          <w:szCs w:val="28"/>
        </w:rPr>
      </w:pPr>
    </w:p>
    <w:p w:rsidR="00980BA6" w:rsidRDefault="00980BA6">
      <w:pPr>
        <w:jc w:val="both"/>
        <w:rPr>
          <w:color w:val="000000"/>
          <w:sz w:val="28"/>
          <w:szCs w:val="28"/>
        </w:rPr>
      </w:pPr>
    </w:p>
    <w:p w:rsidR="00980BA6" w:rsidRDefault="00291077">
      <w:pPr>
        <w:jc w:val="both"/>
      </w:pPr>
      <w:r>
        <w:rPr>
          <w:sz w:val="28"/>
          <w:szCs w:val="28"/>
        </w:rPr>
        <w:t>Объем учебного времени, предусмотренный учебным планом образовательного учреждения на реализацию учебного предмета «Фортепиано»</w:t>
      </w:r>
    </w:p>
    <w:p w:rsidR="00980BA6" w:rsidRDefault="00980BA6">
      <w:pPr>
        <w:ind w:firstLine="709"/>
        <w:jc w:val="both"/>
        <w:rPr>
          <w:b/>
          <w:sz w:val="28"/>
          <w:szCs w:val="28"/>
        </w:rPr>
      </w:pPr>
    </w:p>
    <w:p w:rsidR="00980BA6" w:rsidRDefault="00291077">
      <w:pPr>
        <w:ind w:firstLine="709"/>
        <w:jc w:val="right"/>
        <w:rPr>
          <w:sz w:val="28"/>
          <w:szCs w:val="28"/>
        </w:rPr>
      </w:pPr>
      <w:r>
        <w:rPr>
          <w:sz w:val="28"/>
          <w:szCs w:val="28"/>
        </w:rPr>
        <w:t>Таблица 2</w:t>
      </w:r>
    </w:p>
    <w:tbl>
      <w:tblPr>
        <w:tblW w:w="5000" w:type="pct"/>
        <w:tblInd w:w="-109" w:type="dxa"/>
        <w:tblBorders>
          <w:top w:val="single" w:sz="4" w:space="0" w:color="F79646"/>
          <w:left w:val="single" w:sz="4" w:space="0" w:color="000000"/>
          <w:bottom w:val="single" w:sz="4" w:space="0" w:color="000000"/>
          <w:right w:val="single" w:sz="4" w:space="0" w:color="F79646"/>
          <w:insideH w:val="single" w:sz="4" w:space="0" w:color="000000"/>
          <w:insideV w:val="single" w:sz="4" w:space="0" w:color="F79646"/>
        </w:tblBorders>
        <w:tblCellMar>
          <w:left w:w="103" w:type="dxa"/>
        </w:tblCellMar>
        <w:tblLook w:val="04A0" w:firstRow="1" w:lastRow="0" w:firstColumn="1" w:lastColumn="0" w:noHBand="0" w:noVBand="1"/>
      </w:tblPr>
      <w:tblGrid>
        <w:gridCol w:w="5409"/>
        <w:gridCol w:w="2378"/>
        <w:gridCol w:w="2113"/>
      </w:tblGrid>
      <w:tr w:rsidR="00980BA6">
        <w:trPr>
          <w:trHeight w:val="430"/>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Содержание</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2-5</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517"/>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Максимальная учебная нагрузка в часах</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280</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539"/>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часов на аудиторные занятия</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140</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699"/>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на внеаудиторные (самостоятельные) занятия</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140</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bl>
    <w:p w:rsidR="00980BA6" w:rsidRDefault="00980BA6">
      <w:pPr>
        <w:ind w:firstLine="709"/>
        <w:jc w:val="both"/>
        <w:rPr>
          <w:b/>
          <w:i/>
          <w:sz w:val="28"/>
          <w:szCs w:val="28"/>
        </w:rPr>
      </w:pPr>
    </w:p>
    <w:p w:rsidR="00980BA6" w:rsidRDefault="00291077">
      <w:pPr>
        <w:ind w:firstLine="680"/>
        <w:jc w:val="both"/>
      </w:pPr>
      <w:r>
        <w:rPr>
          <w:sz w:val="28"/>
          <w:szCs w:val="28"/>
        </w:rPr>
        <w:t>Форма проведения учебных аудиторных занятий - индивидуальная, рекомендуемая продолжительность урока - 20 минут.</w:t>
      </w:r>
    </w:p>
    <w:p w:rsidR="00980BA6" w:rsidRDefault="00291077">
      <w:pPr>
        <w:ind w:firstLine="737"/>
        <w:jc w:val="both"/>
      </w:pPr>
      <w:r>
        <w:rPr>
          <w:sz w:val="28"/>
          <w:szCs w:val="28"/>
        </w:rPr>
        <w:t>Индивидуальная форма позволяет преподавателю лучше узнать обучающегося, его музыкальные возможности, трудоспособность, эмоционально-психологические особенности.</w:t>
      </w:r>
    </w:p>
    <w:p w:rsidR="00980BA6" w:rsidRDefault="00980BA6">
      <w:pPr>
        <w:ind w:firstLine="709"/>
        <w:jc w:val="both"/>
        <w:rPr>
          <w:color w:val="000000"/>
          <w:sz w:val="28"/>
          <w:szCs w:val="28"/>
        </w:rPr>
      </w:pPr>
    </w:p>
    <w:p w:rsidR="00980BA6" w:rsidRDefault="00291077">
      <w:pPr>
        <w:pStyle w:val="Body1"/>
        <w:jc w:val="center"/>
        <w:rPr>
          <w:rFonts w:ascii="Times New Roman" w:hAnsi="Times New Roman"/>
          <w:b/>
          <w:sz w:val="28"/>
          <w:szCs w:val="28"/>
        </w:rPr>
      </w:pPr>
      <w:r>
        <w:rPr>
          <w:rFonts w:ascii="Times New Roman" w:hAnsi="Times New Roman"/>
          <w:b/>
          <w:sz w:val="28"/>
          <w:szCs w:val="28"/>
        </w:rPr>
        <w:t>Цель и задачи учебного предмета</w:t>
      </w:r>
    </w:p>
    <w:p w:rsidR="00980BA6" w:rsidRDefault="00291077">
      <w:pPr>
        <w:pStyle w:val="Body1"/>
        <w:jc w:val="both"/>
      </w:pPr>
      <w:r>
        <w:rPr>
          <w:rFonts w:ascii="Times New Roman" w:hAnsi="Times New Roman"/>
          <w:sz w:val="28"/>
          <w:szCs w:val="28"/>
        </w:rPr>
        <w:t xml:space="preserve"> </w:t>
      </w:r>
      <w:r>
        <w:rPr>
          <w:rFonts w:ascii="Times New Roman" w:hAnsi="Times New Roman"/>
          <w:b/>
          <w:sz w:val="28"/>
          <w:szCs w:val="28"/>
        </w:rPr>
        <w:t>Цель</w:t>
      </w:r>
      <w:r>
        <w:rPr>
          <w:rFonts w:ascii="Times New Roman" w:hAnsi="Times New Roman"/>
          <w:sz w:val="28"/>
          <w:szCs w:val="28"/>
        </w:rPr>
        <w:t>: развитие музыкально-творческих способностей обучающихся на основе приобретенных ими базовых знаний, умений и навыков в области фортепианного исполнительства.</w:t>
      </w:r>
    </w:p>
    <w:p w:rsidR="00980BA6" w:rsidRDefault="00980BA6">
      <w:pPr>
        <w:jc w:val="both"/>
        <w:rPr>
          <w:b/>
          <w:sz w:val="28"/>
          <w:szCs w:val="28"/>
        </w:rPr>
      </w:pPr>
    </w:p>
    <w:p w:rsidR="00980BA6" w:rsidRDefault="00980BA6">
      <w:pPr>
        <w:jc w:val="both"/>
        <w:rPr>
          <w:b/>
          <w:sz w:val="28"/>
          <w:szCs w:val="28"/>
        </w:rPr>
      </w:pPr>
    </w:p>
    <w:p w:rsidR="00980BA6" w:rsidRDefault="00980BA6">
      <w:pPr>
        <w:jc w:val="both"/>
        <w:rPr>
          <w:b/>
          <w:sz w:val="28"/>
          <w:szCs w:val="28"/>
        </w:rPr>
      </w:pPr>
    </w:p>
    <w:p w:rsidR="00980BA6" w:rsidRDefault="00291077">
      <w:pPr>
        <w:jc w:val="both"/>
      </w:pPr>
      <w:r>
        <w:rPr>
          <w:b/>
          <w:sz w:val="28"/>
          <w:szCs w:val="28"/>
        </w:rPr>
        <w:lastRenderedPageBreak/>
        <w:t>Задачи:</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Развивать музыкальную грамотность обучающихся и расширять музыкальный кругозор, а также воспитать любовь к классической музыке и музыкальному творчеству.</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Овладеть основными видами фортепианной техники для создания художественного образа, соответствующего замыслу автора музыкального произведения.</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Сформировать комплекс исполнительских навыков и умений игры на фортепиано с учетом возможностей и способностей обучающихся.</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 xml:space="preserve">Овладеть основными видами штрихов - </w:t>
      </w:r>
      <w:proofErr w:type="spellStart"/>
      <w:r>
        <w:rPr>
          <w:rFonts w:ascii="Liberation Serif" w:hAnsi="Liberation Serif"/>
          <w:sz w:val="28"/>
          <w:szCs w:val="28"/>
        </w:rPr>
        <w:t>non</w:t>
      </w:r>
      <w:proofErr w:type="spellEnd"/>
      <w:r>
        <w:rPr>
          <w:rFonts w:ascii="Liberation Serif" w:hAnsi="Liberation Serif"/>
          <w:sz w:val="28"/>
          <w:szCs w:val="28"/>
        </w:rPr>
        <w:t xml:space="preserve"> </w:t>
      </w:r>
      <w:proofErr w:type="spellStart"/>
      <w:r>
        <w:rPr>
          <w:rFonts w:ascii="Liberation Serif" w:hAnsi="Liberation Serif"/>
          <w:sz w:val="28"/>
          <w:szCs w:val="28"/>
        </w:rPr>
        <w:t>legato</w:t>
      </w:r>
      <w:proofErr w:type="spellEnd"/>
      <w:r>
        <w:rPr>
          <w:rFonts w:ascii="Liberation Serif" w:hAnsi="Liberation Serif"/>
          <w:sz w:val="28"/>
          <w:szCs w:val="28"/>
        </w:rPr>
        <w:t xml:space="preserve">, </w:t>
      </w:r>
      <w:proofErr w:type="spellStart"/>
      <w:r>
        <w:rPr>
          <w:rFonts w:ascii="Liberation Serif" w:hAnsi="Liberation Serif"/>
          <w:sz w:val="28"/>
          <w:szCs w:val="28"/>
        </w:rPr>
        <w:t>legato</w:t>
      </w:r>
      <w:proofErr w:type="spellEnd"/>
      <w:r>
        <w:rPr>
          <w:rFonts w:ascii="Liberation Serif" w:hAnsi="Liberation Serif"/>
          <w:sz w:val="28"/>
          <w:szCs w:val="28"/>
        </w:rPr>
        <w:t xml:space="preserve">, </w:t>
      </w:r>
      <w:proofErr w:type="spellStart"/>
      <w:r>
        <w:rPr>
          <w:rFonts w:ascii="Liberation Serif" w:hAnsi="Liberation Serif"/>
          <w:sz w:val="28"/>
          <w:szCs w:val="28"/>
        </w:rPr>
        <w:t>staccato</w:t>
      </w:r>
      <w:proofErr w:type="spellEnd"/>
      <w:r>
        <w:rPr>
          <w:rFonts w:ascii="Liberation Serif" w:hAnsi="Liberation Serif"/>
          <w:sz w:val="28"/>
          <w:szCs w:val="28"/>
        </w:rPr>
        <w:t>.</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Развивать музыкальные способности: ритма, слуха, памяти, музыкальности, эмоциональности.</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Овладеть основами музыкальной грамоты, необходимыми для владения инструментом фортепиано в рамках программных требований.</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Обучить навыкам самостоятельной работы с музыкальным материалом, чтению с листа нетрудного текста, игре в ансамбле.</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 xml:space="preserve">Овладеть средствами музыкальной выразительности: </w:t>
      </w:r>
      <w:proofErr w:type="spellStart"/>
      <w:r>
        <w:rPr>
          <w:rFonts w:ascii="Liberation Serif" w:hAnsi="Liberation Serif"/>
          <w:sz w:val="28"/>
          <w:szCs w:val="28"/>
        </w:rPr>
        <w:t>звукоизвлечением</w:t>
      </w:r>
      <w:proofErr w:type="spellEnd"/>
      <w:r>
        <w:rPr>
          <w:rFonts w:ascii="Liberation Serif" w:hAnsi="Liberation Serif"/>
          <w:sz w:val="28"/>
          <w:szCs w:val="28"/>
        </w:rPr>
        <w:t>, штрихами, фразировкой, динамикой, педализацией.</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 xml:space="preserve">Приобрести навыки публичных выступлений, а также интереса к </w:t>
      </w:r>
      <w:proofErr w:type="spellStart"/>
      <w:r>
        <w:rPr>
          <w:rFonts w:ascii="Liberation Serif" w:hAnsi="Liberation Serif"/>
          <w:sz w:val="28"/>
          <w:szCs w:val="28"/>
        </w:rPr>
        <w:t>музицированию</w:t>
      </w:r>
      <w:proofErr w:type="spellEnd"/>
      <w:r>
        <w:rPr>
          <w:rFonts w:ascii="Liberation Serif" w:hAnsi="Liberation Serif"/>
          <w:sz w:val="28"/>
          <w:szCs w:val="28"/>
        </w:rPr>
        <w:t>.</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 xml:space="preserve">Воспитывать интерес к исполнению фортепианных произведений, понимать </w:t>
      </w:r>
    </w:p>
    <w:p w:rsidR="00980BA6" w:rsidRDefault="00980BA6">
      <w:pPr>
        <w:pStyle w:val="ab"/>
        <w:ind w:left="709"/>
        <w:jc w:val="both"/>
        <w:rPr>
          <w:rFonts w:ascii="Times New Roman" w:hAnsi="Times New Roman"/>
          <w:sz w:val="28"/>
          <w:szCs w:val="28"/>
        </w:rPr>
      </w:pPr>
    </w:p>
    <w:p w:rsidR="00980BA6" w:rsidRDefault="00291077">
      <w:pPr>
        <w:pStyle w:val="ab"/>
        <w:ind w:left="0"/>
        <w:jc w:val="center"/>
        <w:rPr>
          <w:rFonts w:ascii="Times New Roman" w:hAnsi="Times New Roman"/>
          <w:b/>
          <w:sz w:val="28"/>
          <w:szCs w:val="28"/>
        </w:rPr>
      </w:pPr>
      <w:r>
        <w:rPr>
          <w:rFonts w:ascii="Times New Roman" w:hAnsi="Times New Roman"/>
          <w:b/>
          <w:sz w:val="28"/>
          <w:szCs w:val="28"/>
        </w:rPr>
        <w:t>Обоснование структуры учебного предмета</w:t>
      </w:r>
    </w:p>
    <w:p w:rsidR="00980BA6" w:rsidRDefault="00291077">
      <w:pPr>
        <w:pStyle w:val="Body1"/>
        <w:ind w:firstLine="737"/>
        <w:jc w:val="both"/>
      </w:pPr>
      <w:r>
        <w:rPr>
          <w:rFonts w:ascii="Times New Roman" w:hAnsi="Times New Roman"/>
          <w:sz w:val="28"/>
          <w:szCs w:val="28"/>
        </w:rPr>
        <w:t xml:space="preserve">Обоснованием структуры программы являются ФГТ, отражающие все аспекты работы преподавателя с обучающимся. </w:t>
      </w:r>
    </w:p>
    <w:p w:rsidR="00980BA6" w:rsidRDefault="00291077">
      <w:pPr>
        <w:pStyle w:val="Body1"/>
        <w:ind w:firstLine="737"/>
        <w:jc w:val="both"/>
      </w:pPr>
      <w:r>
        <w:rPr>
          <w:rFonts w:ascii="Times New Roman" w:hAnsi="Times New Roman"/>
          <w:sz w:val="28"/>
          <w:szCs w:val="28"/>
        </w:rPr>
        <w:t>Программа содержит следующие разделы:</w:t>
      </w:r>
    </w:p>
    <w:p w:rsidR="00980BA6" w:rsidRDefault="00291077">
      <w:pPr>
        <w:pStyle w:val="ab"/>
        <w:ind w:left="0"/>
        <w:jc w:val="both"/>
        <w:rPr>
          <w:rFonts w:ascii="Times New Roman" w:hAnsi="Times New Roman"/>
          <w:sz w:val="28"/>
          <w:szCs w:val="28"/>
        </w:rPr>
      </w:pPr>
      <w:r>
        <w:rPr>
          <w:rFonts w:ascii="Times New Roman" w:hAnsi="Times New Roman"/>
          <w:sz w:val="28"/>
          <w:szCs w:val="28"/>
        </w:rPr>
        <w:t>- сведения о затратах учебного времени, предусмотренного на освоение учебного предмета;</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распределение учебного материала по годам обучения;</w:t>
      </w:r>
    </w:p>
    <w:p w:rsidR="00980BA6" w:rsidRDefault="00291077">
      <w:pPr>
        <w:pStyle w:val="ab"/>
        <w:ind w:left="0"/>
        <w:jc w:val="both"/>
        <w:rPr>
          <w:rFonts w:ascii="Times New Roman" w:hAnsi="Times New Roman"/>
          <w:sz w:val="28"/>
          <w:szCs w:val="28"/>
        </w:rPr>
      </w:pPr>
      <w:r>
        <w:rPr>
          <w:rFonts w:ascii="Times New Roman" w:hAnsi="Times New Roman"/>
          <w:sz w:val="28"/>
          <w:szCs w:val="28"/>
        </w:rPr>
        <w:t>- описание дидактических единиц учебного предмета;</w:t>
      </w:r>
    </w:p>
    <w:p w:rsidR="00980BA6" w:rsidRDefault="00291077">
      <w:pPr>
        <w:pStyle w:val="ab"/>
        <w:ind w:left="0"/>
        <w:jc w:val="both"/>
        <w:rPr>
          <w:rFonts w:ascii="Times New Roman" w:hAnsi="Times New Roman"/>
          <w:sz w:val="28"/>
          <w:szCs w:val="28"/>
        </w:rPr>
      </w:pPr>
      <w:r>
        <w:rPr>
          <w:rFonts w:ascii="Times New Roman" w:hAnsi="Times New Roman"/>
          <w:sz w:val="28"/>
          <w:szCs w:val="28"/>
        </w:rPr>
        <w:t>- требования к уровню подготовки обучающихся;</w:t>
      </w:r>
    </w:p>
    <w:p w:rsidR="00980BA6" w:rsidRDefault="00291077">
      <w:pPr>
        <w:pStyle w:val="ab"/>
        <w:ind w:left="0"/>
        <w:jc w:val="both"/>
        <w:rPr>
          <w:rFonts w:ascii="Times New Roman" w:hAnsi="Times New Roman"/>
          <w:sz w:val="28"/>
          <w:szCs w:val="28"/>
        </w:rPr>
      </w:pPr>
      <w:r>
        <w:rPr>
          <w:rFonts w:ascii="Times New Roman" w:hAnsi="Times New Roman"/>
          <w:sz w:val="28"/>
          <w:szCs w:val="28"/>
        </w:rPr>
        <w:t>- формы и методы контроля, система оценок;</w:t>
      </w:r>
    </w:p>
    <w:p w:rsidR="00980BA6" w:rsidRDefault="00291077">
      <w:pPr>
        <w:pStyle w:val="ab"/>
        <w:ind w:left="0"/>
        <w:jc w:val="both"/>
        <w:rPr>
          <w:rFonts w:ascii="Times New Roman" w:hAnsi="Times New Roman"/>
          <w:sz w:val="28"/>
          <w:szCs w:val="28"/>
        </w:rPr>
      </w:pPr>
      <w:r>
        <w:rPr>
          <w:rFonts w:ascii="Times New Roman" w:hAnsi="Times New Roman"/>
          <w:sz w:val="28"/>
          <w:szCs w:val="28"/>
        </w:rPr>
        <w:t>- методическое обеспечение учебного процесса.</w:t>
      </w:r>
    </w:p>
    <w:p w:rsidR="00980BA6" w:rsidRDefault="00291077">
      <w:pPr>
        <w:ind w:firstLine="680"/>
        <w:jc w:val="both"/>
      </w:pPr>
      <w:r>
        <w:rPr>
          <w:sz w:val="28"/>
          <w:szCs w:val="28"/>
        </w:rPr>
        <w:t>В соответствии с данными направлениями строится основной раздел программы «Содержание учебного предмета».</w:t>
      </w:r>
    </w:p>
    <w:p w:rsidR="00980BA6" w:rsidRDefault="00980BA6">
      <w:pPr>
        <w:ind w:firstLine="709"/>
        <w:jc w:val="both"/>
        <w:rPr>
          <w:color w:val="000000"/>
          <w:sz w:val="28"/>
          <w:szCs w:val="28"/>
        </w:rPr>
      </w:pPr>
    </w:p>
    <w:p w:rsidR="00980BA6" w:rsidRDefault="00291077">
      <w:pPr>
        <w:pStyle w:val="ab"/>
        <w:ind w:left="0"/>
        <w:jc w:val="center"/>
      </w:pPr>
      <w:r>
        <w:rPr>
          <w:rFonts w:ascii="Times New Roman" w:hAnsi="Times New Roman"/>
          <w:b/>
          <w:sz w:val="28"/>
          <w:szCs w:val="28"/>
        </w:rPr>
        <w:t>Методы обучения</w:t>
      </w:r>
    </w:p>
    <w:p w:rsidR="00980BA6" w:rsidRDefault="00291077">
      <w:pPr>
        <w:ind w:firstLine="680"/>
        <w:jc w:val="both"/>
      </w:pPr>
      <w:r>
        <w:rPr>
          <w:sz w:val="28"/>
          <w:szCs w:val="28"/>
        </w:rPr>
        <w:t>При работе с обучающимся преподаватель использует следующие методы:</w:t>
      </w:r>
    </w:p>
    <w:p w:rsidR="00980BA6" w:rsidRDefault="00291077">
      <w:pPr>
        <w:pStyle w:val="ab"/>
        <w:ind w:left="0"/>
        <w:jc w:val="both"/>
        <w:rPr>
          <w:rFonts w:ascii="Times New Roman" w:hAnsi="Times New Roman"/>
          <w:sz w:val="28"/>
          <w:szCs w:val="28"/>
        </w:rPr>
      </w:pPr>
      <w:r>
        <w:rPr>
          <w:rFonts w:ascii="Times New Roman" w:hAnsi="Times New Roman"/>
          <w:sz w:val="28"/>
          <w:szCs w:val="28"/>
        </w:rPr>
        <w:t>- словесные (объяснение, беседа, рассказ);</w:t>
      </w:r>
    </w:p>
    <w:p w:rsidR="00980BA6" w:rsidRDefault="00291077">
      <w:pPr>
        <w:pStyle w:val="ab"/>
        <w:ind w:left="0"/>
        <w:jc w:val="both"/>
        <w:rPr>
          <w:rFonts w:ascii="Times New Roman" w:hAnsi="Times New Roman"/>
          <w:sz w:val="28"/>
          <w:szCs w:val="28"/>
        </w:rPr>
      </w:pPr>
      <w:r>
        <w:rPr>
          <w:rFonts w:ascii="Times New Roman" w:hAnsi="Times New Roman"/>
          <w:sz w:val="28"/>
          <w:szCs w:val="28"/>
        </w:rPr>
        <w:lastRenderedPageBreak/>
        <w:t>- наглядно-слуховой метод (показ с демонстрацией пианистических приемов, наблюдение);</w:t>
      </w:r>
    </w:p>
    <w:p w:rsidR="00980BA6" w:rsidRDefault="00291077">
      <w:pPr>
        <w:pStyle w:val="ab"/>
        <w:ind w:left="0"/>
        <w:jc w:val="both"/>
        <w:rPr>
          <w:rFonts w:ascii="Times New Roman" w:hAnsi="Times New Roman"/>
          <w:sz w:val="28"/>
          <w:szCs w:val="28"/>
        </w:rPr>
      </w:pPr>
      <w:r>
        <w:rPr>
          <w:rFonts w:ascii="Times New Roman" w:hAnsi="Times New Roman"/>
          <w:sz w:val="28"/>
          <w:szCs w:val="28"/>
        </w:rPr>
        <w:t>- эмоциональный (подбор ассоциаций, образных сравнений);</w:t>
      </w:r>
    </w:p>
    <w:p w:rsidR="00980BA6" w:rsidRDefault="00291077">
      <w:pPr>
        <w:pStyle w:val="ab"/>
        <w:ind w:left="0"/>
        <w:jc w:val="both"/>
        <w:rPr>
          <w:rFonts w:ascii="Times New Roman" w:hAnsi="Times New Roman"/>
          <w:sz w:val="28"/>
          <w:szCs w:val="28"/>
        </w:rPr>
      </w:pPr>
      <w:r>
        <w:rPr>
          <w:rFonts w:ascii="Times New Roman" w:hAnsi="Times New Roman"/>
          <w:sz w:val="28"/>
          <w:szCs w:val="28"/>
        </w:rPr>
        <w:t>- практические методы обучения (работа на инструменте над упражнениями, чтением с листа, исполнением музыкальных произведений).</w:t>
      </w:r>
    </w:p>
    <w:p w:rsidR="00980BA6" w:rsidRDefault="00980BA6">
      <w:pPr>
        <w:pStyle w:val="ab"/>
        <w:ind w:left="0"/>
        <w:jc w:val="center"/>
        <w:rPr>
          <w:rFonts w:ascii="Times New Roman" w:hAnsi="Times New Roman"/>
          <w:sz w:val="28"/>
          <w:szCs w:val="28"/>
        </w:rPr>
      </w:pPr>
    </w:p>
    <w:p w:rsidR="00980BA6" w:rsidRDefault="00291077">
      <w:pPr>
        <w:pStyle w:val="ab"/>
        <w:ind w:left="0"/>
        <w:jc w:val="center"/>
        <w:rPr>
          <w:rFonts w:ascii="Times New Roman" w:hAnsi="Times New Roman"/>
          <w:b/>
          <w:sz w:val="28"/>
          <w:szCs w:val="28"/>
        </w:rPr>
      </w:pPr>
      <w:r>
        <w:rPr>
          <w:rFonts w:ascii="Times New Roman" w:hAnsi="Times New Roman"/>
          <w:b/>
          <w:sz w:val="28"/>
          <w:szCs w:val="28"/>
        </w:rPr>
        <w:t>Описание материально-технических условий реализации учебного предмета</w:t>
      </w:r>
    </w:p>
    <w:p w:rsidR="00980BA6" w:rsidRDefault="00291077">
      <w:pPr>
        <w:ind w:firstLine="737"/>
        <w:jc w:val="both"/>
      </w:pPr>
      <w:r>
        <w:rPr>
          <w:sz w:val="28"/>
          <w:szCs w:val="28"/>
        </w:rPr>
        <w:t xml:space="preserve">Материально-техническая база МАУДО ДШИ соответствует санитарным и противопожарным нормам, нормам охраны труда. </w:t>
      </w:r>
    </w:p>
    <w:p w:rsidR="00980BA6" w:rsidRDefault="00291077">
      <w:pPr>
        <w:ind w:firstLine="737"/>
        <w:jc w:val="both"/>
      </w:pPr>
      <w:r>
        <w:rPr>
          <w:sz w:val="28"/>
          <w:szCs w:val="28"/>
        </w:rPr>
        <w:t xml:space="preserve">МАУДО ДШИ располагает материально-технической базой для реализации программы «Фортепиано», обеспечивает проведение всех видов занятий, концертно-творческой деятельности обучающихся для достижения обучающимися результатов, установленных федеральными государственными требованиями. </w:t>
      </w:r>
    </w:p>
    <w:p w:rsidR="00980BA6" w:rsidRDefault="00291077">
      <w:pPr>
        <w:ind w:firstLine="737"/>
        <w:jc w:val="both"/>
      </w:pPr>
      <w:r>
        <w:rPr>
          <w:sz w:val="28"/>
          <w:szCs w:val="28"/>
        </w:rPr>
        <w:t>Необходимый для реализации программы учебного предмета «Фортепиано» перечень аудиторий, специализированных кабинетов и материально-технического обеспечения включает учебные аудитории для индивидуальных занятий. Учебные аудитории имеют площадь не менее 9 кв. метров с фортепиано (пианино, рояль) и звукоизоляцией.</w:t>
      </w:r>
    </w:p>
    <w:p w:rsidR="00980BA6" w:rsidRDefault="00980BA6">
      <w:pPr>
        <w:jc w:val="both"/>
        <w:rPr>
          <w:sz w:val="28"/>
          <w:szCs w:val="28"/>
        </w:rPr>
      </w:pPr>
    </w:p>
    <w:p w:rsidR="00980BA6" w:rsidRDefault="00291077">
      <w:pPr>
        <w:ind w:firstLine="851"/>
        <w:jc w:val="center"/>
      </w:pPr>
      <w:r>
        <w:rPr>
          <w:rFonts w:eastAsia="Calibri"/>
          <w:b/>
          <w:sz w:val="28"/>
          <w:szCs w:val="28"/>
          <w:lang w:eastAsia="en-US"/>
        </w:rPr>
        <w:t>Учебные аудитории для реализации учебного предмета «Фортепиано»</w:t>
      </w:r>
    </w:p>
    <w:p w:rsidR="00980BA6" w:rsidRDefault="00D25A09">
      <w:pPr>
        <w:ind w:firstLine="851"/>
        <w:jc w:val="right"/>
        <w:rPr>
          <w:sz w:val="28"/>
          <w:szCs w:val="28"/>
        </w:rPr>
      </w:pPr>
      <w:r>
        <w:rPr>
          <w:sz w:val="28"/>
          <w:szCs w:val="28"/>
        </w:rPr>
        <w:t>Таблица 3</w:t>
      </w:r>
    </w:p>
    <w:tbl>
      <w:tblPr>
        <w:tblW w:w="5000"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1486"/>
        <w:gridCol w:w="5490"/>
      </w:tblGrid>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Учебная аудитория</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Площадь</w:t>
            </w:r>
          </w:p>
          <w:p w:rsidR="00980BA6" w:rsidRDefault="00291077">
            <w:pPr>
              <w:jc w:val="center"/>
              <w:rPr>
                <w:sz w:val="28"/>
                <w:szCs w:val="28"/>
              </w:rPr>
            </w:pPr>
            <w:r>
              <w:rPr>
                <w:sz w:val="28"/>
                <w:szCs w:val="28"/>
              </w:rPr>
              <w:t>(м</w:t>
            </w:r>
            <w:r>
              <w:rPr>
                <w:sz w:val="28"/>
                <w:szCs w:val="28"/>
                <w:vertAlign w:val="superscript"/>
              </w:rPr>
              <w:t>2</w:t>
            </w:r>
            <w:r>
              <w:rPr>
                <w:sz w:val="28"/>
                <w:szCs w:val="28"/>
              </w:rPr>
              <w:t>)</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Оснащение</w:t>
            </w:r>
          </w:p>
        </w:tc>
      </w:tr>
      <w:tr w:rsidR="00980BA6">
        <w:tc>
          <w:tcPr>
            <w:tcW w:w="9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рояль;</w:t>
            </w:r>
          </w:p>
          <w:p w:rsidR="00980BA6" w:rsidRDefault="00291077">
            <w:pPr>
              <w:rPr>
                <w:sz w:val="28"/>
                <w:szCs w:val="28"/>
              </w:rPr>
            </w:pPr>
            <w:r>
              <w:rPr>
                <w:sz w:val="28"/>
                <w:szCs w:val="28"/>
              </w:rPr>
              <w:t>- пианино;</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29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9,7</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lastRenderedPageBreak/>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 44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рояль;</w:t>
            </w:r>
          </w:p>
          <w:p w:rsidR="00980BA6" w:rsidRDefault="00291077">
            <w:pPr>
              <w:rPr>
                <w:sz w:val="28"/>
                <w:szCs w:val="28"/>
              </w:rPr>
            </w:pPr>
            <w:r>
              <w:rPr>
                <w:sz w:val="28"/>
                <w:szCs w:val="28"/>
              </w:rPr>
              <w:t>- пианино;</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17,6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 54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16,5</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музыкальный центр;</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16,2</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14,7</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lastRenderedPageBreak/>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 65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17,8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17,4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xml:space="preserve">- учебная, нотная и учебно-методическая </w:t>
            </w:r>
            <w:r>
              <w:rPr>
                <w:sz w:val="28"/>
                <w:szCs w:val="28"/>
              </w:rPr>
              <w:lastRenderedPageBreak/>
              <w:t>литература.</w:t>
            </w:r>
          </w:p>
        </w:tc>
      </w:tr>
      <w:tr w:rsidR="00980BA6">
        <w:tc>
          <w:tcPr>
            <w:tcW w:w="9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Корпус № 2</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207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11,3</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303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39,6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304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19,5</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307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12,7</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308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10,8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bl>
    <w:p w:rsidR="00980BA6" w:rsidRDefault="00980BA6">
      <w:pPr>
        <w:jc w:val="both"/>
        <w:rPr>
          <w:sz w:val="28"/>
          <w:szCs w:val="28"/>
        </w:rPr>
      </w:pPr>
    </w:p>
    <w:p w:rsidR="00980BA6" w:rsidRDefault="00291077">
      <w:pPr>
        <w:ind w:firstLine="737"/>
        <w:jc w:val="both"/>
      </w:pPr>
      <w:r>
        <w:rPr>
          <w:sz w:val="28"/>
          <w:szCs w:val="28"/>
        </w:rPr>
        <w:t xml:space="preserve">В МАУДО ДШИ три концертных зала с концертными роялями, </w:t>
      </w:r>
      <w:proofErr w:type="spellStart"/>
      <w:r>
        <w:rPr>
          <w:sz w:val="28"/>
          <w:szCs w:val="28"/>
        </w:rPr>
        <w:t>звукотехническим</w:t>
      </w:r>
      <w:proofErr w:type="spellEnd"/>
      <w:r>
        <w:rPr>
          <w:sz w:val="28"/>
          <w:szCs w:val="28"/>
        </w:rPr>
        <w:t xml:space="preserve"> и световым оборудованием:</w:t>
      </w:r>
    </w:p>
    <w:p w:rsidR="00980BA6" w:rsidRDefault="00291077">
      <w:pPr>
        <w:jc w:val="both"/>
        <w:rPr>
          <w:sz w:val="28"/>
          <w:szCs w:val="28"/>
        </w:rPr>
      </w:pPr>
      <w:r>
        <w:rPr>
          <w:sz w:val="28"/>
          <w:szCs w:val="28"/>
        </w:rPr>
        <w:t>- корпус № 1 – 2 концертных зала (Большой зал на 380 посадочных мест, Малый зал на 50 посадочных мест);</w:t>
      </w:r>
    </w:p>
    <w:p w:rsidR="00980BA6" w:rsidRDefault="00291077">
      <w:pPr>
        <w:jc w:val="both"/>
        <w:rPr>
          <w:sz w:val="28"/>
          <w:szCs w:val="28"/>
        </w:rPr>
      </w:pPr>
      <w:r>
        <w:rPr>
          <w:sz w:val="28"/>
          <w:szCs w:val="28"/>
        </w:rPr>
        <w:t>- корпус № 2 – 1 концертный зал (Зрительный зал на 200 посадочных мест).</w:t>
      </w:r>
    </w:p>
    <w:p w:rsidR="00980BA6" w:rsidRDefault="00980BA6">
      <w:pPr>
        <w:jc w:val="both"/>
        <w:rPr>
          <w:sz w:val="28"/>
          <w:szCs w:val="28"/>
        </w:rPr>
      </w:pPr>
    </w:p>
    <w:p w:rsidR="00D25A09" w:rsidRDefault="00D25A09">
      <w:pPr>
        <w:jc w:val="center"/>
        <w:rPr>
          <w:b/>
          <w:sz w:val="28"/>
          <w:szCs w:val="28"/>
        </w:rPr>
      </w:pPr>
    </w:p>
    <w:p w:rsidR="00D25A09" w:rsidRDefault="00D25A09">
      <w:pPr>
        <w:jc w:val="center"/>
        <w:rPr>
          <w:b/>
          <w:sz w:val="28"/>
          <w:szCs w:val="28"/>
        </w:rPr>
      </w:pPr>
    </w:p>
    <w:p w:rsidR="00D25A09" w:rsidRDefault="00D25A09">
      <w:pPr>
        <w:jc w:val="center"/>
        <w:rPr>
          <w:b/>
          <w:sz w:val="28"/>
          <w:szCs w:val="28"/>
        </w:rPr>
      </w:pPr>
    </w:p>
    <w:p w:rsidR="00D25A09" w:rsidRDefault="00D25A09">
      <w:pPr>
        <w:jc w:val="center"/>
        <w:rPr>
          <w:b/>
          <w:sz w:val="28"/>
          <w:szCs w:val="28"/>
        </w:rPr>
      </w:pPr>
    </w:p>
    <w:p w:rsidR="00980BA6" w:rsidRDefault="00291077">
      <w:pPr>
        <w:jc w:val="center"/>
        <w:rPr>
          <w:b/>
          <w:sz w:val="28"/>
          <w:szCs w:val="28"/>
        </w:rPr>
      </w:pPr>
      <w:r>
        <w:rPr>
          <w:b/>
          <w:sz w:val="28"/>
          <w:szCs w:val="28"/>
        </w:rPr>
        <w:t>Концертные залы</w:t>
      </w:r>
    </w:p>
    <w:p w:rsidR="00980BA6" w:rsidRDefault="00D25A09">
      <w:pPr>
        <w:ind w:firstLine="425"/>
        <w:jc w:val="right"/>
        <w:rPr>
          <w:sz w:val="28"/>
          <w:szCs w:val="28"/>
        </w:rPr>
      </w:pPr>
      <w:r>
        <w:rPr>
          <w:sz w:val="28"/>
          <w:szCs w:val="28"/>
        </w:rPr>
        <w:t>Таблица 4</w:t>
      </w:r>
    </w:p>
    <w:tbl>
      <w:tblPr>
        <w:tblW w:w="5000"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3"/>
        <w:gridCol w:w="2199"/>
        <w:gridCol w:w="2350"/>
        <w:gridCol w:w="1283"/>
      </w:tblGrid>
      <w:tr w:rsidR="00980BA6">
        <w:trPr>
          <w:trHeight w:val="654"/>
        </w:trPr>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Наименование оборудования</w:t>
            </w:r>
          </w:p>
        </w:tc>
        <w:tc>
          <w:tcPr>
            <w:tcW w:w="4450" w:type="dxa"/>
            <w:gridSpan w:val="2"/>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Место расположения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Кол-во</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Концертный рояль</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5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Ноутбук</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Студийный микрофон</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4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Радиосистема с головной гарнитурой</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4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Микрофонная система</w:t>
            </w:r>
          </w:p>
          <w:p w:rsidR="00980BA6" w:rsidRDefault="00291077">
            <w:pPr>
              <w:jc w:val="both"/>
              <w:rPr>
                <w:sz w:val="28"/>
                <w:szCs w:val="28"/>
              </w:rPr>
            </w:pPr>
            <w:r>
              <w:rPr>
                <w:sz w:val="28"/>
                <w:szCs w:val="28"/>
              </w:rPr>
              <w:t>беспроводная</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Микшерный пульт</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proofErr w:type="spellStart"/>
            <w:r>
              <w:rPr>
                <w:sz w:val="28"/>
                <w:szCs w:val="28"/>
              </w:rPr>
              <w:t>Звукотехнический</w:t>
            </w:r>
            <w:proofErr w:type="spellEnd"/>
            <w:r>
              <w:rPr>
                <w:sz w:val="28"/>
                <w:szCs w:val="28"/>
              </w:rPr>
              <w:t xml:space="preserve"> комплекс</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rPr>
          <w:trHeight w:val="657"/>
        </w:trPr>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Акустическая система</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Активная 2-полосная акустическая система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Акустическая система пассивная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Акустическая система пассивная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Активный 18</w:t>
            </w:r>
            <w:r>
              <w:rPr>
                <w:sz w:val="28"/>
                <w:szCs w:val="28"/>
                <w:vertAlign w:val="superscript"/>
              </w:rPr>
              <w:t>’</w:t>
            </w:r>
            <w:r>
              <w:rPr>
                <w:sz w:val="28"/>
                <w:szCs w:val="28"/>
              </w:rPr>
              <w:t xml:space="preserve"> сабвуфер, усилительный модуль</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Аналоговый кассетный рекордер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Проигрыватель рекордер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Эквалайзер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Блок питания </w:t>
            </w:r>
          </w:p>
          <w:p w:rsidR="00980BA6" w:rsidRDefault="00291077">
            <w:pPr>
              <w:rPr>
                <w:sz w:val="28"/>
                <w:szCs w:val="28"/>
              </w:rPr>
            </w:pPr>
            <w:r>
              <w:rPr>
                <w:sz w:val="28"/>
                <w:szCs w:val="28"/>
              </w:rPr>
              <w:t>6-канальный</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Компрессор-</w:t>
            </w:r>
            <w:proofErr w:type="spellStart"/>
            <w:r>
              <w:rPr>
                <w:sz w:val="28"/>
                <w:szCs w:val="28"/>
              </w:rPr>
              <w:t>лимитер</w:t>
            </w:r>
            <w:proofErr w:type="spellEnd"/>
            <w:r>
              <w:rPr>
                <w:sz w:val="28"/>
                <w:szCs w:val="28"/>
              </w:rPr>
              <w:t xml:space="preserve"> экспандер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Контролер Активных Акустических систем</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proofErr w:type="spellStart"/>
            <w:r>
              <w:rPr>
                <w:sz w:val="28"/>
                <w:szCs w:val="28"/>
              </w:rPr>
              <w:lastRenderedPageBreak/>
              <w:t>Кроссовер</w:t>
            </w:r>
            <w:proofErr w:type="spellEnd"/>
            <w:r>
              <w:rPr>
                <w:sz w:val="28"/>
                <w:szCs w:val="28"/>
              </w:rPr>
              <w:t xml:space="preserve"> (стерео)</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Подавитель акустической обратной связи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Процессор эффектов</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Радиомикрофон </w:t>
            </w:r>
            <w:proofErr w:type="spellStart"/>
            <w:r>
              <w:rPr>
                <w:sz w:val="28"/>
                <w:szCs w:val="28"/>
              </w:rPr>
              <w:t>одноантенный</w:t>
            </w:r>
            <w:proofErr w:type="spellEnd"/>
            <w:r>
              <w:rPr>
                <w:sz w:val="28"/>
                <w:szCs w:val="28"/>
              </w:rPr>
              <w:t xml:space="preserve"> (пара)</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Радиосистема SHURE</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3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Радиосистема беспроводная</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6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Усилитель</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Световое оборудование (комплект)</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bl>
    <w:p w:rsidR="00980BA6" w:rsidRDefault="00980BA6">
      <w:pPr>
        <w:jc w:val="both"/>
        <w:rPr>
          <w:sz w:val="28"/>
          <w:szCs w:val="28"/>
        </w:rPr>
      </w:pPr>
    </w:p>
    <w:p w:rsidR="00980BA6" w:rsidRDefault="00291077">
      <w:pPr>
        <w:ind w:firstLine="737"/>
        <w:jc w:val="both"/>
      </w:pPr>
      <w:r>
        <w:rPr>
          <w:sz w:val="28"/>
          <w:szCs w:val="28"/>
        </w:rPr>
        <w:t xml:space="preserve">Реализация программы «Фортепиано» обеспечивается доступом каждого обучающегося к библиотечному фонду. Библиотечный фонд МАУДО ДШИ укомплектован печатными изданиями основной, дополнительной учебной и учебно-методической литературы. </w:t>
      </w:r>
    </w:p>
    <w:p w:rsidR="00980BA6" w:rsidRDefault="00291077">
      <w:pPr>
        <w:ind w:firstLine="737"/>
        <w:jc w:val="both"/>
      </w:pPr>
      <w:r>
        <w:rPr>
          <w:sz w:val="28"/>
          <w:szCs w:val="28"/>
        </w:rPr>
        <w:t>В МАУДО ДШИ созданы условия для содержания, своевременного обслуживания и ремонта музыкальных инструментов.</w:t>
      </w:r>
    </w:p>
    <w:p w:rsidR="00980BA6" w:rsidRDefault="00980BA6">
      <w:pPr>
        <w:rPr>
          <w:b/>
          <w:sz w:val="28"/>
          <w:szCs w:val="28"/>
        </w:rPr>
      </w:pPr>
    </w:p>
    <w:p w:rsidR="00980BA6" w:rsidRDefault="00291077">
      <w:pPr>
        <w:ind w:firstLine="709"/>
        <w:jc w:val="center"/>
        <w:rPr>
          <w:sz w:val="28"/>
          <w:szCs w:val="28"/>
        </w:rPr>
      </w:pPr>
      <w:r>
        <w:rPr>
          <w:b/>
          <w:sz w:val="28"/>
          <w:szCs w:val="28"/>
        </w:rPr>
        <w:t>II.</w:t>
      </w:r>
      <w:r>
        <w:rPr>
          <w:b/>
          <w:sz w:val="28"/>
          <w:szCs w:val="28"/>
        </w:rPr>
        <w:tab/>
        <w:t>Содержание учебного предмета</w:t>
      </w:r>
    </w:p>
    <w:p w:rsidR="00980BA6" w:rsidRDefault="00291077">
      <w:pPr>
        <w:pStyle w:val="aa"/>
        <w:ind w:firstLine="737"/>
        <w:jc w:val="both"/>
      </w:pPr>
      <w:r>
        <w:rPr>
          <w:rFonts w:ascii="Times New Roman" w:hAnsi="Times New Roman"/>
          <w:sz w:val="28"/>
          <w:szCs w:val="28"/>
        </w:rPr>
        <w:t>Сведения о затратах учебного времени, предусмотренного на освоение учебного предмета «Фортепиано», на максимальную, самостоятельную нагрузку обучающихся и аудиторные занятия:</w:t>
      </w:r>
    </w:p>
    <w:p w:rsidR="00980BA6" w:rsidRDefault="00980BA6">
      <w:pPr>
        <w:ind w:right="-102"/>
        <w:jc w:val="right"/>
        <w:rPr>
          <w:sz w:val="28"/>
          <w:szCs w:val="28"/>
        </w:rPr>
      </w:pPr>
    </w:p>
    <w:p w:rsidR="00980BA6" w:rsidRDefault="0062580B">
      <w:pPr>
        <w:ind w:right="-102"/>
        <w:jc w:val="right"/>
        <w:rPr>
          <w:sz w:val="28"/>
          <w:szCs w:val="28"/>
        </w:rPr>
      </w:pPr>
      <w:r>
        <w:rPr>
          <w:sz w:val="28"/>
          <w:szCs w:val="28"/>
        </w:rPr>
        <w:t>Таблица 5</w:t>
      </w:r>
    </w:p>
    <w:tbl>
      <w:tblPr>
        <w:tblW w:w="5000" w:type="pct"/>
        <w:tblInd w:w="-109" w:type="dxa"/>
        <w:tblBorders>
          <w:top w:val="single" w:sz="4" w:space="0" w:color="F79646"/>
          <w:left w:val="single" w:sz="4" w:space="0" w:color="000000"/>
          <w:bottom w:val="single" w:sz="4" w:space="0" w:color="000000"/>
          <w:right w:val="single" w:sz="4" w:space="0" w:color="F79646"/>
          <w:insideH w:val="single" w:sz="4" w:space="0" w:color="000000"/>
          <w:insideV w:val="single" w:sz="4" w:space="0" w:color="F79646"/>
        </w:tblBorders>
        <w:tblCellMar>
          <w:left w:w="103" w:type="dxa"/>
        </w:tblCellMar>
        <w:tblLook w:val="04A0" w:firstRow="1" w:lastRow="0" w:firstColumn="1" w:lastColumn="0" w:noHBand="0" w:noVBand="1"/>
      </w:tblPr>
      <w:tblGrid>
        <w:gridCol w:w="3480"/>
        <w:gridCol w:w="552"/>
        <w:gridCol w:w="732"/>
        <w:gridCol w:w="732"/>
        <w:gridCol w:w="732"/>
        <w:gridCol w:w="732"/>
        <w:gridCol w:w="732"/>
        <w:gridCol w:w="732"/>
        <w:gridCol w:w="740"/>
        <w:gridCol w:w="736"/>
      </w:tblGrid>
      <w:tr w:rsidR="00980BA6">
        <w:trPr>
          <w:trHeight w:val="502"/>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rPr>
                <w:b/>
                <w:i/>
                <w:color w:val="000000"/>
                <w:sz w:val="28"/>
                <w:szCs w:val="28"/>
              </w:rPr>
            </w:pP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i/>
                <w:iCs/>
                <w:color w:val="F79646" w:themeColor="accent6"/>
                <w:sz w:val="28"/>
                <w:szCs w:val="28"/>
              </w:rPr>
            </w:pPr>
            <w:r>
              <w:rPr>
                <w:sz w:val="28"/>
                <w:szCs w:val="28"/>
              </w:rPr>
              <w:t>Распределение по годам обучения</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000000"/>
                <w:sz w:val="28"/>
                <w:szCs w:val="28"/>
              </w:rPr>
            </w:pPr>
          </w:p>
        </w:tc>
      </w:tr>
      <w:tr w:rsidR="00980BA6">
        <w:trPr>
          <w:trHeight w:val="404"/>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Классы </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2</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4</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43"/>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Продолжительность учебных занятий (в неделях)</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43"/>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Количество часов на аудиторные занятия </w:t>
            </w:r>
          </w:p>
          <w:p w:rsidR="00980BA6" w:rsidRDefault="00291077">
            <w:pPr>
              <w:rPr>
                <w:sz w:val="28"/>
                <w:szCs w:val="28"/>
              </w:rPr>
            </w:pPr>
            <w:r>
              <w:rPr>
                <w:sz w:val="28"/>
                <w:szCs w:val="28"/>
              </w:rPr>
              <w:t>(в неделю)</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43"/>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часов на аудиторные занятия по годам</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53"/>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часов на аудиторные занятия</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66</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2"/>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Количество часов на самостоятельную работу </w:t>
            </w:r>
          </w:p>
          <w:p w:rsidR="00980BA6" w:rsidRDefault="00291077">
            <w:pPr>
              <w:rPr>
                <w:sz w:val="28"/>
                <w:szCs w:val="28"/>
              </w:rPr>
            </w:pPr>
            <w:r>
              <w:rPr>
                <w:sz w:val="28"/>
                <w:szCs w:val="28"/>
              </w:rPr>
              <w:lastRenderedPageBreak/>
              <w:t xml:space="preserve">(в неделю) </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lastRenderedPageBreak/>
              <w:t xml:space="preserve">Общее количество часов на самостоятельную работу </w:t>
            </w:r>
          </w:p>
          <w:p w:rsidR="00980BA6" w:rsidRDefault="00291077">
            <w:pPr>
              <w:rPr>
                <w:sz w:val="28"/>
                <w:szCs w:val="28"/>
              </w:rPr>
            </w:pPr>
            <w:r>
              <w:rPr>
                <w:sz w:val="28"/>
                <w:szCs w:val="28"/>
              </w:rPr>
              <w:t>(по годам)</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450"/>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часов на внеаудиторную (самостоятельную работу)</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66</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450"/>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Максимальное количество часов занятий в неделю (аудиторные и самостоятельные)</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максимальное количество по годам (аудиторные и самостоятельные)</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ind w:left="-46" w:right="-108"/>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62"/>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08"/>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08"/>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08"/>
              <w:jc w:val="center"/>
              <w:rPr>
                <w:color w:val="F79646" w:themeColor="accent6"/>
                <w:sz w:val="28"/>
                <w:szCs w:val="28"/>
              </w:rPr>
            </w:pPr>
          </w:p>
        </w:tc>
      </w:tr>
      <w:tr w:rsidR="00980BA6">
        <w:trPr>
          <w:trHeight w:val="510"/>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максимальное количество часов на весь период обучения</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140</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510"/>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Объем времени на консультации (по годам)</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00"/>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Общий объем времени на консультации</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00"/>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bl>
    <w:p w:rsidR="00980BA6" w:rsidRDefault="00980BA6">
      <w:pPr>
        <w:pStyle w:val="Body1"/>
        <w:ind w:firstLine="709"/>
        <w:jc w:val="both"/>
        <w:rPr>
          <w:rFonts w:ascii="Times New Roman" w:hAnsi="Times New Roman"/>
          <w:sz w:val="28"/>
          <w:szCs w:val="28"/>
        </w:rPr>
      </w:pPr>
    </w:p>
    <w:p w:rsidR="00980BA6" w:rsidRDefault="00291077">
      <w:pPr>
        <w:pStyle w:val="Body1"/>
        <w:ind w:firstLine="737"/>
        <w:jc w:val="both"/>
      </w:pPr>
      <w:r>
        <w:rPr>
          <w:rFonts w:ascii="Times New Roman" w:hAnsi="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обучающегося.</w:t>
      </w:r>
    </w:p>
    <w:p w:rsidR="00980BA6" w:rsidRDefault="00291077">
      <w:pPr>
        <w:rPr>
          <w:b/>
          <w:sz w:val="28"/>
          <w:szCs w:val="28"/>
        </w:rPr>
      </w:pPr>
      <w:r>
        <w:rPr>
          <w:b/>
          <w:sz w:val="28"/>
          <w:szCs w:val="28"/>
        </w:rPr>
        <w:t xml:space="preserve"> Виды внеаудиторной работы:</w:t>
      </w:r>
    </w:p>
    <w:p w:rsidR="00980BA6" w:rsidRDefault="00291077">
      <w:pPr>
        <w:jc w:val="both"/>
        <w:rPr>
          <w:sz w:val="28"/>
          <w:szCs w:val="28"/>
        </w:rPr>
      </w:pPr>
      <w:r>
        <w:rPr>
          <w:sz w:val="28"/>
          <w:szCs w:val="28"/>
        </w:rPr>
        <w:t>- выполнение домашнего задания;</w:t>
      </w:r>
    </w:p>
    <w:p w:rsidR="00980BA6" w:rsidRDefault="00291077">
      <w:pPr>
        <w:jc w:val="both"/>
        <w:rPr>
          <w:sz w:val="28"/>
          <w:szCs w:val="28"/>
        </w:rPr>
      </w:pPr>
      <w:r>
        <w:rPr>
          <w:sz w:val="28"/>
          <w:szCs w:val="28"/>
        </w:rPr>
        <w:t>- посещение учреждений культуры (филармоний, театров, концертных залов и др.);</w:t>
      </w:r>
    </w:p>
    <w:p w:rsidR="00980BA6" w:rsidRDefault="00291077">
      <w:pPr>
        <w:jc w:val="both"/>
        <w:rPr>
          <w:sz w:val="28"/>
          <w:szCs w:val="28"/>
        </w:rPr>
      </w:pPr>
      <w:r>
        <w:rPr>
          <w:sz w:val="28"/>
          <w:szCs w:val="28"/>
        </w:rPr>
        <w:t>- участие обучающихся в концертно-творческой деятельности МАУДО ДШИ и др.</w:t>
      </w:r>
    </w:p>
    <w:p w:rsidR="00980BA6" w:rsidRDefault="00291077">
      <w:pPr>
        <w:ind w:firstLine="680"/>
        <w:jc w:val="both"/>
      </w:pPr>
      <w:r>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80BA6" w:rsidRDefault="00291077">
      <w:pPr>
        <w:pStyle w:val="ab"/>
        <w:ind w:left="0"/>
        <w:jc w:val="both"/>
      </w:pPr>
      <w:r>
        <w:rPr>
          <w:rFonts w:ascii="Times New Roman" w:hAnsi="Times New Roman"/>
          <w:b/>
          <w:sz w:val="28"/>
          <w:szCs w:val="28"/>
        </w:rPr>
        <w:t>Требования по годам обучения.</w:t>
      </w:r>
    </w:p>
    <w:p w:rsidR="00980BA6" w:rsidRDefault="00291077">
      <w:pPr>
        <w:ind w:firstLine="737"/>
        <w:jc w:val="both"/>
      </w:pPr>
      <w:r>
        <w:rPr>
          <w:sz w:val="28"/>
          <w:szCs w:val="28"/>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преподавателем.</w:t>
      </w:r>
    </w:p>
    <w:p w:rsidR="00980BA6" w:rsidRDefault="00980BA6">
      <w:pPr>
        <w:jc w:val="both"/>
        <w:rPr>
          <w:sz w:val="28"/>
          <w:szCs w:val="28"/>
        </w:rPr>
      </w:pPr>
    </w:p>
    <w:p w:rsidR="0062580B" w:rsidRDefault="0062580B">
      <w:pPr>
        <w:jc w:val="both"/>
        <w:rPr>
          <w:b/>
          <w:sz w:val="28"/>
          <w:szCs w:val="28"/>
        </w:rPr>
      </w:pPr>
    </w:p>
    <w:p w:rsidR="00980BA6" w:rsidRDefault="00291077">
      <w:pPr>
        <w:jc w:val="both"/>
        <w:rPr>
          <w:b/>
          <w:sz w:val="28"/>
          <w:szCs w:val="28"/>
        </w:rPr>
      </w:pPr>
      <w:r>
        <w:rPr>
          <w:b/>
          <w:sz w:val="28"/>
          <w:szCs w:val="28"/>
        </w:rPr>
        <w:t xml:space="preserve"> 2 класс (первый год обучения)</w:t>
      </w:r>
    </w:p>
    <w:p w:rsidR="00980BA6" w:rsidRDefault="00291077">
      <w:pPr>
        <w:ind w:firstLine="680"/>
        <w:jc w:val="both"/>
      </w:pPr>
      <w:r>
        <w:rPr>
          <w:sz w:val="28"/>
          <w:szCs w:val="28"/>
        </w:rPr>
        <w:t xml:space="preserve">Ознакомление с инструментом «фортепиано», основными приемами игры, знакомство со штрихами </w:t>
      </w:r>
      <w:proofErr w:type="spellStart"/>
      <w:r>
        <w:rPr>
          <w:sz w:val="28"/>
          <w:szCs w:val="28"/>
        </w:rPr>
        <w:t>non</w:t>
      </w:r>
      <w:proofErr w:type="spellEnd"/>
      <w:r>
        <w:rPr>
          <w:sz w:val="28"/>
          <w:szCs w:val="28"/>
        </w:rPr>
        <w:t xml:space="preserve"> </w:t>
      </w:r>
      <w:proofErr w:type="spellStart"/>
      <w:r>
        <w:rPr>
          <w:sz w:val="28"/>
          <w:szCs w:val="28"/>
        </w:rPr>
        <w:t>legato</w:t>
      </w:r>
      <w:proofErr w:type="spellEnd"/>
      <w:r>
        <w:rPr>
          <w:sz w:val="28"/>
          <w:szCs w:val="28"/>
        </w:rPr>
        <w:t xml:space="preserve">, </w:t>
      </w:r>
      <w:proofErr w:type="spellStart"/>
      <w:r>
        <w:rPr>
          <w:sz w:val="28"/>
          <w:szCs w:val="28"/>
        </w:rPr>
        <w:t>legato</w:t>
      </w:r>
      <w:proofErr w:type="spellEnd"/>
      <w:r>
        <w:rPr>
          <w:sz w:val="28"/>
          <w:szCs w:val="28"/>
        </w:rPr>
        <w:t xml:space="preserve">, </w:t>
      </w:r>
      <w:proofErr w:type="spellStart"/>
      <w:r>
        <w:rPr>
          <w:sz w:val="28"/>
          <w:szCs w:val="28"/>
        </w:rPr>
        <w:t>staccato</w:t>
      </w:r>
      <w:proofErr w:type="spellEnd"/>
      <w:r>
        <w:rPr>
          <w:sz w:val="28"/>
          <w:szCs w:val="28"/>
        </w:rPr>
        <w:t xml:space="preserve">. Знакомство с нотной грамотой, музыкальными терминами. Подбор по слуху музыкальных </w:t>
      </w:r>
      <w:proofErr w:type="spellStart"/>
      <w:r>
        <w:rPr>
          <w:sz w:val="28"/>
          <w:szCs w:val="28"/>
        </w:rPr>
        <w:t>попевок</w:t>
      </w:r>
      <w:proofErr w:type="spellEnd"/>
      <w:r>
        <w:rPr>
          <w:sz w:val="28"/>
          <w:szCs w:val="28"/>
        </w:rPr>
        <w:t xml:space="preserve">, песенок. Упражнения на постановку рук, развитие пальцевой техники, приемов звукоизвлечения, владения основными видами штрихов. </w:t>
      </w:r>
    </w:p>
    <w:p w:rsidR="00980BA6" w:rsidRDefault="00291077">
      <w:pPr>
        <w:jc w:val="both"/>
      </w:pPr>
      <w:r>
        <w:rPr>
          <w:sz w:val="28"/>
          <w:szCs w:val="28"/>
        </w:rPr>
        <w:t>Разучивание в течение года 10-12 разнохарактерных произведений.</w:t>
      </w:r>
    </w:p>
    <w:p w:rsidR="00980BA6" w:rsidRDefault="00291077">
      <w:pPr>
        <w:jc w:val="both"/>
      </w:pPr>
      <w:r>
        <w:rPr>
          <w:sz w:val="28"/>
          <w:szCs w:val="28"/>
        </w:rPr>
        <w:t>Чтение с листа отдельно каждой рукой легкого нотного текста.</w:t>
      </w:r>
    </w:p>
    <w:p w:rsidR="00980BA6" w:rsidRDefault="00291077">
      <w:pPr>
        <w:jc w:val="both"/>
      </w:pPr>
      <w:r>
        <w:rPr>
          <w:sz w:val="28"/>
          <w:szCs w:val="28"/>
        </w:rPr>
        <w:t xml:space="preserve">Знакомство со строением мажорной и минорной гамм, строение тонического трезвучия. </w:t>
      </w:r>
    </w:p>
    <w:p w:rsidR="00980BA6" w:rsidRDefault="00291077">
      <w:pPr>
        <w:jc w:val="both"/>
      </w:pPr>
      <w:r>
        <w:rPr>
          <w:sz w:val="28"/>
          <w:szCs w:val="28"/>
        </w:rPr>
        <w:t xml:space="preserve">Гаммы: C </w:t>
      </w:r>
      <w:proofErr w:type="spellStart"/>
      <w:r>
        <w:rPr>
          <w:sz w:val="28"/>
          <w:szCs w:val="28"/>
        </w:rPr>
        <w:t>dur</w:t>
      </w:r>
      <w:proofErr w:type="spellEnd"/>
      <w:r>
        <w:rPr>
          <w:sz w:val="28"/>
          <w:szCs w:val="28"/>
        </w:rPr>
        <w:t xml:space="preserve">, G </w:t>
      </w:r>
      <w:proofErr w:type="spellStart"/>
      <w:r>
        <w:rPr>
          <w:sz w:val="28"/>
          <w:szCs w:val="28"/>
        </w:rPr>
        <w:t>dur</w:t>
      </w:r>
      <w:proofErr w:type="spellEnd"/>
      <w:r>
        <w:rPr>
          <w:sz w:val="28"/>
          <w:szCs w:val="28"/>
        </w:rPr>
        <w:t xml:space="preserve">, D </w:t>
      </w:r>
      <w:proofErr w:type="spellStart"/>
      <w:r>
        <w:rPr>
          <w:sz w:val="28"/>
          <w:szCs w:val="28"/>
        </w:rPr>
        <w:t>dur,E</w:t>
      </w:r>
      <w:proofErr w:type="spellEnd"/>
      <w:r>
        <w:rPr>
          <w:sz w:val="28"/>
          <w:szCs w:val="28"/>
        </w:rPr>
        <w:t xml:space="preserve"> </w:t>
      </w:r>
      <w:proofErr w:type="spellStart"/>
      <w:r>
        <w:rPr>
          <w:sz w:val="28"/>
          <w:szCs w:val="28"/>
        </w:rPr>
        <w:t>dur</w:t>
      </w:r>
      <w:proofErr w:type="spellEnd"/>
      <w:r>
        <w:rPr>
          <w:sz w:val="28"/>
          <w:szCs w:val="28"/>
        </w:rPr>
        <w:t xml:space="preserve"> отдельно каждой рукой на одну октаву. Аккорд - тоническое трезвучие - отдельно каждой рукой.</w:t>
      </w:r>
    </w:p>
    <w:p w:rsidR="00980BA6" w:rsidRDefault="00291077">
      <w:pPr>
        <w:jc w:val="both"/>
      </w:pPr>
      <w:r>
        <w:rPr>
          <w:sz w:val="28"/>
          <w:szCs w:val="28"/>
        </w:rPr>
        <w:t>Оценки за работу в классе и дома, а также по результатам публичных выступлений, выставляются педагогом по четвертям.</w:t>
      </w:r>
    </w:p>
    <w:p w:rsidR="00980BA6" w:rsidRDefault="00980BA6">
      <w:pPr>
        <w:jc w:val="both"/>
        <w:rPr>
          <w:b/>
          <w:sz w:val="28"/>
          <w:szCs w:val="28"/>
        </w:rPr>
      </w:pPr>
    </w:p>
    <w:p w:rsidR="00980BA6" w:rsidRDefault="00291077">
      <w:pPr>
        <w:ind w:firstLine="709"/>
        <w:jc w:val="center"/>
        <w:rPr>
          <w:b/>
          <w:sz w:val="28"/>
          <w:szCs w:val="28"/>
        </w:rPr>
      </w:pPr>
      <w:r>
        <w:rPr>
          <w:b/>
          <w:sz w:val="28"/>
          <w:szCs w:val="28"/>
        </w:rPr>
        <w:t xml:space="preserve"> Репертуарные списки</w:t>
      </w:r>
    </w:p>
    <w:p w:rsidR="00980BA6" w:rsidRDefault="00291077">
      <w:pPr>
        <w:jc w:val="both"/>
        <w:rPr>
          <w:sz w:val="28"/>
          <w:szCs w:val="28"/>
        </w:rPr>
      </w:pPr>
      <w:r>
        <w:rPr>
          <w:sz w:val="28"/>
          <w:szCs w:val="28"/>
        </w:rPr>
        <w:t>Пьесы полифонического склада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Аглинцева Е. Русская песня.</w:t>
      </w:r>
    </w:p>
    <w:p w:rsidR="00980BA6" w:rsidRDefault="00291077">
      <w:pPr>
        <w:pStyle w:val="ab"/>
        <w:numPr>
          <w:ilvl w:val="0"/>
          <w:numId w:val="2"/>
        </w:numPr>
        <w:rPr>
          <w:rFonts w:ascii="Times New Roman" w:hAnsi="Times New Roman"/>
          <w:sz w:val="28"/>
          <w:szCs w:val="28"/>
        </w:rPr>
      </w:pPr>
      <w:proofErr w:type="spellStart"/>
      <w:r>
        <w:rPr>
          <w:rFonts w:ascii="Times New Roman" w:hAnsi="Times New Roman"/>
          <w:sz w:val="28"/>
          <w:szCs w:val="28"/>
        </w:rPr>
        <w:t>Арман</w:t>
      </w:r>
      <w:proofErr w:type="spellEnd"/>
      <w:r>
        <w:rPr>
          <w:rFonts w:ascii="Times New Roman" w:hAnsi="Times New Roman"/>
          <w:sz w:val="28"/>
          <w:szCs w:val="28"/>
        </w:rPr>
        <w:t xml:space="preserve"> Ж. Пьеса.</w:t>
      </w:r>
    </w:p>
    <w:p w:rsidR="00980BA6" w:rsidRDefault="00291077">
      <w:pPr>
        <w:pStyle w:val="ab"/>
        <w:numPr>
          <w:ilvl w:val="0"/>
          <w:numId w:val="2"/>
        </w:numPr>
        <w:rPr>
          <w:rFonts w:ascii="Times New Roman" w:hAnsi="Times New Roman"/>
          <w:sz w:val="28"/>
          <w:szCs w:val="28"/>
        </w:rPr>
      </w:pPr>
      <w:proofErr w:type="spellStart"/>
      <w:r>
        <w:rPr>
          <w:rFonts w:ascii="Times New Roman" w:hAnsi="Times New Roman"/>
          <w:sz w:val="28"/>
          <w:szCs w:val="28"/>
        </w:rPr>
        <w:t>Крутицкий</w:t>
      </w:r>
      <w:proofErr w:type="spellEnd"/>
      <w:r>
        <w:rPr>
          <w:rFonts w:ascii="Times New Roman" w:hAnsi="Times New Roman"/>
          <w:sz w:val="28"/>
          <w:szCs w:val="28"/>
        </w:rPr>
        <w:t xml:space="preserve"> М. Зима</w:t>
      </w:r>
    </w:p>
    <w:p w:rsidR="00980BA6" w:rsidRDefault="00291077">
      <w:pPr>
        <w:pStyle w:val="ab"/>
        <w:numPr>
          <w:ilvl w:val="0"/>
          <w:numId w:val="2"/>
        </w:numPr>
        <w:rPr>
          <w:rFonts w:ascii="Times New Roman" w:hAnsi="Times New Roman"/>
          <w:sz w:val="28"/>
          <w:szCs w:val="28"/>
        </w:rPr>
      </w:pPr>
      <w:proofErr w:type="spellStart"/>
      <w:r>
        <w:rPr>
          <w:rFonts w:ascii="Times New Roman" w:hAnsi="Times New Roman"/>
          <w:sz w:val="28"/>
          <w:szCs w:val="28"/>
        </w:rPr>
        <w:t>Левидова</w:t>
      </w:r>
      <w:proofErr w:type="spellEnd"/>
      <w:r>
        <w:rPr>
          <w:rFonts w:ascii="Times New Roman" w:hAnsi="Times New Roman"/>
          <w:sz w:val="28"/>
          <w:szCs w:val="28"/>
        </w:rPr>
        <w:t xml:space="preserve"> Д. Пьеса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Моцарт Л. Юмореска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Павлюченко Н. Канон</w:t>
      </w:r>
    </w:p>
    <w:p w:rsidR="00980BA6" w:rsidRDefault="00291077">
      <w:pPr>
        <w:pStyle w:val="ab"/>
        <w:numPr>
          <w:ilvl w:val="0"/>
          <w:numId w:val="2"/>
        </w:numPr>
        <w:rPr>
          <w:rFonts w:ascii="Times New Roman" w:hAnsi="Times New Roman"/>
          <w:sz w:val="28"/>
          <w:szCs w:val="28"/>
        </w:rPr>
      </w:pPr>
      <w:proofErr w:type="spellStart"/>
      <w:r>
        <w:rPr>
          <w:rFonts w:ascii="Times New Roman" w:hAnsi="Times New Roman"/>
          <w:sz w:val="28"/>
          <w:szCs w:val="28"/>
        </w:rPr>
        <w:t>Рнп</w:t>
      </w:r>
      <w:proofErr w:type="spellEnd"/>
      <w:r>
        <w:rPr>
          <w:rFonts w:ascii="Times New Roman" w:hAnsi="Times New Roman"/>
          <w:sz w:val="28"/>
          <w:szCs w:val="28"/>
        </w:rPr>
        <w:t xml:space="preserve"> "Во поле береза стояла"</w:t>
      </w:r>
    </w:p>
    <w:p w:rsidR="00980BA6" w:rsidRDefault="00291077">
      <w:pPr>
        <w:pStyle w:val="ab"/>
        <w:numPr>
          <w:ilvl w:val="0"/>
          <w:numId w:val="2"/>
        </w:numPr>
        <w:rPr>
          <w:rFonts w:ascii="Times New Roman" w:hAnsi="Times New Roman"/>
          <w:sz w:val="28"/>
          <w:szCs w:val="28"/>
        </w:rPr>
      </w:pPr>
      <w:proofErr w:type="spellStart"/>
      <w:r>
        <w:rPr>
          <w:rFonts w:ascii="Times New Roman" w:hAnsi="Times New Roman"/>
          <w:sz w:val="28"/>
          <w:szCs w:val="28"/>
        </w:rPr>
        <w:t>Рнп</w:t>
      </w:r>
      <w:proofErr w:type="spellEnd"/>
      <w:r>
        <w:rPr>
          <w:rFonts w:ascii="Times New Roman" w:hAnsi="Times New Roman"/>
          <w:sz w:val="28"/>
          <w:szCs w:val="28"/>
        </w:rPr>
        <w:t xml:space="preserve"> "Посеяли девки лен"</w:t>
      </w:r>
    </w:p>
    <w:p w:rsidR="00980BA6" w:rsidRDefault="00980BA6">
      <w:pPr>
        <w:jc w:val="both"/>
        <w:rPr>
          <w:sz w:val="28"/>
          <w:szCs w:val="28"/>
        </w:rPr>
      </w:pPr>
    </w:p>
    <w:p w:rsidR="00980BA6" w:rsidRDefault="00291077">
      <w:pPr>
        <w:jc w:val="both"/>
        <w:rPr>
          <w:sz w:val="28"/>
          <w:szCs w:val="28"/>
        </w:rPr>
      </w:pPr>
      <w:r>
        <w:rPr>
          <w:sz w:val="28"/>
          <w:szCs w:val="28"/>
        </w:rPr>
        <w:t>Этюды</w:t>
      </w:r>
    </w:p>
    <w:p w:rsidR="00980BA6" w:rsidRDefault="00291077">
      <w:pPr>
        <w:pStyle w:val="ab"/>
        <w:numPr>
          <w:ilvl w:val="0"/>
          <w:numId w:val="3"/>
        </w:numPr>
        <w:jc w:val="both"/>
        <w:rPr>
          <w:rFonts w:ascii="Times New Roman" w:hAnsi="Times New Roman"/>
          <w:sz w:val="28"/>
          <w:szCs w:val="28"/>
        </w:rPr>
      </w:pPr>
      <w:proofErr w:type="spellStart"/>
      <w:r>
        <w:rPr>
          <w:rFonts w:ascii="Times New Roman" w:hAnsi="Times New Roman"/>
          <w:sz w:val="28"/>
          <w:szCs w:val="28"/>
        </w:rPr>
        <w:t>Гнесина</w:t>
      </w:r>
      <w:proofErr w:type="spellEnd"/>
      <w:r>
        <w:rPr>
          <w:rFonts w:ascii="Times New Roman" w:hAnsi="Times New Roman"/>
          <w:sz w:val="28"/>
          <w:szCs w:val="28"/>
        </w:rPr>
        <w:t xml:space="preserve"> Е. </w:t>
      </w:r>
      <w:r>
        <w:rPr>
          <w:rFonts w:ascii="Times New Roman" w:hAnsi="Times New Roman"/>
          <w:sz w:val="28"/>
          <w:szCs w:val="28"/>
        </w:rPr>
        <w:tab/>
        <w:t>«Фортепианная азбука»</w:t>
      </w:r>
    </w:p>
    <w:p w:rsidR="00980BA6" w:rsidRDefault="00291077">
      <w:pPr>
        <w:pStyle w:val="ab"/>
        <w:numPr>
          <w:ilvl w:val="0"/>
          <w:numId w:val="3"/>
        </w:numPr>
        <w:jc w:val="both"/>
        <w:rPr>
          <w:rFonts w:ascii="Times New Roman" w:hAnsi="Times New Roman"/>
          <w:sz w:val="28"/>
          <w:szCs w:val="28"/>
        </w:rPr>
      </w:pPr>
      <w:proofErr w:type="spellStart"/>
      <w:r>
        <w:rPr>
          <w:rFonts w:ascii="Times New Roman" w:hAnsi="Times New Roman"/>
          <w:sz w:val="28"/>
          <w:szCs w:val="28"/>
        </w:rPr>
        <w:t>Гнесина</w:t>
      </w:r>
      <w:proofErr w:type="spellEnd"/>
      <w:r>
        <w:rPr>
          <w:rFonts w:ascii="Times New Roman" w:hAnsi="Times New Roman"/>
          <w:sz w:val="28"/>
          <w:szCs w:val="28"/>
        </w:rPr>
        <w:t xml:space="preserve"> Е.</w:t>
      </w:r>
      <w:r>
        <w:rPr>
          <w:rFonts w:ascii="Times New Roman" w:hAnsi="Times New Roman"/>
          <w:sz w:val="28"/>
          <w:szCs w:val="28"/>
        </w:rPr>
        <w:tab/>
        <w:t>«Маленькие этюды для начинающих»</w:t>
      </w:r>
    </w:p>
    <w:p w:rsidR="00980BA6" w:rsidRDefault="00291077">
      <w:pPr>
        <w:pStyle w:val="ab"/>
        <w:numPr>
          <w:ilvl w:val="0"/>
          <w:numId w:val="3"/>
        </w:numPr>
        <w:rPr>
          <w:rFonts w:ascii="Times New Roman" w:hAnsi="Times New Roman"/>
          <w:sz w:val="28"/>
          <w:szCs w:val="28"/>
        </w:rPr>
      </w:pPr>
      <w:proofErr w:type="spellStart"/>
      <w:r>
        <w:rPr>
          <w:rFonts w:ascii="Times New Roman" w:hAnsi="Times New Roman"/>
          <w:sz w:val="28"/>
          <w:szCs w:val="28"/>
        </w:rPr>
        <w:t>Гумберт</w:t>
      </w:r>
      <w:proofErr w:type="spellEnd"/>
      <w:r>
        <w:rPr>
          <w:rFonts w:ascii="Times New Roman" w:hAnsi="Times New Roman"/>
          <w:sz w:val="28"/>
          <w:szCs w:val="28"/>
        </w:rPr>
        <w:t xml:space="preserve"> Г. Этюд</w:t>
      </w:r>
    </w:p>
    <w:p w:rsidR="00980BA6" w:rsidRDefault="00291077">
      <w:pPr>
        <w:pStyle w:val="ab"/>
        <w:numPr>
          <w:ilvl w:val="0"/>
          <w:numId w:val="3"/>
        </w:numPr>
        <w:rPr>
          <w:rFonts w:ascii="Times New Roman" w:hAnsi="Times New Roman"/>
          <w:sz w:val="28"/>
          <w:szCs w:val="28"/>
        </w:rPr>
      </w:pPr>
      <w:r>
        <w:rPr>
          <w:rFonts w:ascii="Times New Roman" w:hAnsi="Times New Roman"/>
          <w:sz w:val="28"/>
          <w:szCs w:val="28"/>
        </w:rPr>
        <w:t>Николаев А. Этюд</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Компанеец</w:t>
      </w:r>
      <w:proofErr w:type="spellEnd"/>
      <w:r>
        <w:rPr>
          <w:rFonts w:ascii="Times New Roman" w:hAnsi="Times New Roman"/>
          <w:sz w:val="28"/>
          <w:szCs w:val="28"/>
        </w:rPr>
        <w:t xml:space="preserve"> Л. "Снежок на горе"</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Красев</w:t>
      </w:r>
      <w:proofErr w:type="spellEnd"/>
      <w:r>
        <w:rPr>
          <w:rFonts w:ascii="Times New Roman" w:hAnsi="Times New Roman"/>
          <w:sz w:val="28"/>
          <w:szCs w:val="28"/>
        </w:rPr>
        <w:t xml:space="preserve"> М. "Журавель"</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Руббах</w:t>
      </w:r>
      <w:proofErr w:type="spellEnd"/>
      <w:r>
        <w:rPr>
          <w:rFonts w:ascii="Times New Roman" w:hAnsi="Times New Roman"/>
          <w:sz w:val="28"/>
          <w:szCs w:val="28"/>
        </w:rPr>
        <w:t xml:space="preserve"> А. "Воробей", "Медвежонок"</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Р.н.п</w:t>
      </w:r>
      <w:proofErr w:type="spellEnd"/>
      <w:r>
        <w:rPr>
          <w:rFonts w:ascii="Times New Roman" w:hAnsi="Times New Roman"/>
          <w:sz w:val="28"/>
          <w:szCs w:val="28"/>
        </w:rPr>
        <w:t xml:space="preserve"> "Дровосек"</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Р.н.п</w:t>
      </w:r>
      <w:proofErr w:type="spellEnd"/>
      <w:r>
        <w:rPr>
          <w:rFonts w:ascii="Times New Roman" w:hAnsi="Times New Roman"/>
          <w:sz w:val="28"/>
          <w:szCs w:val="28"/>
        </w:rPr>
        <w:t xml:space="preserve"> "Ходит зайка по саду"</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Р.н.п</w:t>
      </w:r>
      <w:proofErr w:type="spellEnd"/>
      <w:r>
        <w:rPr>
          <w:rFonts w:ascii="Times New Roman" w:hAnsi="Times New Roman"/>
          <w:sz w:val="28"/>
          <w:szCs w:val="28"/>
        </w:rPr>
        <w:t xml:space="preserve"> "Пойду ль я выйду ль я"</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Р.н.п</w:t>
      </w:r>
      <w:proofErr w:type="spellEnd"/>
      <w:r>
        <w:rPr>
          <w:rFonts w:ascii="Times New Roman" w:hAnsi="Times New Roman"/>
          <w:sz w:val="28"/>
          <w:szCs w:val="28"/>
        </w:rPr>
        <w:t xml:space="preserve"> "У ворот, ворот"</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lastRenderedPageBreak/>
        <w:t xml:space="preserve">Р </w:t>
      </w:r>
      <w:proofErr w:type="spellStart"/>
      <w:r>
        <w:rPr>
          <w:rFonts w:ascii="Times New Roman" w:hAnsi="Times New Roman"/>
          <w:sz w:val="28"/>
          <w:szCs w:val="28"/>
        </w:rPr>
        <w:t>н.п</w:t>
      </w:r>
      <w:proofErr w:type="spellEnd"/>
      <w:r>
        <w:rPr>
          <w:rFonts w:ascii="Times New Roman" w:hAnsi="Times New Roman"/>
          <w:sz w:val="28"/>
          <w:szCs w:val="28"/>
        </w:rPr>
        <w:t xml:space="preserve"> "Я на камушке сижу"</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Б.н.п</w:t>
      </w:r>
      <w:proofErr w:type="spellEnd"/>
      <w:r>
        <w:rPr>
          <w:rFonts w:ascii="Times New Roman" w:hAnsi="Times New Roman"/>
          <w:sz w:val="28"/>
          <w:szCs w:val="28"/>
        </w:rPr>
        <w:t xml:space="preserve"> "Янка"</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У.н.п</w:t>
      </w:r>
      <w:proofErr w:type="spellEnd"/>
      <w:r>
        <w:rPr>
          <w:rFonts w:ascii="Times New Roman" w:hAnsi="Times New Roman"/>
          <w:sz w:val="28"/>
          <w:szCs w:val="28"/>
        </w:rPr>
        <w:t xml:space="preserve"> "Ой ты, дивчина"</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У.н.п</w:t>
      </w:r>
      <w:proofErr w:type="spellEnd"/>
      <w:r>
        <w:rPr>
          <w:rFonts w:ascii="Times New Roman" w:hAnsi="Times New Roman"/>
          <w:sz w:val="28"/>
          <w:szCs w:val="28"/>
        </w:rPr>
        <w:t xml:space="preserve"> "Ой, лопнул обруч"</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 xml:space="preserve">Словацкая </w:t>
      </w:r>
      <w:proofErr w:type="spellStart"/>
      <w:r>
        <w:rPr>
          <w:rFonts w:ascii="Times New Roman" w:hAnsi="Times New Roman"/>
          <w:sz w:val="28"/>
          <w:szCs w:val="28"/>
        </w:rPr>
        <w:t>Нар.песня</w:t>
      </w:r>
      <w:proofErr w:type="spellEnd"/>
      <w:r>
        <w:rPr>
          <w:rFonts w:ascii="Times New Roman" w:hAnsi="Times New Roman"/>
          <w:sz w:val="28"/>
          <w:szCs w:val="28"/>
        </w:rPr>
        <w:t xml:space="preserve"> "Тыном-</w:t>
      </w:r>
      <w:proofErr w:type="spellStart"/>
      <w:r>
        <w:rPr>
          <w:rFonts w:ascii="Times New Roman" w:hAnsi="Times New Roman"/>
          <w:sz w:val="28"/>
          <w:szCs w:val="28"/>
        </w:rPr>
        <w:t>таном</w:t>
      </w:r>
      <w:proofErr w:type="spellEnd"/>
      <w:r>
        <w:rPr>
          <w:rFonts w:ascii="Times New Roman" w:hAnsi="Times New Roman"/>
          <w:sz w:val="28"/>
          <w:szCs w:val="28"/>
        </w:rPr>
        <w:t>"</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Д. Песенка, Печальный рассказ</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Керкби-Мейсон</w:t>
      </w:r>
      <w:proofErr w:type="spellEnd"/>
      <w:r>
        <w:rPr>
          <w:rFonts w:ascii="Times New Roman" w:hAnsi="Times New Roman"/>
          <w:sz w:val="28"/>
          <w:szCs w:val="28"/>
        </w:rPr>
        <w:t xml:space="preserve"> Б. "Виолончель поет"</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Лонгщамп-Друшкевич</w:t>
      </w:r>
      <w:proofErr w:type="spellEnd"/>
      <w:r>
        <w:rPr>
          <w:rFonts w:ascii="Times New Roman" w:hAnsi="Times New Roman"/>
          <w:sz w:val="28"/>
          <w:szCs w:val="28"/>
        </w:rPr>
        <w:t xml:space="preserve"> К. "На катке", Полька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 xml:space="preserve">Любарский Н. "Курочка" </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Бастьен</w:t>
      </w:r>
      <w:proofErr w:type="spellEnd"/>
      <w:r>
        <w:rPr>
          <w:rFonts w:ascii="Times New Roman" w:hAnsi="Times New Roman"/>
          <w:sz w:val="28"/>
          <w:szCs w:val="28"/>
        </w:rPr>
        <w:t xml:space="preserve"> С. "Взгрустнулось"</w:t>
      </w:r>
    </w:p>
    <w:p w:rsidR="00980BA6" w:rsidRDefault="00291077">
      <w:pPr>
        <w:pStyle w:val="ab"/>
        <w:numPr>
          <w:ilvl w:val="0"/>
          <w:numId w:val="4"/>
        </w:numPr>
        <w:rPr>
          <w:rFonts w:ascii="Times New Roman" w:hAnsi="Times New Roman"/>
          <w:sz w:val="28"/>
          <w:szCs w:val="28"/>
        </w:rPr>
      </w:pPr>
      <w:proofErr w:type="spellStart"/>
      <w:r>
        <w:rPr>
          <w:rFonts w:ascii="Times New Roman" w:hAnsi="Times New Roman"/>
          <w:sz w:val="28"/>
          <w:szCs w:val="28"/>
        </w:rPr>
        <w:t>Бер</w:t>
      </w:r>
      <w:proofErr w:type="spellEnd"/>
      <w:r>
        <w:rPr>
          <w:rFonts w:ascii="Times New Roman" w:hAnsi="Times New Roman"/>
          <w:sz w:val="28"/>
          <w:szCs w:val="28"/>
        </w:rPr>
        <w:t xml:space="preserve"> О. "Темный лес"</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Берлин Б. "Пони Звездочка"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Степанов А. "Лакомка"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Филипп И Колыбельная</w:t>
      </w:r>
    </w:p>
    <w:p w:rsidR="00980BA6" w:rsidRDefault="00291077">
      <w:pPr>
        <w:rPr>
          <w:sz w:val="28"/>
          <w:szCs w:val="28"/>
        </w:rPr>
      </w:pPr>
      <w:r>
        <w:rPr>
          <w:sz w:val="28"/>
          <w:szCs w:val="28"/>
        </w:rPr>
        <w:t>Ансамбли</w:t>
      </w:r>
    </w:p>
    <w:p w:rsidR="00980BA6" w:rsidRDefault="00980BA6">
      <w:pPr>
        <w:jc w:val="both"/>
        <w:rPr>
          <w:sz w:val="28"/>
          <w:szCs w:val="28"/>
        </w:rPr>
      </w:pPr>
    </w:p>
    <w:p w:rsidR="00980BA6" w:rsidRDefault="00291077">
      <w:pPr>
        <w:jc w:val="both"/>
      </w:pPr>
      <w:r>
        <w:rPr>
          <w:b/>
          <w:sz w:val="28"/>
          <w:szCs w:val="28"/>
        </w:rPr>
        <w:t>3 класс (второй год обучения)</w:t>
      </w:r>
    </w:p>
    <w:p w:rsidR="00980BA6" w:rsidRDefault="00291077">
      <w:pPr>
        <w:jc w:val="both"/>
      </w:pPr>
      <w:r>
        <w:rPr>
          <w:sz w:val="28"/>
          <w:szCs w:val="28"/>
        </w:rPr>
        <w:t xml:space="preserve">Продолжение работы над совершенствованием технических приемов игры на фортепиано, </w:t>
      </w:r>
      <w:proofErr w:type="spellStart"/>
      <w:r>
        <w:rPr>
          <w:sz w:val="28"/>
          <w:szCs w:val="28"/>
        </w:rPr>
        <w:t>звукоизвлечением</w:t>
      </w:r>
      <w:proofErr w:type="spellEnd"/>
      <w:r>
        <w:rPr>
          <w:sz w:val="28"/>
          <w:szCs w:val="28"/>
        </w:rPr>
        <w:t>. Работа над упражнениями, формирующими правильные игровые навыки. Чтение с листа.</w:t>
      </w:r>
    </w:p>
    <w:p w:rsidR="00980BA6" w:rsidRDefault="00291077">
      <w:pPr>
        <w:jc w:val="both"/>
      </w:pPr>
      <w:r>
        <w:rPr>
          <w:sz w:val="28"/>
          <w:szCs w:val="28"/>
        </w:rPr>
        <w:t>За год обучающийся должен изучить:</w:t>
      </w:r>
    </w:p>
    <w:p w:rsidR="00980BA6" w:rsidRDefault="00291077">
      <w:pPr>
        <w:jc w:val="both"/>
        <w:rPr>
          <w:sz w:val="28"/>
          <w:szCs w:val="28"/>
        </w:rPr>
      </w:pPr>
      <w:r>
        <w:rPr>
          <w:sz w:val="28"/>
          <w:szCs w:val="28"/>
        </w:rPr>
        <w:t>- 4 этюда;</w:t>
      </w:r>
    </w:p>
    <w:p w:rsidR="00980BA6" w:rsidRDefault="00291077">
      <w:pPr>
        <w:jc w:val="both"/>
        <w:rPr>
          <w:sz w:val="28"/>
          <w:szCs w:val="28"/>
        </w:rPr>
      </w:pPr>
      <w:r>
        <w:rPr>
          <w:sz w:val="28"/>
          <w:szCs w:val="28"/>
        </w:rPr>
        <w:t>- 4 разнохарактерные пьесы;</w:t>
      </w:r>
    </w:p>
    <w:p w:rsidR="00980BA6" w:rsidRDefault="00291077">
      <w:pPr>
        <w:jc w:val="both"/>
        <w:rPr>
          <w:sz w:val="28"/>
          <w:szCs w:val="28"/>
        </w:rPr>
      </w:pPr>
      <w:r>
        <w:rPr>
          <w:sz w:val="28"/>
          <w:szCs w:val="28"/>
        </w:rPr>
        <w:t>- 1 произведения полифонического стиля;</w:t>
      </w:r>
    </w:p>
    <w:p w:rsidR="00980BA6" w:rsidRDefault="00291077">
      <w:pPr>
        <w:jc w:val="both"/>
        <w:rPr>
          <w:sz w:val="28"/>
          <w:szCs w:val="28"/>
        </w:rPr>
      </w:pPr>
      <w:r>
        <w:rPr>
          <w:sz w:val="28"/>
          <w:szCs w:val="28"/>
        </w:rPr>
        <w:t>- 1-2 ансамбля.</w:t>
      </w:r>
    </w:p>
    <w:p w:rsidR="00980BA6" w:rsidRDefault="00291077">
      <w:pPr>
        <w:jc w:val="both"/>
        <w:rPr>
          <w:sz w:val="28"/>
          <w:szCs w:val="28"/>
        </w:rPr>
      </w:pPr>
      <w:r>
        <w:rPr>
          <w:sz w:val="28"/>
          <w:szCs w:val="28"/>
        </w:rPr>
        <w:t xml:space="preserve">Гаммы: До, Ре, Соль, Ля, E </w:t>
      </w:r>
      <w:proofErr w:type="spellStart"/>
      <w:r>
        <w:rPr>
          <w:sz w:val="28"/>
          <w:szCs w:val="28"/>
        </w:rPr>
        <w:t>dur</w:t>
      </w:r>
      <w:proofErr w:type="spellEnd"/>
      <w:r>
        <w:rPr>
          <w:sz w:val="28"/>
          <w:szCs w:val="28"/>
        </w:rPr>
        <w:t xml:space="preserve"> двумя руками на 2 октавы.</w:t>
      </w:r>
    </w:p>
    <w:p w:rsidR="00980BA6" w:rsidRDefault="00291077">
      <w:pPr>
        <w:jc w:val="center"/>
      </w:pPr>
      <w:r>
        <w:rPr>
          <w:b/>
          <w:sz w:val="28"/>
          <w:szCs w:val="28"/>
        </w:rPr>
        <w:t>Репертуарные списки</w:t>
      </w:r>
    </w:p>
    <w:p w:rsidR="00980BA6" w:rsidRDefault="00291077">
      <w:pPr>
        <w:jc w:val="both"/>
        <w:rPr>
          <w:sz w:val="28"/>
          <w:szCs w:val="28"/>
        </w:rPr>
      </w:pPr>
      <w:r>
        <w:rPr>
          <w:sz w:val="28"/>
          <w:szCs w:val="28"/>
        </w:rPr>
        <w:t>Произведения полифонического склада</w:t>
      </w:r>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Дьепар</w:t>
      </w:r>
      <w:proofErr w:type="spellEnd"/>
      <w:r>
        <w:rPr>
          <w:rFonts w:ascii="Times New Roman" w:hAnsi="Times New Roman"/>
          <w:sz w:val="28"/>
          <w:szCs w:val="28"/>
        </w:rPr>
        <w:t xml:space="preserve"> Х. Менуэт</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Кларк Дж. Марш</w:t>
      </w:r>
    </w:p>
    <w:p w:rsidR="00980BA6" w:rsidRDefault="00291077">
      <w:pPr>
        <w:pStyle w:val="ab"/>
        <w:numPr>
          <w:ilvl w:val="0"/>
          <w:numId w:val="5"/>
        </w:numPr>
        <w:rPr>
          <w:rFonts w:ascii="Times New Roman" w:hAnsi="Times New Roman"/>
          <w:sz w:val="28"/>
          <w:szCs w:val="28"/>
        </w:rPr>
      </w:pPr>
      <w:proofErr w:type="spellStart"/>
      <w:r>
        <w:rPr>
          <w:rFonts w:ascii="Times New Roman" w:hAnsi="Times New Roman"/>
          <w:sz w:val="28"/>
          <w:szCs w:val="28"/>
        </w:rPr>
        <w:t>Р.н.п</w:t>
      </w:r>
      <w:proofErr w:type="spellEnd"/>
      <w:r>
        <w:rPr>
          <w:rFonts w:ascii="Times New Roman" w:hAnsi="Times New Roman"/>
          <w:sz w:val="28"/>
          <w:szCs w:val="28"/>
        </w:rPr>
        <w:t xml:space="preserve"> "</w:t>
      </w:r>
      <w:proofErr w:type="spellStart"/>
      <w:r>
        <w:rPr>
          <w:rFonts w:ascii="Times New Roman" w:hAnsi="Times New Roman"/>
          <w:sz w:val="28"/>
          <w:szCs w:val="28"/>
        </w:rPr>
        <w:t>Утенушка</w:t>
      </w:r>
      <w:proofErr w:type="spellEnd"/>
      <w:r>
        <w:rPr>
          <w:rFonts w:ascii="Times New Roman" w:hAnsi="Times New Roman"/>
          <w:sz w:val="28"/>
          <w:szCs w:val="28"/>
        </w:rPr>
        <w:t xml:space="preserve"> луговая"</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Кригер И. Менуэт</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 xml:space="preserve">Курочкин </w:t>
      </w:r>
      <w:proofErr w:type="spellStart"/>
      <w:r>
        <w:rPr>
          <w:rFonts w:ascii="Times New Roman" w:hAnsi="Times New Roman"/>
          <w:sz w:val="28"/>
          <w:szCs w:val="28"/>
        </w:rPr>
        <w:t>В.Пьеса</w:t>
      </w:r>
      <w:proofErr w:type="spellEnd"/>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Перселл</w:t>
      </w:r>
      <w:proofErr w:type="spellEnd"/>
      <w:r>
        <w:rPr>
          <w:rFonts w:ascii="Times New Roman" w:hAnsi="Times New Roman"/>
          <w:sz w:val="28"/>
          <w:szCs w:val="28"/>
        </w:rPr>
        <w:t xml:space="preserve"> Г. Ария</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Моцарт Л." Волынка", Менуэт</w:t>
      </w:r>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Ригодон</w:t>
      </w:r>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Телеман</w:t>
      </w:r>
      <w:proofErr w:type="spellEnd"/>
      <w:r>
        <w:rPr>
          <w:rFonts w:ascii="Times New Roman" w:hAnsi="Times New Roman"/>
          <w:sz w:val="28"/>
          <w:szCs w:val="28"/>
        </w:rPr>
        <w:t xml:space="preserve"> Г.Ф</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Этюды</w:t>
      </w:r>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Гнесина</w:t>
      </w:r>
      <w:proofErr w:type="spellEnd"/>
      <w:r>
        <w:rPr>
          <w:rFonts w:ascii="Times New Roman" w:hAnsi="Times New Roman"/>
          <w:sz w:val="28"/>
          <w:szCs w:val="28"/>
        </w:rPr>
        <w:t xml:space="preserve"> Е.</w:t>
      </w:r>
      <w:r>
        <w:rPr>
          <w:rFonts w:ascii="Times New Roman" w:hAnsi="Times New Roman"/>
          <w:sz w:val="28"/>
          <w:szCs w:val="28"/>
        </w:rPr>
        <w:tab/>
        <w:t>Фортепианная азбука</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 xml:space="preserve">Беркович И. Этюд F </w:t>
      </w:r>
      <w:proofErr w:type="spellStart"/>
      <w:r>
        <w:rPr>
          <w:rFonts w:ascii="Times New Roman" w:hAnsi="Times New Roman"/>
          <w:sz w:val="28"/>
          <w:szCs w:val="28"/>
        </w:rPr>
        <w:t>dur</w:t>
      </w:r>
      <w:proofErr w:type="spellEnd"/>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Гурлит</w:t>
      </w:r>
      <w:proofErr w:type="spellEnd"/>
      <w:r>
        <w:rPr>
          <w:rFonts w:ascii="Times New Roman" w:hAnsi="Times New Roman"/>
          <w:sz w:val="28"/>
          <w:szCs w:val="28"/>
        </w:rPr>
        <w:t xml:space="preserve"> М.</w:t>
      </w:r>
      <w:r>
        <w:rPr>
          <w:rFonts w:ascii="Times New Roman" w:hAnsi="Times New Roman"/>
          <w:sz w:val="28"/>
          <w:szCs w:val="28"/>
        </w:rPr>
        <w:tab/>
        <w:t xml:space="preserve">Этюд А </w:t>
      </w:r>
      <w:proofErr w:type="spellStart"/>
      <w:r>
        <w:rPr>
          <w:rFonts w:ascii="Times New Roman" w:hAnsi="Times New Roman"/>
          <w:sz w:val="28"/>
          <w:szCs w:val="28"/>
        </w:rPr>
        <w:t>moll</w:t>
      </w:r>
      <w:proofErr w:type="spellEnd"/>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Майкапар</w:t>
      </w:r>
      <w:proofErr w:type="spellEnd"/>
      <w:r>
        <w:rPr>
          <w:rFonts w:ascii="Times New Roman" w:hAnsi="Times New Roman"/>
          <w:sz w:val="28"/>
          <w:szCs w:val="28"/>
        </w:rPr>
        <w:t xml:space="preserve"> А. Этюд А </w:t>
      </w:r>
      <w:proofErr w:type="spellStart"/>
      <w:r>
        <w:rPr>
          <w:rFonts w:ascii="Times New Roman" w:hAnsi="Times New Roman"/>
          <w:sz w:val="28"/>
          <w:szCs w:val="28"/>
        </w:rPr>
        <w:t>moll</w:t>
      </w:r>
      <w:proofErr w:type="spellEnd"/>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lastRenderedPageBreak/>
        <w:t>Лекуппэ</w:t>
      </w:r>
      <w:proofErr w:type="spellEnd"/>
      <w:r>
        <w:rPr>
          <w:rFonts w:ascii="Times New Roman" w:hAnsi="Times New Roman"/>
          <w:sz w:val="28"/>
          <w:szCs w:val="28"/>
        </w:rPr>
        <w:t xml:space="preserve"> Ф.</w:t>
      </w:r>
      <w:r>
        <w:rPr>
          <w:rFonts w:ascii="Times New Roman" w:hAnsi="Times New Roman"/>
          <w:sz w:val="28"/>
          <w:szCs w:val="28"/>
        </w:rPr>
        <w:tab/>
        <w:t xml:space="preserve">Этюд C </w:t>
      </w:r>
      <w:proofErr w:type="spellStart"/>
      <w:r>
        <w:rPr>
          <w:rFonts w:ascii="Times New Roman" w:hAnsi="Times New Roman"/>
          <w:sz w:val="28"/>
          <w:szCs w:val="28"/>
        </w:rPr>
        <w:t>dur</w:t>
      </w:r>
      <w:proofErr w:type="spellEnd"/>
    </w:p>
    <w:p w:rsidR="00980BA6" w:rsidRDefault="00291077">
      <w:pPr>
        <w:pStyle w:val="ab"/>
        <w:numPr>
          <w:ilvl w:val="0"/>
          <w:numId w:val="5"/>
        </w:numPr>
        <w:rPr>
          <w:rFonts w:ascii="Times New Roman" w:hAnsi="Times New Roman"/>
          <w:sz w:val="28"/>
          <w:szCs w:val="28"/>
        </w:rPr>
      </w:pPr>
      <w:proofErr w:type="spellStart"/>
      <w:r>
        <w:rPr>
          <w:rFonts w:ascii="Times New Roman" w:hAnsi="Times New Roman"/>
          <w:sz w:val="28"/>
          <w:szCs w:val="28"/>
        </w:rPr>
        <w:t>Лешгорн</w:t>
      </w:r>
      <w:proofErr w:type="spellEnd"/>
      <w:r>
        <w:rPr>
          <w:rFonts w:ascii="Times New Roman" w:hAnsi="Times New Roman"/>
          <w:sz w:val="28"/>
          <w:szCs w:val="28"/>
        </w:rPr>
        <w:t xml:space="preserve"> </w:t>
      </w:r>
      <w:proofErr w:type="spellStart"/>
      <w:r>
        <w:rPr>
          <w:rFonts w:ascii="Times New Roman" w:hAnsi="Times New Roman"/>
          <w:sz w:val="28"/>
          <w:szCs w:val="28"/>
        </w:rPr>
        <w:t>Л.Этюды</w:t>
      </w:r>
      <w:proofErr w:type="spellEnd"/>
      <w:r>
        <w:rPr>
          <w:rFonts w:ascii="Times New Roman" w:hAnsi="Times New Roman"/>
          <w:sz w:val="28"/>
          <w:szCs w:val="28"/>
        </w:rPr>
        <w:t xml:space="preserve"> №№;41,42,43.</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 xml:space="preserve">Любарский </w:t>
      </w:r>
      <w:proofErr w:type="spellStart"/>
      <w:r>
        <w:rPr>
          <w:rFonts w:ascii="Times New Roman" w:hAnsi="Times New Roman"/>
          <w:sz w:val="28"/>
          <w:szCs w:val="28"/>
        </w:rPr>
        <w:t>Н.Этюды</w:t>
      </w:r>
      <w:proofErr w:type="spellEnd"/>
      <w:r>
        <w:rPr>
          <w:rFonts w:ascii="Times New Roman" w:hAnsi="Times New Roman"/>
          <w:sz w:val="28"/>
          <w:szCs w:val="28"/>
        </w:rPr>
        <w:t xml:space="preserve"> №№ 21,22,23,25,26.</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Черни К.-</w:t>
      </w:r>
      <w:proofErr w:type="spellStart"/>
      <w:r>
        <w:rPr>
          <w:rFonts w:ascii="Times New Roman" w:hAnsi="Times New Roman"/>
          <w:sz w:val="28"/>
          <w:szCs w:val="28"/>
        </w:rPr>
        <w:t>Гермер</w:t>
      </w:r>
      <w:proofErr w:type="spellEnd"/>
      <w:r>
        <w:rPr>
          <w:rFonts w:ascii="Times New Roman" w:hAnsi="Times New Roman"/>
          <w:sz w:val="28"/>
          <w:szCs w:val="28"/>
        </w:rPr>
        <w:t xml:space="preserve"> Г. Этюды №№ 1-15 (из 1 тетради)</w:t>
      </w:r>
    </w:p>
    <w:p w:rsidR="00980BA6" w:rsidRDefault="00291077">
      <w:pPr>
        <w:pStyle w:val="ab"/>
        <w:numPr>
          <w:ilvl w:val="0"/>
          <w:numId w:val="5"/>
        </w:numPr>
        <w:jc w:val="both"/>
        <w:rPr>
          <w:rFonts w:ascii="Times New Roman" w:hAnsi="Times New Roman"/>
          <w:sz w:val="28"/>
          <w:szCs w:val="28"/>
        </w:rPr>
      </w:pPr>
      <w:proofErr w:type="spellStart"/>
      <w:r>
        <w:rPr>
          <w:rFonts w:ascii="Times New Roman" w:hAnsi="Times New Roman"/>
          <w:sz w:val="28"/>
          <w:szCs w:val="28"/>
        </w:rPr>
        <w:t>Шитте</w:t>
      </w:r>
      <w:proofErr w:type="spellEnd"/>
      <w:r>
        <w:rPr>
          <w:rFonts w:ascii="Times New Roman" w:hAnsi="Times New Roman"/>
          <w:sz w:val="28"/>
          <w:szCs w:val="28"/>
        </w:rPr>
        <w:t xml:space="preserve"> Л. Этюды Ор. 108 №№ 1,3,5,7</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rPr>
          <w:sz w:val="28"/>
          <w:szCs w:val="28"/>
        </w:rPr>
      </w:pPr>
      <w:r>
        <w:rPr>
          <w:sz w:val="28"/>
          <w:szCs w:val="28"/>
        </w:rPr>
        <w:t xml:space="preserve">Берлин </w:t>
      </w:r>
      <w:proofErr w:type="spellStart"/>
      <w:r>
        <w:rPr>
          <w:sz w:val="28"/>
          <w:szCs w:val="28"/>
        </w:rPr>
        <w:t>Б."Марширующие</w:t>
      </w:r>
      <w:proofErr w:type="spellEnd"/>
      <w:r>
        <w:rPr>
          <w:sz w:val="28"/>
          <w:szCs w:val="28"/>
        </w:rPr>
        <w:t xml:space="preserve"> поросята"</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Беркович И. 25 легких пьес: «Сказка», «Осенью в лесу»</w:t>
      </w:r>
    </w:p>
    <w:p w:rsidR="00980BA6" w:rsidRDefault="00291077">
      <w:pPr>
        <w:pStyle w:val="ab"/>
        <w:numPr>
          <w:ilvl w:val="0"/>
          <w:numId w:val="6"/>
        </w:numPr>
        <w:rPr>
          <w:rFonts w:ascii="Times New Roman" w:hAnsi="Times New Roman"/>
          <w:sz w:val="28"/>
          <w:szCs w:val="28"/>
        </w:rPr>
      </w:pPr>
      <w:proofErr w:type="spellStart"/>
      <w:r>
        <w:rPr>
          <w:rFonts w:ascii="Times New Roman" w:hAnsi="Times New Roman"/>
          <w:sz w:val="28"/>
          <w:szCs w:val="28"/>
        </w:rPr>
        <w:t>Бел.н.п."Бульба</w:t>
      </w:r>
      <w:proofErr w:type="spellEnd"/>
      <w:r>
        <w:rPr>
          <w:rFonts w:ascii="Times New Roman" w:hAnsi="Times New Roman"/>
          <w:sz w:val="28"/>
          <w:szCs w:val="28"/>
        </w:rPr>
        <w:t>"</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 xml:space="preserve">Волков </w:t>
      </w:r>
      <w:proofErr w:type="spellStart"/>
      <w:r>
        <w:rPr>
          <w:rFonts w:ascii="Times New Roman" w:hAnsi="Times New Roman"/>
          <w:sz w:val="28"/>
          <w:szCs w:val="28"/>
        </w:rPr>
        <w:t>В."Светлячки","Шуточка</w:t>
      </w:r>
      <w:proofErr w:type="spellEnd"/>
      <w:r>
        <w:rPr>
          <w:rFonts w:ascii="Times New Roman" w:hAnsi="Times New Roman"/>
          <w:sz w:val="28"/>
          <w:szCs w:val="28"/>
        </w:rPr>
        <w:t>"</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 xml:space="preserve">Гайдн Й. Анданте G </w:t>
      </w:r>
      <w:proofErr w:type="spellStart"/>
      <w:r>
        <w:rPr>
          <w:rFonts w:ascii="Times New Roman" w:hAnsi="Times New Roman"/>
          <w:sz w:val="28"/>
          <w:szCs w:val="28"/>
        </w:rPr>
        <w:t>dur</w:t>
      </w:r>
      <w:proofErr w:type="spellEnd"/>
    </w:p>
    <w:p w:rsidR="00980BA6" w:rsidRDefault="00291077">
      <w:pPr>
        <w:pStyle w:val="ab"/>
        <w:numPr>
          <w:ilvl w:val="0"/>
          <w:numId w:val="6"/>
        </w:numPr>
        <w:rPr>
          <w:rFonts w:ascii="Times New Roman" w:hAnsi="Times New Roman"/>
          <w:sz w:val="28"/>
          <w:szCs w:val="28"/>
        </w:rPr>
      </w:pPr>
      <w:proofErr w:type="spellStart"/>
      <w:r>
        <w:rPr>
          <w:rFonts w:ascii="Times New Roman" w:hAnsi="Times New Roman"/>
          <w:sz w:val="28"/>
          <w:szCs w:val="28"/>
        </w:rPr>
        <w:t>Гуммель</w:t>
      </w:r>
      <w:proofErr w:type="spellEnd"/>
      <w:r>
        <w:rPr>
          <w:rFonts w:ascii="Times New Roman" w:hAnsi="Times New Roman"/>
          <w:sz w:val="28"/>
          <w:szCs w:val="28"/>
        </w:rPr>
        <w:t xml:space="preserve"> </w:t>
      </w:r>
      <w:proofErr w:type="spellStart"/>
      <w:r>
        <w:rPr>
          <w:rFonts w:ascii="Times New Roman" w:hAnsi="Times New Roman"/>
          <w:sz w:val="28"/>
          <w:szCs w:val="28"/>
        </w:rPr>
        <w:t>И.Экосез</w:t>
      </w:r>
      <w:proofErr w:type="spellEnd"/>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Старинный танец Контрданс</w:t>
      </w:r>
    </w:p>
    <w:p w:rsidR="00980BA6" w:rsidRDefault="00291077">
      <w:pPr>
        <w:pStyle w:val="ab"/>
        <w:numPr>
          <w:ilvl w:val="0"/>
          <w:numId w:val="6"/>
        </w:numPr>
        <w:rPr>
          <w:rFonts w:ascii="Times New Roman" w:hAnsi="Times New Roman"/>
          <w:sz w:val="28"/>
          <w:szCs w:val="28"/>
        </w:rPr>
      </w:pPr>
      <w:proofErr w:type="spellStart"/>
      <w:r>
        <w:rPr>
          <w:rFonts w:ascii="Times New Roman" w:hAnsi="Times New Roman"/>
          <w:sz w:val="28"/>
          <w:szCs w:val="28"/>
        </w:rPr>
        <w:t>Кершнер</w:t>
      </w:r>
      <w:proofErr w:type="spellEnd"/>
      <w:r>
        <w:rPr>
          <w:rFonts w:ascii="Times New Roman" w:hAnsi="Times New Roman"/>
          <w:sz w:val="28"/>
          <w:szCs w:val="28"/>
        </w:rPr>
        <w:t xml:space="preserve"> </w:t>
      </w:r>
      <w:proofErr w:type="spellStart"/>
      <w:r>
        <w:rPr>
          <w:rFonts w:ascii="Times New Roman" w:hAnsi="Times New Roman"/>
          <w:sz w:val="28"/>
          <w:szCs w:val="28"/>
        </w:rPr>
        <w:t>Л."Малыш</w:t>
      </w:r>
      <w:proofErr w:type="spellEnd"/>
      <w:r>
        <w:rPr>
          <w:rFonts w:ascii="Times New Roman" w:hAnsi="Times New Roman"/>
          <w:sz w:val="28"/>
          <w:szCs w:val="28"/>
        </w:rPr>
        <w:t>"</w:t>
      </w:r>
    </w:p>
    <w:p w:rsidR="00980BA6" w:rsidRDefault="00291077">
      <w:pPr>
        <w:pStyle w:val="ab"/>
        <w:numPr>
          <w:ilvl w:val="0"/>
          <w:numId w:val="6"/>
        </w:numPr>
        <w:jc w:val="both"/>
        <w:rPr>
          <w:rFonts w:ascii="Times New Roman" w:hAnsi="Times New Roman"/>
          <w:sz w:val="28"/>
          <w:szCs w:val="28"/>
        </w:rPr>
      </w:pPr>
      <w:proofErr w:type="spellStart"/>
      <w:r>
        <w:rPr>
          <w:rFonts w:ascii="Times New Roman" w:hAnsi="Times New Roman"/>
          <w:sz w:val="28"/>
          <w:szCs w:val="28"/>
        </w:rPr>
        <w:t>Мелартин</w:t>
      </w:r>
      <w:proofErr w:type="spellEnd"/>
      <w:r>
        <w:rPr>
          <w:rFonts w:ascii="Times New Roman" w:hAnsi="Times New Roman"/>
          <w:sz w:val="28"/>
          <w:szCs w:val="28"/>
        </w:rPr>
        <w:t xml:space="preserve"> </w:t>
      </w:r>
      <w:proofErr w:type="spellStart"/>
      <w:r>
        <w:rPr>
          <w:rFonts w:ascii="Times New Roman" w:hAnsi="Times New Roman"/>
          <w:sz w:val="28"/>
          <w:szCs w:val="28"/>
        </w:rPr>
        <w:t>Е.Песня</w:t>
      </w:r>
      <w:proofErr w:type="spellEnd"/>
    </w:p>
    <w:p w:rsidR="00980BA6" w:rsidRDefault="00291077">
      <w:pPr>
        <w:pStyle w:val="ab"/>
        <w:numPr>
          <w:ilvl w:val="0"/>
          <w:numId w:val="6"/>
        </w:numPr>
        <w:jc w:val="both"/>
        <w:rPr>
          <w:rFonts w:ascii="Times New Roman" w:hAnsi="Times New Roman"/>
          <w:sz w:val="28"/>
          <w:szCs w:val="28"/>
        </w:rPr>
      </w:pPr>
      <w:proofErr w:type="spellStart"/>
      <w:r>
        <w:rPr>
          <w:rFonts w:ascii="Times New Roman" w:hAnsi="Times New Roman"/>
          <w:sz w:val="28"/>
          <w:szCs w:val="28"/>
        </w:rPr>
        <w:t>Майкапар</w:t>
      </w:r>
      <w:proofErr w:type="spellEnd"/>
      <w:r>
        <w:rPr>
          <w:rFonts w:ascii="Times New Roman" w:hAnsi="Times New Roman"/>
          <w:sz w:val="28"/>
          <w:szCs w:val="28"/>
        </w:rPr>
        <w:t xml:space="preserve"> А. «Пастушок», «В садике», Ор. 28,Колыбельная </w:t>
      </w:r>
      <w:proofErr w:type="spellStart"/>
      <w:r>
        <w:rPr>
          <w:rFonts w:ascii="Times New Roman" w:hAnsi="Times New Roman"/>
          <w:sz w:val="28"/>
          <w:szCs w:val="28"/>
        </w:rPr>
        <w:t>сказочка,"Мотылек</w:t>
      </w:r>
      <w:proofErr w:type="spellEnd"/>
      <w:r>
        <w:rPr>
          <w:rFonts w:ascii="Times New Roman" w:hAnsi="Times New Roman"/>
          <w:sz w:val="28"/>
          <w:szCs w:val="28"/>
        </w:rPr>
        <w:t>"</w:t>
      </w:r>
    </w:p>
    <w:p w:rsidR="00980BA6" w:rsidRDefault="00291077">
      <w:pPr>
        <w:pStyle w:val="ab"/>
        <w:numPr>
          <w:ilvl w:val="0"/>
          <w:numId w:val="6"/>
        </w:numPr>
        <w:jc w:val="both"/>
        <w:rPr>
          <w:rFonts w:ascii="Times New Roman" w:hAnsi="Times New Roman"/>
          <w:sz w:val="28"/>
          <w:szCs w:val="28"/>
        </w:rPr>
      </w:pPr>
      <w:proofErr w:type="spellStart"/>
      <w:r>
        <w:rPr>
          <w:rFonts w:ascii="Times New Roman" w:hAnsi="Times New Roman"/>
          <w:sz w:val="28"/>
          <w:szCs w:val="28"/>
        </w:rPr>
        <w:t>Мясковский</w:t>
      </w:r>
      <w:proofErr w:type="spellEnd"/>
      <w:r>
        <w:rPr>
          <w:rFonts w:ascii="Times New Roman" w:hAnsi="Times New Roman"/>
          <w:sz w:val="28"/>
          <w:szCs w:val="28"/>
        </w:rPr>
        <w:t xml:space="preserve"> </w:t>
      </w:r>
      <w:proofErr w:type="spellStart"/>
      <w:r>
        <w:rPr>
          <w:rFonts w:ascii="Times New Roman" w:hAnsi="Times New Roman"/>
          <w:sz w:val="28"/>
          <w:szCs w:val="28"/>
        </w:rPr>
        <w:t>Н.Беззаботная</w:t>
      </w:r>
      <w:proofErr w:type="spellEnd"/>
      <w:r>
        <w:rPr>
          <w:rFonts w:ascii="Times New Roman" w:hAnsi="Times New Roman"/>
          <w:sz w:val="28"/>
          <w:szCs w:val="28"/>
        </w:rPr>
        <w:t xml:space="preserve"> песенка</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 xml:space="preserve">Рамо </w:t>
      </w:r>
      <w:proofErr w:type="spellStart"/>
      <w:r>
        <w:rPr>
          <w:rFonts w:ascii="Times New Roman" w:hAnsi="Times New Roman"/>
          <w:sz w:val="28"/>
          <w:szCs w:val="28"/>
        </w:rPr>
        <w:t>Ж."Тамбурин</w:t>
      </w:r>
      <w:proofErr w:type="spellEnd"/>
      <w:r>
        <w:rPr>
          <w:rFonts w:ascii="Times New Roman" w:hAnsi="Times New Roman"/>
          <w:sz w:val="28"/>
          <w:szCs w:val="28"/>
        </w:rPr>
        <w:t>"</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 xml:space="preserve">Свиридов </w:t>
      </w:r>
      <w:proofErr w:type="spellStart"/>
      <w:r>
        <w:rPr>
          <w:rFonts w:ascii="Times New Roman" w:hAnsi="Times New Roman"/>
          <w:sz w:val="28"/>
          <w:szCs w:val="28"/>
        </w:rPr>
        <w:t>Г.Колыбельная</w:t>
      </w:r>
      <w:proofErr w:type="spellEnd"/>
      <w:r>
        <w:rPr>
          <w:rFonts w:ascii="Times New Roman" w:hAnsi="Times New Roman"/>
          <w:sz w:val="28"/>
          <w:szCs w:val="28"/>
        </w:rPr>
        <w:t xml:space="preserve"> песенка</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Фрид Г. «Грустно»</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 xml:space="preserve">Чайковский П. «Мой </w:t>
      </w:r>
      <w:proofErr w:type="spellStart"/>
      <w:r>
        <w:rPr>
          <w:rFonts w:ascii="Times New Roman" w:hAnsi="Times New Roman"/>
          <w:sz w:val="28"/>
          <w:szCs w:val="28"/>
        </w:rPr>
        <w:t>Лизочек</w:t>
      </w:r>
      <w:proofErr w:type="spellEnd"/>
      <w:r>
        <w:rPr>
          <w:rFonts w:ascii="Times New Roman" w:hAnsi="Times New Roman"/>
          <w:sz w:val="28"/>
          <w:szCs w:val="28"/>
        </w:rPr>
        <w:t>», «В церкви»</w:t>
      </w:r>
    </w:p>
    <w:p w:rsidR="00980BA6" w:rsidRDefault="00291077">
      <w:pPr>
        <w:pStyle w:val="ab"/>
        <w:numPr>
          <w:ilvl w:val="0"/>
          <w:numId w:val="6"/>
        </w:numPr>
        <w:rPr>
          <w:rFonts w:ascii="Times New Roman" w:hAnsi="Times New Roman"/>
          <w:sz w:val="28"/>
          <w:szCs w:val="28"/>
        </w:rPr>
      </w:pPr>
      <w:proofErr w:type="spellStart"/>
      <w:r>
        <w:rPr>
          <w:rFonts w:ascii="Times New Roman" w:hAnsi="Times New Roman"/>
          <w:sz w:val="28"/>
          <w:szCs w:val="28"/>
        </w:rPr>
        <w:t>Ч.н.п</w:t>
      </w:r>
      <w:proofErr w:type="spellEnd"/>
      <w:r>
        <w:rPr>
          <w:rFonts w:ascii="Times New Roman" w:hAnsi="Times New Roman"/>
          <w:sz w:val="28"/>
          <w:szCs w:val="28"/>
        </w:rPr>
        <w:t xml:space="preserve"> "Аннушка"</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Шостакович Д. «Марш»</w:t>
      </w:r>
    </w:p>
    <w:p w:rsidR="00980BA6" w:rsidRDefault="00291077">
      <w:pPr>
        <w:pStyle w:val="ab"/>
        <w:numPr>
          <w:ilvl w:val="0"/>
          <w:numId w:val="6"/>
        </w:numPr>
        <w:jc w:val="both"/>
        <w:rPr>
          <w:rFonts w:ascii="Times New Roman" w:hAnsi="Times New Roman"/>
          <w:sz w:val="28"/>
          <w:szCs w:val="28"/>
        </w:rPr>
      </w:pPr>
      <w:proofErr w:type="spellStart"/>
      <w:r>
        <w:rPr>
          <w:rFonts w:ascii="Times New Roman" w:hAnsi="Times New Roman"/>
          <w:sz w:val="28"/>
          <w:szCs w:val="28"/>
        </w:rPr>
        <w:t>Штейбельт</w:t>
      </w:r>
      <w:proofErr w:type="spellEnd"/>
      <w:r>
        <w:rPr>
          <w:rFonts w:ascii="Times New Roman" w:hAnsi="Times New Roman"/>
          <w:sz w:val="28"/>
          <w:szCs w:val="28"/>
        </w:rPr>
        <w:tab/>
        <w:t>Д. Адажио</w:t>
      </w:r>
    </w:p>
    <w:p w:rsidR="00980BA6" w:rsidRDefault="00980BA6">
      <w:pPr>
        <w:pStyle w:val="ab"/>
        <w:rPr>
          <w:rFonts w:ascii="Times New Roman" w:hAnsi="Times New Roman"/>
          <w:sz w:val="28"/>
          <w:szCs w:val="28"/>
        </w:rPr>
      </w:pPr>
    </w:p>
    <w:p w:rsidR="00980BA6" w:rsidRDefault="00291077">
      <w:pPr>
        <w:pStyle w:val="ab"/>
      </w:pPr>
      <w:r>
        <w:rPr>
          <w:rFonts w:ascii="Times New Roman" w:hAnsi="Times New Roman"/>
          <w:sz w:val="28"/>
          <w:szCs w:val="28"/>
        </w:rPr>
        <w:t>Ансамбли в 4 руки</w:t>
      </w:r>
    </w:p>
    <w:p w:rsidR="00980BA6" w:rsidRDefault="00291077">
      <w:pPr>
        <w:pStyle w:val="ab"/>
        <w:numPr>
          <w:ilvl w:val="0"/>
          <w:numId w:val="7"/>
        </w:numPr>
        <w:jc w:val="both"/>
        <w:rPr>
          <w:rFonts w:ascii="Times New Roman" w:hAnsi="Times New Roman"/>
          <w:sz w:val="28"/>
          <w:szCs w:val="28"/>
        </w:rPr>
      </w:pPr>
      <w:r>
        <w:rPr>
          <w:rFonts w:ascii="Times New Roman" w:hAnsi="Times New Roman"/>
          <w:sz w:val="28"/>
          <w:szCs w:val="28"/>
        </w:rPr>
        <w:t xml:space="preserve">Вебер </w:t>
      </w:r>
      <w:proofErr w:type="spellStart"/>
      <w:r>
        <w:rPr>
          <w:rFonts w:ascii="Times New Roman" w:hAnsi="Times New Roman"/>
          <w:sz w:val="28"/>
          <w:szCs w:val="28"/>
        </w:rPr>
        <w:t>К."Приглашение</w:t>
      </w:r>
      <w:proofErr w:type="spellEnd"/>
      <w:r>
        <w:rPr>
          <w:rFonts w:ascii="Times New Roman" w:hAnsi="Times New Roman"/>
          <w:sz w:val="28"/>
          <w:szCs w:val="28"/>
        </w:rPr>
        <w:t xml:space="preserve"> к </w:t>
      </w:r>
      <w:proofErr w:type="spellStart"/>
      <w:r>
        <w:rPr>
          <w:rFonts w:ascii="Times New Roman" w:hAnsi="Times New Roman"/>
          <w:sz w:val="28"/>
          <w:szCs w:val="28"/>
        </w:rPr>
        <w:t>танцу",Вальс</w:t>
      </w:r>
      <w:proofErr w:type="spellEnd"/>
      <w:r>
        <w:rPr>
          <w:rFonts w:ascii="Times New Roman" w:hAnsi="Times New Roman"/>
          <w:sz w:val="28"/>
          <w:szCs w:val="28"/>
        </w:rPr>
        <w:t xml:space="preserve"> из оперы "Волшебный стрелок"</w:t>
      </w:r>
    </w:p>
    <w:p w:rsidR="00980BA6" w:rsidRDefault="00291077">
      <w:pPr>
        <w:pStyle w:val="ab"/>
        <w:numPr>
          <w:ilvl w:val="0"/>
          <w:numId w:val="7"/>
        </w:numPr>
        <w:rPr>
          <w:rFonts w:ascii="Times New Roman" w:hAnsi="Times New Roman"/>
          <w:sz w:val="28"/>
          <w:szCs w:val="28"/>
        </w:rPr>
      </w:pPr>
      <w:r>
        <w:rPr>
          <w:rFonts w:ascii="Times New Roman" w:hAnsi="Times New Roman"/>
          <w:sz w:val="28"/>
          <w:szCs w:val="28"/>
        </w:rPr>
        <w:t xml:space="preserve">Моцарт </w:t>
      </w:r>
      <w:proofErr w:type="spellStart"/>
      <w:r>
        <w:rPr>
          <w:rFonts w:ascii="Times New Roman" w:hAnsi="Times New Roman"/>
          <w:sz w:val="28"/>
          <w:szCs w:val="28"/>
        </w:rPr>
        <w:t>В.А.Тема</w:t>
      </w:r>
      <w:proofErr w:type="spellEnd"/>
      <w:r>
        <w:rPr>
          <w:rFonts w:ascii="Times New Roman" w:hAnsi="Times New Roman"/>
          <w:sz w:val="28"/>
          <w:szCs w:val="28"/>
        </w:rPr>
        <w:t xml:space="preserve"> </w:t>
      </w:r>
      <w:proofErr w:type="spellStart"/>
      <w:r>
        <w:rPr>
          <w:rFonts w:ascii="Times New Roman" w:hAnsi="Times New Roman"/>
          <w:sz w:val="28"/>
          <w:szCs w:val="28"/>
        </w:rPr>
        <w:t>вариаций,Ария</w:t>
      </w:r>
      <w:proofErr w:type="spellEnd"/>
      <w:r>
        <w:rPr>
          <w:rFonts w:ascii="Times New Roman" w:hAnsi="Times New Roman"/>
          <w:sz w:val="28"/>
          <w:szCs w:val="28"/>
        </w:rPr>
        <w:t xml:space="preserve"> </w:t>
      </w:r>
      <w:proofErr w:type="spellStart"/>
      <w:r>
        <w:rPr>
          <w:rFonts w:ascii="Times New Roman" w:hAnsi="Times New Roman"/>
          <w:sz w:val="28"/>
          <w:szCs w:val="28"/>
        </w:rPr>
        <w:t>Папагено</w:t>
      </w:r>
      <w:proofErr w:type="spellEnd"/>
      <w:r>
        <w:rPr>
          <w:rFonts w:ascii="Times New Roman" w:hAnsi="Times New Roman"/>
          <w:sz w:val="28"/>
          <w:szCs w:val="28"/>
        </w:rPr>
        <w:t xml:space="preserve"> из оперы "Волшебная флейта"</w:t>
      </w:r>
    </w:p>
    <w:p w:rsidR="00980BA6" w:rsidRDefault="00291077">
      <w:pPr>
        <w:pStyle w:val="ab"/>
        <w:numPr>
          <w:ilvl w:val="0"/>
          <w:numId w:val="7"/>
        </w:numPr>
        <w:rPr>
          <w:rFonts w:ascii="Times New Roman" w:hAnsi="Times New Roman"/>
          <w:sz w:val="28"/>
          <w:szCs w:val="28"/>
        </w:rPr>
      </w:pPr>
      <w:proofErr w:type="spellStart"/>
      <w:r>
        <w:rPr>
          <w:rFonts w:ascii="Times New Roman" w:hAnsi="Times New Roman"/>
          <w:sz w:val="28"/>
          <w:szCs w:val="28"/>
        </w:rPr>
        <w:t>Паулс</w:t>
      </w:r>
      <w:proofErr w:type="spellEnd"/>
      <w:r>
        <w:rPr>
          <w:rFonts w:ascii="Times New Roman" w:hAnsi="Times New Roman"/>
          <w:sz w:val="28"/>
          <w:szCs w:val="28"/>
        </w:rPr>
        <w:t xml:space="preserve"> </w:t>
      </w:r>
      <w:proofErr w:type="spellStart"/>
      <w:r>
        <w:rPr>
          <w:rFonts w:ascii="Times New Roman" w:hAnsi="Times New Roman"/>
          <w:sz w:val="28"/>
          <w:szCs w:val="28"/>
        </w:rPr>
        <w:t>Р.Колыбельная</w:t>
      </w:r>
      <w:proofErr w:type="spellEnd"/>
    </w:p>
    <w:p w:rsidR="00980BA6" w:rsidRDefault="00291077">
      <w:pPr>
        <w:pStyle w:val="ab"/>
        <w:numPr>
          <w:ilvl w:val="0"/>
          <w:numId w:val="7"/>
        </w:numPr>
        <w:rPr>
          <w:rFonts w:ascii="Times New Roman" w:hAnsi="Times New Roman"/>
          <w:sz w:val="28"/>
          <w:szCs w:val="28"/>
        </w:rPr>
      </w:pPr>
      <w:proofErr w:type="spellStart"/>
      <w:r>
        <w:rPr>
          <w:rFonts w:ascii="Times New Roman" w:hAnsi="Times New Roman"/>
          <w:sz w:val="28"/>
          <w:szCs w:val="28"/>
        </w:rPr>
        <w:t>Укр.танец</w:t>
      </w:r>
      <w:proofErr w:type="spellEnd"/>
      <w:r>
        <w:rPr>
          <w:rFonts w:ascii="Times New Roman" w:hAnsi="Times New Roman"/>
          <w:sz w:val="28"/>
          <w:szCs w:val="28"/>
        </w:rPr>
        <w:t xml:space="preserve"> "Казачок"</w:t>
      </w:r>
    </w:p>
    <w:p w:rsidR="00980BA6" w:rsidRDefault="00291077">
      <w:pPr>
        <w:pStyle w:val="ab"/>
        <w:numPr>
          <w:ilvl w:val="0"/>
          <w:numId w:val="7"/>
        </w:numPr>
        <w:rPr>
          <w:rFonts w:ascii="Times New Roman" w:hAnsi="Times New Roman"/>
          <w:sz w:val="28"/>
          <w:szCs w:val="28"/>
        </w:rPr>
      </w:pPr>
      <w:proofErr w:type="spellStart"/>
      <w:r>
        <w:rPr>
          <w:rFonts w:ascii="Times New Roman" w:hAnsi="Times New Roman"/>
          <w:sz w:val="28"/>
          <w:szCs w:val="28"/>
        </w:rPr>
        <w:t>Ч.н.п</w:t>
      </w:r>
      <w:proofErr w:type="spellEnd"/>
      <w:r>
        <w:rPr>
          <w:rFonts w:ascii="Times New Roman" w:hAnsi="Times New Roman"/>
          <w:sz w:val="28"/>
          <w:szCs w:val="28"/>
        </w:rPr>
        <w:t xml:space="preserve"> "Мой конек"</w:t>
      </w:r>
    </w:p>
    <w:p w:rsidR="00980BA6" w:rsidRDefault="00291077">
      <w:pPr>
        <w:pStyle w:val="ab"/>
        <w:numPr>
          <w:ilvl w:val="0"/>
          <w:numId w:val="7"/>
        </w:numPr>
        <w:rPr>
          <w:rFonts w:ascii="Times New Roman" w:hAnsi="Times New Roman"/>
          <w:sz w:val="28"/>
          <w:szCs w:val="28"/>
        </w:rPr>
      </w:pPr>
      <w:r>
        <w:rPr>
          <w:rFonts w:ascii="Times New Roman" w:hAnsi="Times New Roman"/>
          <w:sz w:val="28"/>
          <w:szCs w:val="28"/>
        </w:rPr>
        <w:t xml:space="preserve">Шуберт </w:t>
      </w:r>
      <w:proofErr w:type="spellStart"/>
      <w:r>
        <w:rPr>
          <w:rFonts w:ascii="Times New Roman" w:hAnsi="Times New Roman"/>
          <w:sz w:val="28"/>
          <w:szCs w:val="28"/>
        </w:rPr>
        <w:t>Ф.Немецкий</w:t>
      </w:r>
      <w:proofErr w:type="spellEnd"/>
      <w:r>
        <w:rPr>
          <w:rFonts w:ascii="Times New Roman" w:hAnsi="Times New Roman"/>
          <w:sz w:val="28"/>
          <w:szCs w:val="28"/>
        </w:rPr>
        <w:t xml:space="preserve"> танец</w:t>
      </w:r>
    </w:p>
    <w:p w:rsidR="00980BA6" w:rsidRDefault="00980BA6">
      <w:pPr>
        <w:jc w:val="center"/>
        <w:rPr>
          <w:b/>
          <w:sz w:val="28"/>
          <w:szCs w:val="28"/>
        </w:rPr>
      </w:pPr>
    </w:p>
    <w:p w:rsidR="00980BA6" w:rsidRDefault="00291077">
      <w:pPr>
        <w:jc w:val="both"/>
      </w:pPr>
      <w:r>
        <w:rPr>
          <w:b/>
          <w:sz w:val="28"/>
          <w:szCs w:val="28"/>
        </w:rPr>
        <w:t>4 класс (третий год обучения)</w:t>
      </w:r>
    </w:p>
    <w:p w:rsidR="00980BA6" w:rsidRDefault="00291077">
      <w:pPr>
        <w:jc w:val="both"/>
      </w:pPr>
      <w:r>
        <w:rPr>
          <w:sz w:val="28"/>
          <w:szCs w:val="28"/>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rsidR="00980BA6" w:rsidRDefault="00291077">
      <w:pPr>
        <w:jc w:val="both"/>
      </w:pPr>
      <w:r>
        <w:rPr>
          <w:sz w:val="28"/>
          <w:szCs w:val="28"/>
        </w:rPr>
        <w:lastRenderedPageBreak/>
        <w:t>В 3 классе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980BA6" w:rsidRDefault="00291077">
      <w:pPr>
        <w:jc w:val="both"/>
        <w:rPr>
          <w:sz w:val="28"/>
          <w:szCs w:val="28"/>
        </w:rPr>
      </w:pPr>
      <w:r>
        <w:rPr>
          <w:sz w:val="28"/>
          <w:szCs w:val="28"/>
        </w:rPr>
        <w:t xml:space="preserve"> За год обучающийся должен освоить:</w:t>
      </w:r>
    </w:p>
    <w:p w:rsidR="00980BA6" w:rsidRDefault="00291077">
      <w:pPr>
        <w:jc w:val="both"/>
        <w:rPr>
          <w:sz w:val="28"/>
          <w:szCs w:val="28"/>
        </w:rPr>
      </w:pPr>
      <w:r>
        <w:rPr>
          <w:sz w:val="28"/>
          <w:szCs w:val="28"/>
        </w:rPr>
        <w:t>- 2 этюда;</w:t>
      </w:r>
    </w:p>
    <w:p w:rsidR="00980BA6" w:rsidRDefault="00291077">
      <w:pPr>
        <w:jc w:val="both"/>
        <w:rPr>
          <w:sz w:val="28"/>
          <w:szCs w:val="28"/>
        </w:rPr>
      </w:pPr>
      <w:r>
        <w:rPr>
          <w:sz w:val="28"/>
          <w:szCs w:val="28"/>
        </w:rPr>
        <w:t>- 2 разнохарактерные пьесы;</w:t>
      </w:r>
    </w:p>
    <w:p w:rsidR="00980BA6" w:rsidRDefault="00291077">
      <w:pPr>
        <w:jc w:val="both"/>
        <w:rPr>
          <w:sz w:val="28"/>
          <w:szCs w:val="28"/>
        </w:rPr>
      </w:pPr>
      <w:r>
        <w:rPr>
          <w:sz w:val="28"/>
          <w:szCs w:val="28"/>
        </w:rPr>
        <w:t>- 1 полифоническое произведение;</w:t>
      </w:r>
    </w:p>
    <w:p w:rsidR="00980BA6" w:rsidRDefault="00291077">
      <w:pPr>
        <w:jc w:val="both"/>
        <w:rPr>
          <w:sz w:val="28"/>
          <w:szCs w:val="28"/>
        </w:rPr>
      </w:pPr>
      <w:r>
        <w:rPr>
          <w:sz w:val="28"/>
          <w:szCs w:val="28"/>
        </w:rPr>
        <w:t>- 1-2 ансамбля.</w:t>
      </w:r>
    </w:p>
    <w:p w:rsidR="00980BA6" w:rsidRDefault="00291077">
      <w:pPr>
        <w:jc w:val="both"/>
      </w:pPr>
      <w:r>
        <w:rPr>
          <w:sz w:val="28"/>
          <w:szCs w:val="28"/>
        </w:rPr>
        <w:t xml:space="preserve">Гаммы: C </w:t>
      </w:r>
      <w:proofErr w:type="spellStart"/>
      <w:r>
        <w:rPr>
          <w:sz w:val="28"/>
          <w:szCs w:val="28"/>
        </w:rPr>
        <w:t>moll</w:t>
      </w:r>
      <w:proofErr w:type="spellEnd"/>
      <w:r>
        <w:rPr>
          <w:sz w:val="28"/>
          <w:szCs w:val="28"/>
        </w:rPr>
        <w:t xml:space="preserve">, G </w:t>
      </w:r>
      <w:proofErr w:type="spellStart"/>
      <w:r>
        <w:rPr>
          <w:sz w:val="28"/>
          <w:szCs w:val="28"/>
        </w:rPr>
        <w:t>dur</w:t>
      </w:r>
      <w:proofErr w:type="spellEnd"/>
      <w:r>
        <w:rPr>
          <w:sz w:val="28"/>
          <w:szCs w:val="28"/>
        </w:rPr>
        <w:t xml:space="preserve">, D </w:t>
      </w:r>
      <w:proofErr w:type="spellStart"/>
      <w:r>
        <w:rPr>
          <w:sz w:val="28"/>
          <w:szCs w:val="28"/>
        </w:rPr>
        <w:t>dur</w:t>
      </w:r>
      <w:proofErr w:type="spellEnd"/>
      <w:r>
        <w:rPr>
          <w:sz w:val="28"/>
          <w:szCs w:val="28"/>
        </w:rPr>
        <w:t xml:space="preserve">, A </w:t>
      </w:r>
      <w:proofErr w:type="spellStart"/>
      <w:r>
        <w:rPr>
          <w:sz w:val="28"/>
          <w:szCs w:val="28"/>
        </w:rPr>
        <w:t>dur</w:t>
      </w:r>
      <w:proofErr w:type="spellEnd"/>
      <w:r>
        <w:rPr>
          <w:sz w:val="28"/>
          <w:szCs w:val="28"/>
        </w:rPr>
        <w:t xml:space="preserve">, E </w:t>
      </w:r>
      <w:proofErr w:type="spellStart"/>
      <w:r>
        <w:rPr>
          <w:sz w:val="28"/>
          <w:szCs w:val="28"/>
        </w:rPr>
        <w:t>dur</w:t>
      </w:r>
      <w:proofErr w:type="spellEnd"/>
      <w:r>
        <w:rPr>
          <w:sz w:val="28"/>
          <w:szCs w:val="28"/>
        </w:rPr>
        <w:t>, аккорды и арпеджио к ним двумя руками в 2 октавы.</w:t>
      </w:r>
    </w:p>
    <w:p w:rsidR="00980BA6" w:rsidRDefault="00980BA6">
      <w:pPr>
        <w:jc w:val="both"/>
        <w:rPr>
          <w:sz w:val="28"/>
          <w:szCs w:val="28"/>
        </w:rPr>
      </w:pPr>
    </w:p>
    <w:p w:rsidR="00980BA6" w:rsidRDefault="00291077">
      <w:pPr>
        <w:ind w:firstLine="709"/>
        <w:jc w:val="center"/>
      </w:pPr>
      <w:r>
        <w:rPr>
          <w:b/>
          <w:sz w:val="28"/>
          <w:szCs w:val="28"/>
        </w:rPr>
        <w:t>Репертуарные списки</w:t>
      </w:r>
    </w:p>
    <w:p w:rsidR="00980BA6" w:rsidRDefault="00291077">
      <w:pPr>
        <w:jc w:val="both"/>
        <w:rPr>
          <w:sz w:val="28"/>
          <w:szCs w:val="28"/>
        </w:rPr>
      </w:pPr>
      <w:r>
        <w:rPr>
          <w:sz w:val="28"/>
          <w:szCs w:val="28"/>
        </w:rPr>
        <w:t>Произведения полифонического склада</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 xml:space="preserve">Бах И. С. Полонез G </w:t>
      </w:r>
      <w:proofErr w:type="spellStart"/>
      <w:r>
        <w:rPr>
          <w:rFonts w:ascii="Times New Roman" w:hAnsi="Times New Roman"/>
          <w:sz w:val="28"/>
          <w:szCs w:val="28"/>
        </w:rPr>
        <w:t>moll</w:t>
      </w:r>
      <w:proofErr w:type="spellEnd"/>
      <w:r>
        <w:rPr>
          <w:rFonts w:ascii="Times New Roman" w:hAnsi="Times New Roman"/>
          <w:sz w:val="28"/>
          <w:szCs w:val="28"/>
        </w:rPr>
        <w:t xml:space="preserve">, Ария D </w:t>
      </w:r>
      <w:proofErr w:type="spellStart"/>
      <w:r>
        <w:rPr>
          <w:rFonts w:ascii="Times New Roman" w:hAnsi="Times New Roman"/>
          <w:sz w:val="28"/>
          <w:szCs w:val="28"/>
        </w:rPr>
        <w:t>moll</w:t>
      </w:r>
      <w:proofErr w:type="spellEnd"/>
      <w:r>
        <w:rPr>
          <w:rFonts w:ascii="Times New Roman" w:hAnsi="Times New Roman"/>
          <w:sz w:val="28"/>
          <w:szCs w:val="28"/>
        </w:rPr>
        <w:t xml:space="preserve">, Менуэт D </w:t>
      </w:r>
      <w:proofErr w:type="spellStart"/>
      <w:r>
        <w:rPr>
          <w:rFonts w:ascii="Times New Roman" w:hAnsi="Times New Roman"/>
          <w:sz w:val="28"/>
          <w:szCs w:val="28"/>
        </w:rPr>
        <w:t>moll</w:t>
      </w:r>
      <w:proofErr w:type="spellEnd"/>
      <w:r>
        <w:rPr>
          <w:rFonts w:ascii="Times New Roman" w:hAnsi="Times New Roman"/>
          <w:sz w:val="28"/>
          <w:szCs w:val="28"/>
        </w:rPr>
        <w:t>(Нотная тетрадь Анны Магдалины Бах)</w:t>
      </w:r>
    </w:p>
    <w:p w:rsidR="00980BA6" w:rsidRDefault="00291077">
      <w:pPr>
        <w:pStyle w:val="ab"/>
        <w:numPr>
          <w:ilvl w:val="0"/>
          <w:numId w:val="8"/>
        </w:numPr>
        <w:jc w:val="both"/>
        <w:rPr>
          <w:rFonts w:ascii="Times New Roman" w:hAnsi="Times New Roman"/>
          <w:sz w:val="28"/>
          <w:szCs w:val="28"/>
        </w:rPr>
      </w:pPr>
      <w:proofErr w:type="spellStart"/>
      <w:r>
        <w:rPr>
          <w:rFonts w:ascii="Times New Roman" w:hAnsi="Times New Roman"/>
          <w:sz w:val="28"/>
          <w:szCs w:val="28"/>
        </w:rPr>
        <w:t>Бём</w:t>
      </w:r>
      <w:proofErr w:type="spellEnd"/>
      <w:r>
        <w:rPr>
          <w:rFonts w:ascii="Times New Roman" w:hAnsi="Times New Roman"/>
          <w:sz w:val="28"/>
          <w:szCs w:val="28"/>
        </w:rPr>
        <w:t xml:space="preserve"> Г. Менуэт</w:t>
      </w:r>
    </w:p>
    <w:p w:rsidR="00980BA6" w:rsidRDefault="00291077">
      <w:pPr>
        <w:pStyle w:val="ab"/>
        <w:numPr>
          <w:ilvl w:val="0"/>
          <w:numId w:val="8"/>
        </w:numPr>
        <w:jc w:val="both"/>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w:t>
      </w:r>
      <w:proofErr w:type="spellStart"/>
      <w:r>
        <w:rPr>
          <w:rFonts w:ascii="Times New Roman" w:hAnsi="Times New Roman"/>
          <w:sz w:val="28"/>
          <w:szCs w:val="28"/>
        </w:rPr>
        <w:t>Фугетты</w:t>
      </w:r>
      <w:proofErr w:type="spellEnd"/>
      <w:r>
        <w:rPr>
          <w:rFonts w:ascii="Times New Roman" w:hAnsi="Times New Roman"/>
          <w:sz w:val="28"/>
          <w:szCs w:val="28"/>
        </w:rPr>
        <w:t xml:space="preserve"> Ор. 36 C </w:t>
      </w:r>
      <w:proofErr w:type="spellStart"/>
      <w:r>
        <w:rPr>
          <w:rFonts w:ascii="Times New Roman" w:hAnsi="Times New Roman"/>
          <w:sz w:val="28"/>
          <w:szCs w:val="28"/>
        </w:rPr>
        <w:t>dur</w:t>
      </w:r>
      <w:proofErr w:type="spellEnd"/>
      <w:r>
        <w:rPr>
          <w:rFonts w:ascii="Times New Roman" w:hAnsi="Times New Roman"/>
          <w:sz w:val="28"/>
          <w:szCs w:val="28"/>
        </w:rPr>
        <w:t xml:space="preserve">, G </w:t>
      </w:r>
      <w:proofErr w:type="spellStart"/>
      <w:r>
        <w:rPr>
          <w:rFonts w:ascii="Times New Roman" w:hAnsi="Times New Roman"/>
          <w:sz w:val="28"/>
          <w:szCs w:val="28"/>
        </w:rPr>
        <w:t>dur</w:t>
      </w:r>
      <w:proofErr w:type="spellEnd"/>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Гендель Г.Ф Ария</w:t>
      </w:r>
    </w:p>
    <w:p w:rsidR="00980BA6" w:rsidRDefault="00291077">
      <w:pPr>
        <w:pStyle w:val="ab"/>
        <w:numPr>
          <w:ilvl w:val="0"/>
          <w:numId w:val="8"/>
        </w:numPr>
        <w:rPr>
          <w:rFonts w:ascii="Times New Roman" w:hAnsi="Times New Roman"/>
          <w:sz w:val="28"/>
          <w:szCs w:val="28"/>
        </w:rPr>
      </w:pPr>
      <w:proofErr w:type="spellStart"/>
      <w:r>
        <w:rPr>
          <w:rFonts w:ascii="Times New Roman" w:hAnsi="Times New Roman"/>
          <w:sz w:val="28"/>
          <w:szCs w:val="28"/>
        </w:rPr>
        <w:t>Гнесина</w:t>
      </w:r>
      <w:proofErr w:type="spellEnd"/>
      <w:r>
        <w:rPr>
          <w:rFonts w:ascii="Times New Roman" w:hAnsi="Times New Roman"/>
          <w:sz w:val="28"/>
          <w:szCs w:val="28"/>
        </w:rPr>
        <w:t xml:space="preserve"> </w:t>
      </w:r>
      <w:proofErr w:type="spellStart"/>
      <w:r>
        <w:rPr>
          <w:rFonts w:ascii="Times New Roman" w:hAnsi="Times New Roman"/>
          <w:sz w:val="28"/>
          <w:szCs w:val="28"/>
        </w:rPr>
        <w:t>Е."Две</w:t>
      </w:r>
      <w:proofErr w:type="spellEnd"/>
      <w:r>
        <w:rPr>
          <w:rFonts w:ascii="Times New Roman" w:hAnsi="Times New Roman"/>
          <w:sz w:val="28"/>
          <w:szCs w:val="28"/>
        </w:rPr>
        <w:t xml:space="preserve"> плаксы"</w:t>
      </w:r>
    </w:p>
    <w:p w:rsidR="00980BA6" w:rsidRDefault="00291077">
      <w:pPr>
        <w:pStyle w:val="ab"/>
        <w:numPr>
          <w:ilvl w:val="0"/>
          <w:numId w:val="8"/>
        </w:numPr>
        <w:jc w:val="both"/>
        <w:rPr>
          <w:rFonts w:ascii="Times New Roman" w:hAnsi="Times New Roman"/>
          <w:sz w:val="28"/>
          <w:szCs w:val="28"/>
        </w:rPr>
      </w:pPr>
      <w:proofErr w:type="spellStart"/>
      <w:r>
        <w:rPr>
          <w:rFonts w:ascii="Times New Roman" w:hAnsi="Times New Roman"/>
          <w:sz w:val="28"/>
          <w:szCs w:val="28"/>
        </w:rPr>
        <w:t>Пёрселл</w:t>
      </w:r>
      <w:proofErr w:type="spellEnd"/>
      <w:r>
        <w:rPr>
          <w:rFonts w:ascii="Times New Roman" w:hAnsi="Times New Roman"/>
          <w:sz w:val="28"/>
          <w:szCs w:val="28"/>
        </w:rPr>
        <w:t xml:space="preserve"> Г.</w:t>
      </w:r>
      <w:r>
        <w:rPr>
          <w:rFonts w:ascii="Times New Roman" w:hAnsi="Times New Roman"/>
          <w:sz w:val="28"/>
          <w:szCs w:val="28"/>
        </w:rPr>
        <w:tab/>
        <w:t>Сарабанда</w:t>
      </w:r>
    </w:p>
    <w:p w:rsidR="00980BA6" w:rsidRDefault="00291077">
      <w:pPr>
        <w:pStyle w:val="ab"/>
        <w:numPr>
          <w:ilvl w:val="0"/>
          <w:numId w:val="8"/>
        </w:numPr>
        <w:rPr>
          <w:rFonts w:ascii="Times New Roman" w:hAnsi="Times New Roman"/>
          <w:sz w:val="28"/>
          <w:szCs w:val="28"/>
        </w:rPr>
      </w:pPr>
      <w:r>
        <w:rPr>
          <w:rFonts w:ascii="Times New Roman" w:hAnsi="Times New Roman"/>
          <w:sz w:val="28"/>
          <w:szCs w:val="28"/>
        </w:rPr>
        <w:t xml:space="preserve">Руднев </w:t>
      </w:r>
      <w:proofErr w:type="spellStart"/>
      <w:r>
        <w:rPr>
          <w:rFonts w:ascii="Times New Roman" w:hAnsi="Times New Roman"/>
          <w:sz w:val="28"/>
          <w:szCs w:val="28"/>
        </w:rPr>
        <w:t>А."Щебетала</w:t>
      </w:r>
      <w:proofErr w:type="spellEnd"/>
      <w:r>
        <w:rPr>
          <w:rFonts w:ascii="Times New Roman" w:hAnsi="Times New Roman"/>
          <w:sz w:val="28"/>
          <w:szCs w:val="28"/>
        </w:rPr>
        <w:t xml:space="preserve"> пташечка"</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Моцарт Л.</w:t>
      </w:r>
      <w:r>
        <w:rPr>
          <w:rFonts w:ascii="Times New Roman" w:hAnsi="Times New Roman"/>
          <w:sz w:val="28"/>
          <w:szCs w:val="28"/>
        </w:rPr>
        <w:tab/>
        <w:t xml:space="preserve">Сарабанда D </w:t>
      </w:r>
      <w:proofErr w:type="spellStart"/>
      <w:r>
        <w:rPr>
          <w:rFonts w:ascii="Times New Roman" w:hAnsi="Times New Roman"/>
          <w:sz w:val="28"/>
          <w:szCs w:val="28"/>
        </w:rPr>
        <w:t>dur</w:t>
      </w:r>
      <w:proofErr w:type="spellEnd"/>
      <w:r>
        <w:rPr>
          <w:rFonts w:ascii="Times New Roman" w:hAnsi="Times New Roman"/>
          <w:sz w:val="28"/>
          <w:szCs w:val="28"/>
        </w:rPr>
        <w:t xml:space="preserve">, Менуэты D </w:t>
      </w:r>
      <w:proofErr w:type="spellStart"/>
      <w:r>
        <w:rPr>
          <w:rFonts w:ascii="Times New Roman" w:hAnsi="Times New Roman"/>
          <w:sz w:val="28"/>
          <w:szCs w:val="28"/>
        </w:rPr>
        <w:t>dur</w:t>
      </w:r>
      <w:proofErr w:type="spellEnd"/>
      <w:r>
        <w:rPr>
          <w:rFonts w:ascii="Times New Roman" w:hAnsi="Times New Roman"/>
          <w:sz w:val="28"/>
          <w:szCs w:val="28"/>
        </w:rPr>
        <w:t xml:space="preserve">, D </w:t>
      </w:r>
      <w:proofErr w:type="spellStart"/>
      <w:r>
        <w:rPr>
          <w:rFonts w:ascii="Times New Roman" w:hAnsi="Times New Roman"/>
          <w:sz w:val="28"/>
          <w:szCs w:val="28"/>
        </w:rPr>
        <w:t>moll</w:t>
      </w:r>
      <w:proofErr w:type="spellEnd"/>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Сен-Люк Ж. Бурре</w:t>
      </w:r>
    </w:p>
    <w:p w:rsidR="00980BA6" w:rsidRDefault="00291077">
      <w:pPr>
        <w:pStyle w:val="ab"/>
        <w:numPr>
          <w:ilvl w:val="0"/>
          <w:numId w:val="8"/>
        </w:numPr>
        <w:rPr>
          <w:rFonts w:ascii="Times New Roman" w:hAnsi="Times New Roman"/>
          <w:sz w:val="28"/>
          <w:szCs w:val="28"/>
        </w:rPr>
      </w:pPr>
      <w:proofErr w:type="spellStart"/>
      <w:r>
        <w:rPr>
          <w:rFonts w:ascii="Times New Roman" w:hAnsi="Times New Roman"/>
          <w:sz w:val="28"/>
          <w:szCs w:val="28"/>
        </w:rPr>
        <w:t>Щуровский</w:t>
      </w:r>
      <w:proofErr w:type="spellEnd"/>
      <w:r>
        <w:rPr>
          <w:rFonts w:ascii="Times New Roman" w:hAnsi="Times New Roman"/>
          <w:sz w:val="28"/>
          <w:szCs w:val="28"/>
        </w:rPr>
        <w:t xml:space="preserve"> Ю. Канон</w:t>
      </w:r>
    </w:p>
    <w:p w:rsidR="00980BA6" w:rsidRDefault="00980BA6">
      <w:pPr>
        <w:jc w:val="both"/>
        <w:rPr>
          <w:sz w:val="28"/>
          <w:szCs w:val="28"/>
        </w:rPr>
      </w:pPr>
    </w:p>
    <w:p w:rsidR="00980BA6" w:rsidRDefault="00291077">
      <w:pPr>
        <w:jc w:val="both"/>
      </w:pPr>
      <w:r>
        <w:rPr>
          <w:sz w:val="28"/>
          <w:szCs w:val="28"/>
        </w:rPr>
        <w:t>Этюды</w:t>
      </w:r>
    </w:p>
    <w:p w:rsidR="00980BA6" w:rsidRDefault="00291077">
      <w:pPr>
        <w:pStyle w:val="ab"/>
        <w:numPr>
          <w:ilvl w:val="0"/>
          <w:numId w:val="9"/>
        </w:numPr>
        <w:jc w:val="both"/>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40 мелодических этюдов, 2 тетрадь, Ор. 32</w:t>
      </w:r>
    </w:p>
    <w:p w:rsidR="00980BA6" w:rsidRDefault="00291077">
      <w:pPr>
        <w:pStyle w:val="ab"/>
        <w:numPr>
          <w:ilvl w:val="0"/>
          <w:numId w:val="9"/>
        </w:numPr>
        <w:jc w:val="both"/>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Ор. 58 «Ровность и беглость»</w:t>
      </w:r>
    </w:p>
    <w:p w:rsidR="00980BA6" w:rsidRDefault="00291077">
      <w:pPr>
        <w:pStyle w:val="ab"/>
        <w:numPr>
          <w:ilvl w:val="0"/>
          <w:numId w:val="9"/>
        </w:numPr>
        <w:rPr>
          <w:rFonts w:ascii="Times New Roman" w:hAnsi="Times New Roman"/>
          <w:sz w:val="28"/>
          <w:szCs w:val="28"/>
        </w:rPr>
      </w:pPr>
      <w:proofErr w:type="spellStart"/>
      <w:r>
        <w:rPr>
          <w:rFonts w:ascii="Times New Roman" w:hAnsi="Times New Roman"/>
          <w:sz w:val="28"/>
          <w:szCs w:val="28"/>
        </w:rPr>
        <w:t>Клементи</w:t>
      </w:r>
      <w:proofErr w:type="spellEnd"/>
      <w:r>
        <w:rPr>
          <w:rFonts w:ascii="Times New Roman" w:hAnsi="Times New Roman"/>
          <w:sz w:val="28"/>
          <w:szCs w:val="28"/>
        </w:rPr>
        <w:t xml:space="preserve"> </w:t>
      </w:r>
      <w:proofErr w:type="spellStart"/>
      <w:r>
        <w:rPr>
          <w:rFonts w:ascii="Times New Roman" w:hAnsi="Times New Roman"/>
          <w:sz w:val="28"/>
          <w:szCs w:val="28"/>
        </w:rPr>
        <w:t>М.Этюд</w:t>
      </w:r>
      <w:proofErr w:type="spellEnd"/>
    </w:p>
    <w:p w:rsidR="00980BA6" w:rsidRDefault="00291077">
      <w:pPr>
        <w:pStyle w:val="ab"/>
        <w:numPr>
          <w:ilvl w:val="0"/>
          <w:numId w:val="9"/>
        </w:numPr>
        <w:jc w:val="both"/>
        <w:rPr>
          <w:rFonts w:ascii="Times New Roman" w:hAnsi="Times New Roman"/>
          <w:sz w:val="28"/>
          <w:szCs w:val="28"/>
        </w:rPr>
      </w:pPr>
      <w:proofErr w:type="spellStart"/>
      <w:r>
        <w:rPr>
          <w:rFonts w:ascii="Times New Roman" w:hAnsi="Times New Roman"/>
          <w:sz w:val="28"/>
          <w:szCs w:val="28"/>
        </w:rPr>
        <w:t>Лешгорн</w:t>
      </w:r>
      <w:proofErr w:type="spellEnd"/>
      <w:r>
        <w:rPr>
          <w:rFonts w:ascii="Times New Roman" w:hAnsi="Times New Roman"/>
          <w:sz w:val="28"/>
          <w:szCs w:val="28"/>
        </w:rPr>
        <w:t xml:space="preserve"> А. Ор. 65 №№ 4-8,11,12,15</w:t>
      </w:r>
    </w:p>
    <w:p w:rsidR="00980BA6" w:rsidRDefault="00291077">
      <w:pPr>
        <w:pStyle w:val="ab"/>
        <w:numPr>
          <w:ilvl w:val="0"/>
          <w:numId w:val="9"/>
        </w:numPr>
        <w:jc w:val="both"/>
        <w:rPr>
          <w:rFonts w:ascii="Times New Roman" w:hAnsi="Times New Roman"/>
          <w:sz w:val="28"/>
          <w:szCs w:val="28"/>
        </w:rPr>
      </w:pPr>
      <w:proofErr w:type="spellStart"/>
      <w:r>
        <w:rPr>
          <w:rFonts w:ascii="Times New Roman" w:hAnsi="Times New Roman"/>
          <w:sz w:val="28"/>
          <w:szCs w:val="28"/>
        </w:rPr>
        <w:t>Лемуан</w:t>
      </w:r>
      <w:proofErr w:type="spellEnd"/>
      <w:r>
        <w:rPr>
          <w:rFonts w:ascii="Times New Roman" w:hAnsi="Times New Roman"/>
          <w:sz w:val="28"/>
          <w:szCs w:val="28"/>
        </w:rPr>
        <w:t xml:space="preserve"> А. Этюды Ор. 37 №№ 1,2</w:t>
      </w:r>
    </w:p>
    <w:p w:rsidR="00980BA6" w:rsidRDefault="00291077">
      <w:pPr>
        <w:pStyle w:val="ab"/>
        <w:numPr>
          <w:ilvl w:val="0"/>
          <w:numId w:val="9"/>
        </w:numPr>
        <w:jc w:val="both"/>
        <w:rPr>
          <w:rFonts w:ascii="Times New Roman" w:hAnsi="Times New Roman"/>
          <w:sz w:val="28"/>
          <w:szCs w:val="28"/>
        </w:rPr>
      </w:pPr>
      <w:proofErr w:type="spellStart"/>
      <w:r>
        <w:rPr>
          <w:rFonts w:ascii="Times New Roman" w:hAnsi="Times New Roman"/>
          <w:sz w:val="28"/>
          <w:szCs w:val="28"/>
        </w:rPr>
        <w:t>ЧерниК</w:t>
      </w:r>
      <w:proofErr w:type="spellEnd"/>
      <w:r>
        <w:rPr>
          <w:rFonts w:ascii="Times New Roman" w:hAnsi="Times New Roman"/>
          <w:sz w:val="28"/>
          <w:szCs w:val="28"/>
        </w:rPr>
        <w:t>.-</w:t>
      </w:r>
      <w:proofErr w:type="spellStart"/>
      <w:r>
        <w:rPr>
          <w:rFonts w:ascii="Times New Roman" w:hAnsi="Times New Roman"/>
          <w:sz w:val="28"/>
          <w:szCs w:val="28"/>
        </w:rPr>
        <w:t>Гермер</w:t>
      </w:r>
      <w:proofErr w:type="spellEnd"/>
      <w:r>
        <w:rPr>
          <w:rFonts w:ascii="Times New Roman" w:hAnsi="Times New Roman"/>
          <w:sz w:val="28"/>
          <w:szCs w:val="28"/>
        </w:rPr>
        <w:t xml:space="preserve"> Г. Этюды №№ 7-28 (из 1 тетради); Этюды №№ 1,2 (из 2 тетради)</w:t>
      </w:r>
    </w:p>
    <w:p w:rsidR="00980BA6" w:rsidRDefault="00291077">
      <w:pPr>
        <w:pStyle w:val="ab"/>
        <w:numPr>
          <w:ilvl w:val="0"/>
          <w:numId w:val="9"/>
        </w:numPr>
        <w:jc w:val="both"/>
        <w:rPr>
          <w:rFonts w:ascii="Times New Roman" w:hAnsi="Times New Roman"/>
          <w:sz w:val="28"/>
          <w:szCs w:val="28"/>
        </w:rPr>
      </w:pPr>
      <w:proofErr w:type="spellStart"/>
      <w:r>
        <w:rPr>
          <w:rFonts w:ascii="Times New Roman" w:hAnsi="Times New Roman"/>
          <w:sz w:val="28"/>
          <w:szCs w:val="28"/>
        </w:rPr>
        <w:t>Шитте</w:t>
      </w:r>
      <w:proofErr w:type="spellEnd"/>
      <w:r>
        <w:rPr>
          <w:rFonts w:ascii="Times New Roman" w:hAnsi="Times New Roman"/>
          <w:sz w:val="28"/>
          <w:szCs w:val="28"/>
        </w:rPr>
        <w:t xml:space="preserve"> Л. Ор.108№5</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Александров Ан.</w:t>
      </w:r>
      <w:r>
        <w:rPr>
          <w:rFonts w:ascii="Times New Roman" w:hAnsi="Times New Roman"/>
          <w:sz w:val="28"/>
          <w:szCs w:val="28"/>
        </w:rPr>
        <w:tab/>
        <w:t>Пьесы</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Александров А. «Новогодняя полька», Песенка, "Просьба"</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Гайдн Й. Анданте</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 xml:space="preserve">Волков В. «По волнам», «Вечер», «Песня» </w:t>
      </w:r>
    </w:p>
    <w:p w:rsidR="00980BA6" w:rsidRDefault="00291077">
      <w:pPr>
        <w:pStyle w:val="ab"/>
        <w:numPr>
          <w:ilvl w:val="0"/>
          <w:numId w:val="10"/>
        </w:numPr>
        <w:jc w:val="both"/>
        <w:rPr>
          <w:rFonts w:ascii="Times New Roman" w:hAnsi="Times New Roman"/>
          <w:sz w:val="28"/>
          <w:szCs w:val="28"/>
        </w:rPr>
      </w:pPr>
      <w:proofErr w:type="spellStart"/>
      <w:r>
        <w:rPr>
          <w:rFonts w:ascii="Times New Roman" w:hAnsi="Times New Roman"/>
          <w:sz w:val="28"/>
          <w:szCs w:val="28"/>
        </w:rPr>
        <w:t>Векерлен</w:t>
      </w:r>
      <w:proofErr w:type="spellEnd"/>
      <w:r>
        <w:rPr>
          <w:rFonts w:ascii="Times New Roman" w:hAnsi="Times New Roman"/>
          <w:sz w:val="28"/>
          <w:szCs w:val="28"/>
        </w:rPr>
        <w:t xml:space="preserve"> Ж. Детская песенка </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Гречанинов</w:t>
      </w:r>
      <w:r>
        <w:rPr>
          <w:rFonts w:ascii="Times New Roman" w:hAnsi="Times New Roman"/>
          <w:sz w:val="28"/>
          <w:szCs w:val="28"/>
        </w:rPr>
        <w:tab/>
        <w:t xml:space="preserve"> А. «На лужайке», «Вальс», Мазурка, "В разлуке"</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lastRenderedPageBreak/>
        <w:t>Григ</w:t>
      </w:r>
      <w:r>
        <w:rPr>
          <w:rFonts w:ascii="Times New Roman" w:hAnsi="Times New Roman"/>
          <w:sz w:val="28"/>
          <w:szCs w:val="28"/>
        </w:rPr>
        <w:tab/>
        <w:t xml:space="preserve">Э. «Вальс» Е </w:t>
      </w:r>
      <w:proofErr w:type="spellStart"/>
      <w:r>
        <w:rPr>
          <w:rFonts w:ascii="Times New Roman" w:hAnsi="Times New Roman"/>
          <w:sz w:val="28"/>
          <w:szCs w:val="28"/>
        </w:rPr>
        <w:t>moll</w:t>
      </w:r>
      <w:proofErr w:type="spellEnd"/>
    </w:p>
    <w:p w:rsidR="00980BA6" w:rsidRDefault="00291077">
      <w:pPr>
        <w:pStyle w:val="ab"/>
        <w:numPr>
          <w:ilvl w:val="0"/>
          <w:numId w:val="10"/>
        </w:numPr>
        <w:jc w:val="both"/>
        <w:rPr>
          <w:rFonts w:ascii="Times New Roman" w:hAnsi="Times New Roman"/>
          <w:sz w:val="28"/>
          <w:szCs w:val="28"/>
        </w:rPr>
      </w:pPr>
      <w:proofErr w:type="spellStart"/>
      <w:r>
        <w:rPr>
          <w:rFonts w:ascii="Times New Roman" w:hAnsi="Times New Roman"/>
          <w:sz w:val="28"/>
          <w:szCs w:val="28"/>
        </w:rPr>
        <w:t>Дварионас</w:t>
      </w:r>
      <w:proofErr w:type="spellEnd"/>
      <w:r>
        <w:rPr>
          <w:rFonts w:ascii="Times New Roman" w:hAnsi="Times New Roman"/>
          <w:sz w:val="28"/>
          <w:szCs w:val="28"/>
        </w:rPr>
        <w:tab/>
        <w:t>Б. Прелюдия</w:t>
      </w:r>
    </w:p>
    <w:p w:rsidR="00980BA6" w:rsidRDefault="00291077">
      <w:pPr>
        <w:pStyle w:val="ab"/>
        <w:numPr>
          <w:ilvl w:val="0"/>
          <w:numId w:val="10"/>
        </w:numPr>
        <w:rPr>
          <w:rFonts w:ascii="Times New Roman" w:hAnsi="Times New Roman"/>
          <w:sz w:val="28"/>
          <w:szCs w:val="28"/>
        </w:rPr>
      </w:pPr>
      <w:proofErr w:type="spellStart"/>
      <w:r>
        <w:rPr>
          <w:rFonts w:ascii="Times New Roman" w:hAnsi="Times New Roman"/>
          <w:sz w:val="28"/>
          <w:szCs w:val="28"/>
        </w:rPr>
        <w:t>Караманов</w:t>
      </w:r>
      <w:proofErr w:type="spellEnd"/>
      <w:r>
        <w:rPr>
          <w:rFonts w:ascii="Times New Roman" w:hAnsi="Times New Roman"/>
          <w:sz w:val="28"/>
          <w:szCs w:val="28"/>
        </w:rPr>
        <w:t xml:space="preserve"> А. "Птички"</w:t>
      </w:r>
    </w:p>
    <w:p w:rsidR="00980BA6" w:rsidRDefault="00291077">
      <w:pPr>
        <w:pStyle w:val="ab"/>
        <w:numPr>
          <w:ilvl w:val="0"/>
          <w:numId w:val="10"/>
        </w:numPr>
        <w:rPr>
          <w:rFonts w:ascii="Times New Roman" w:hAnsi="Times New Roman"/>
          <w:sz w:val="28"/>
          <w:szCs w:val="28"/>
        </w:rPr>
      </w:pP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Д. "Ночью на реке"</w:t>
      </w:r>
    </w:p>
    <w:p w:rsidR="00980BA6" w:rsidRDefault="00291077">
      <w:pPr>
        <w:pStyle w:val="ab"/>
        <w:numPr>
          <w:ilvl w:val="0"/>
          <w:numId w:val="10"/>
        </w:numPr>
        <w:jc w:val="both"/>
        <w:rPr>
          <w:rFonts w:ascii="Times New Roman" w:hAnsi="Times New Roman"/>
          <w:sz w:val="28"/>
          <w:szCs w:val="28"/>
        </w:rPr>
      </w:pPr>
      <w:proofErr w:type="spellStart"/>
      <w:r>
        <w:rPr>
          <w:rFonts w:ascii="Times New Roman" w:hAnsi="Times New Roman"/>
          <w:sz w:val="28"/>
          <w:szCs w:val="28"/>
        </w:rPr>
        <w:t>Майкапар</w:t>
      </w:r>
      <w:proofErr w:type="spellEnd"/>
      <w:r>
        <w:rPr>
          <w:rFonts w:ascii="Times New Roman" w:hAnsi="Times New Roman"/>
          <w:sz w:val="28"/>
          <w:szCs w:val="28"/>
        </w:rPr>
        <w:t xml:space="preserve"> А. «Утром», «Гавот», «Песенка»</w:t>
      </w:r>
    </w:p>
    <w:p w:rsidR="00980BA6" w:rsidRDefault="00291077">
      <w:pPr>
        <w:pStyle w:val="ab"/>
        <w:numPr>
          <w:ilvl w:val="0"/>
          <w:numId w:val="10"/>
        </w:numPr>
        <w:rPr>
          <w:rFonts w:ascii="Times New Roman" w:hAnsi="Times New Roman"/>
          <w:sz w:val="28"/>
          <w:szCs w:val="28"/>
        </w:rPr>
      </w:pPr>
      <w:proofErr w:type="spellStart"/>
      <w:r>
        <w:rPr>
          <w:rFonts w:ascii="Times New Roman" w:hAnsi="Times New Roman"/>
          <w:sz w:val="28"/>
          <w:szCs w:val="28"/>
        </w:rPr>
        <w:t>Раутино</w:t>
      </w:r>
      <w:proofErr w:type="spellEnd"/>
      <w:r>
        <w:rPr>
          <w:rFonts w:ascii="Times New Roman" w:hAnsi="Times New Roman"/>
          <w:sz w:val="28"/>
          <w:szCs w:val="28"/>
        </w:rPr>
        <w:t xml:space="preserve"> В. "Мишка"</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Свиридов Г. «Ласковая просьба»</w:t>
      </w:r>
    </w:p>
    <w:p w:rsidR="00980BA6" w:rsidRDefault="00291077">
      <w:pPr>
        <w:pStyle w:val="ab"/>
        <w:numPr>
          <w:ilvl w:val="0"/>
          <w:numId w:val="10"/>
        </w:numPr>
        <w:jc w:val="both"/>
        <w:rPr>
          <w:rFonts w:ascii="Times New Roman" w:hAnsi="Times New Roman"/>
          <w:sz w:val="28"/>
          <w:szCs w:val="28"/>
        </w:rPr>
      </w:pPr>
      <w:proofErr w:type="spellStart"/>
      <w:r>
        <w:rPr>
          <w:rFonts w:ascii="Times New Roman" w:hAnsi="Times New Roman"/>
          <w:sz w:val="28"/>
          <w:szCs w:val="28"/>
        </w:rPr>
        <w:t>Сигмейстер</w:t>
      </w:r>
      <w:proofErr w:type="spellEnd"/>
      <w:r>
        <w:rPr>
          <w:rFonts w:ascii="Times New Roman" w:hAnsi="Times New Roman"/>
          <w:sz w:val="28"/>
          <w:szCs w:val="28"/>
        </w:rPr>
        <w:tab/>
        <w:t xml:space="preserve"> Э. «Блюз»</w:t>
      </w:r>
    </w:p>
    <w:p w:rsidR="00980BA6" w:rsidRDefault="00291077">
      <w:pPr>
        <w:pStyle w:val="ab"/>
        <w:numPr>
          <w:ilvl w:val="0"/>
          <w:numId w:val="10"/>
        </w:numPr>
        <w:rPr>
          <w:rFonts w:ascii="Times New Roman" w:hAnsi="Times New Roman"/>
          <w:sz w:val="28"/>
          <w:szCs w:val="28"/>
        </w:rPr>
      </w:pPr>
      <w:proofErr w:type="spellStart"/>
      <w:r>
        <w:rPr>
          <w:rFonts w:ascii="Times New Roman" w:hAnsi="Times New Roman"/>
          <w:sz w:val="28"/>
          <w:szCs w:val="28"/>
        </w:rPr>
        <w:t>Телеман</w:t>
      </w:r>
      <w:proofErr w:type="spellEnd"/>
      <w:r>
        <w:rPr>
          <w:rFonts w:ascii="Times New Roman" w:hAnsi="Times New Roman"/>
          <w:sz w:val="28"/>
          <w:szCs w:val="28"/>
        </w:rPr>
        <w:t xml:space="preserve"> Г. Ригодон</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Чайковский П. Старинная французская песенка, "Болезнь куклы"</w:t>
      </w:r>
    </w:p>
    <w:p w:rsidR="00980BA6" w:rsidRDefault="00980BA6">
      <w:pPr>
        <w:jc w:val="both"/>
        <w:rPr>
          <w:sz w:val="28"/>
          <w:szCs w:val="28"/>
        </w:rPr>
      </w:pPr>
    </w:p>
    <w:p w:rsidR="00980BA6" w:rsidRDefault="00291077">
      <w:pPr>
        <w:rPr>
          <w:sz w:val="28"/>
          <w:szCs w:val="28"/>
        </w:rPr>
      </w:pPr>
      <w:r>
        <w:rPr>
          <w:sz w:val="28"/>
          <w:szCs w:val="28"/>
        </w:rPr>
        <w:t>Ансамбли в 4 руки</w:t>
      </w:r>
    </w:p>
    <w:p w:rsidR="00980BA6" w:rsidRDefault="00291077">
      <w:pPr>
        <w:pStyle w:val="ab"/>
        <w:numPr>
          <w:ilvl w:val="0"/>
          <w:numId w:val="11"/>
        </w:numPr>
        <w:jc w:val="both"/>
        <w:rPr>
          <w:rFonts w:ascii="Times New Roman" w:hAnsi="Times New Roman"/>
          <w:sz w:val="28"/>
          <w:szCs w:val="28"/>
        </w:rPr>
      </w:pPr>
      <w:proofErr w:type="spellStart"/>
      <w:r>
        <w:rPr>
          <w:rFonts w:ascii="Times New Roman" w:hAnsi="Times New Roman"/>
          <w:sz w:val="28"/>
          <w:szCs w:val="28"/>
        </w:rPr>
        <w:t>Векерлен</w:t>
      </w:r>
      <w:proofErr w:type="spellEnd"/>
      <w:r>
        <w:rPr>
          <w:rFonts w:ascii="Times New Roman" w:hAnsi="Times New Roman"/>
          <w:sz w:val="28"/>
          <w:szCs w:val="28"/>
        </w:rPr>
        <w:t xml:space="preserve"> Ж.Б. Пастораль</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 xml:space="preserve">Бетховен Л. «Афинские </w:t>
      </w:r>
      <w:proofErr w:type="spellStart"/>
      <w:r>
        <w:rPr>
          <w:rFonts w:ascii="Times New Roman" w:hAnsi="Times New Roman"/>
          <w:sz w:val="28"/>
          <w:szCs w:val="28"/>
        </w:rPr>
        <w:t>развалины»,"Сурок</w:t>
      </w:r>
      <w:proofErr w:type="spellEnd"/>
      <w:r>
        <w:rPr>
          <w:rFonts w:ascii="Times New Roman" w:hAnsi="Times New Roman"/>
          <w:sz w:val="28"/>
          <w:szCs w:val="28"/>
        </w:rPr>
        <w:t>"</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Моцарт В.</w:t>
      </w:r>
      <w:r>
        <w:rPr>
          <w:rFonts w:ascii="Times New Roman" w:hAnsi="Times New Roman"/>
          <w:sz w:val="28"/>
          <w:szCs w:val="28"/>
        </w:rPr>
        <w:tab/>
        <w:t>Менуэт из оперы «Дон-</w:t>
      </w:r>
      <w:proofErr w:type="spellStart"/>
      <w:r>
        <w:rPr>
          <w:rFonts w:ascii="Times New Roman" w:hAnsi="Times New Roman"/>
          <w:sz w:val="28"/>
          <w:szCs w:val="28"/>
        </w:rPr>
        <w:t>Жуан»,"Песнь</w:t>
      </w:r>
      <w:proofErr w:type="spellEnd"/>
      <w:r>
        <w:rPr>
          <w:rFonts w:ascii="Times New Roman" w:hAnsi="Times New Roman"/>
          <w:sz w:val="28"/>
          <w:szCs w:val="28"/>
        </w:rPr>
        <w:t xml:space="preserve"> о весне"</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Родригес Х."</w:t>
      </w:r>
      <w:proofErr w:type="spellStart"/>
      <w:r>
        <w:rPr>
          <w:rFonts w:ascii="Times New Roman" w:hAnsi="Times New Roman"/>
          <w:sz w:val="28"/>
          <w:szCs w:val="28"/>
        </w:rPr>
        <w:t>Кумпарсита</w:t>
      </w:r>
      <w:proofErr w:type="spellEnd"/>
      <w:r>
        <w:rPr>
          <w:rFonts w:ascii="Times New Roman" w:hAnsi="Times New Roman"/>
          <w:sz w:val="28"/>
          <w:szCs w:val="28"/>
        </w:rPr>
        <w:t>"</w:t>
      </w:r>
    </w:p>
    <w:p w:rsidR="00980BA6" w:rsidRDefault="00291077">
      <w:pPr>
        <w:pStyle w:val="ab"/>
        <w:numPr>
          <w:ilvl w:val="0"/>
          <w:numId w:val="11"/>
        </w:numPr>
        <w:rPr>
          <w:rFonts w:ascii="Times New Roman" w:hAnsi="Times New Roman"/>
          <w:sz w:val="28"/>
          <w:szCs w:val="28"/>
        </w:rPr>
      </w:pPr>
      <w:r>
        <w:rPr>
          <w:rFonts w:ascii="Times New Roman" w:hAnsi="Times New Roman"/>
          <w:sz w:val="28"/>
          <w:szCs w:val="28"/>
        </w:rPr>
        <w:t xml:space="preserve">Соловьев-Седой </w:t>
      </w:r>
      <w:proofErr w:type="spellStart"/>
      <w:r>
        <w:rPr>
          <w:rFonts w:ascii="Times New Roman" w:hAnsi="Times New Roman"/>
          <w:sz w:val="28"/>
          <w:szCs w:val="28"/>
        </w:rPr>
        <w:t>В."Подмосковные</w:t>
      </w:r>
      <w:proofErr w:type="spellEnd"/>
      <w:r>
        <w:rPr>
          <w:rFonts w:ascii="Times New Roman" w:hAnsi="Times New Roman"/>
          <w:sz w:val="28"/>
          <w:szCs w:val="28"/>
        </w:rPr>
        <w:t xml:space="preserve"> вечера"</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Чайковский П. «Танец феи Драже»</w:t>
      </w:r>
    </w:p>
    <w:p w:rsidR="00980BA6" w:rsidRDefault="00291077">
      <w:pPr>
        <w:pStyle w:val="ab"/>
        <w:numPr>
          <w:ilvl w:val="0"/>
          <w:numId w:val="11"/>
        </w:numPr>
        <w:rPr>
          <w:rFonts w:ascii="Times New Roman" w:hAnsi="Times New Roman"/>
          <w:sz w:val="28"/>
          <w:szCs w:val="28"/>
        </w:rPr>
      </w:pPr>
      <w:r>
        <w:rPr>
          <w:rFonts w:ascii="Times New Roman" w:hAnsi="Times New Roman"/>
          <w:sz w:val="28"/>
          <w:szCs w:val="28"/>
        </w:rPr>
        <w:t xml:space="preserve">Черчилль </w:t>
      </w:r>
      <w:proofErr w:type="spellStart"/>
      <w:r>
        <w:rPr>
          <w:rFonts w:ascii="Times New Roman" w:hAnsi="Times New Roman"/>
          <w:sz w:val="28"/>
          <w:szCs w:val="28"/>
        </w:rPr>
        <w:t>Ф.Вальс</w:t>
      </w:r>
      <w:proofErr w:type="spellEnd"/>
      <w:r>
        <w:rPr>
          <w:rFonts w:ascii="Times New Roman" w:hAnsi="Times New Roman"/>
          <w:sz w:val="28"/>
          <w:szCs w:val="28"/>
        </w:rPr>
        <w:t xml:space="preserve"> из м/ф "Белоснежка и семь гномов"</w:t>
      </w:r>
    </w:p>
    <w:p w:rsidR="00980BA6" w:rsidRDefault="00291077">
      <w:pPr>
        <w:pStyle w:val="ab"/>
        <w:numPr>
          <w:ilvl w:val="0"/>
          <w:numId w:val="11"/>
        </w:numPr>
        <w:rPr>
          <w:rFonts w:ascii="Times New Roman" w:hAnsi="Times New Roman"/>
          <w:sz w:val="28"/>
          <w:szCs w:val="28"/>
        </w:rPr>
      </w:pPr>
      <w:proofErr w:type="spellStart"/>
      <w:r>
        <w:rPr>
          <w:rFonts w:ascii="Times New Roman" w:hAnsi="Times New Roman"/>
          <w:sz w:val="28"/>
          <w:szCs w:val="28"/>
        </w:rPr>
        <w:t>Уотт</w:t>
      </w:r>
      <w:proofErr w:type="spellEnd"/>
      <w:r>
        <w:rPr>
          <w:rFonts w:ascii="Times New Roman" w:hAnsi="Times New Roman"/>
          <w:sz w:val="28"/>
          <w:szCs w:val="28"/>
        </w:rPr>
        <w:t xml:space="preserve"> </w:t>
      </w:r>
      <w:proofErr w:type="spellStart"/>
      <w:r>
        <w:rPr>
          <w:rFonts w:ascii="Times New Roman" w:hAnsi="Times New Roman"/>
          <w:sz w:val="28"/>
          <w:szCs w:val="28"/>
        </w:rPr>
        <w:t>Д."Три</w:t>
      </w:r>
      <w:proofErr w:type="spellEnd"/>
      <w:r>
        <w:rPr>
          <w:rFonts w:ascii="Times New Roman" w:hAnsi="Times New Roman"/>
          <w:sz w:val="28"/>
          <w:szCs w:val="28"/>
        </w:rPr>
        <w:t xml:space="preserve"> поросенка”</w:t>
      </w:r>
    </w:p>
    <w:p w:rsidR="00980BA6" w:rsidRDefault="00291077">
      <w:pPr>
        <w:jc w:val="both"/>
        <w:rPr>
          <w:sz w:val="28"/>
          <w:szCs w:val="28"/>
        </w:rPr>
      </w:pPr>
      <w:r>
        <w:rPr>
          <w:sz w:val="28"/>
          <w:szCs w:val="28"/>
        </w:rPr>
        <w:t xml:space="preserve"> </w:t>
      </w:r>
    </w:p>
    <w:p w:rsidR="00980BA6" w:rsidRDefault="00291077">
      <w:pPr>
        <w:jc w:val="both"/>
        <w:rPr>
          <w:b/>
          <w:sz w:val="28"/>
          <w:szCs w:val="28"/>
        </w:rPr>
      </w:pPr>
      <w:r>
        <w:rPr>
          <w:b/>
          <w:sz w:val="28"/>
          <w:szCs w:val="28"/>
        </w:rPr>
        <w:t>5 класс (четвёртый год обучения)</w:t>
      </w:r>
    </w:p>
    <w:p w:rsidR="00980BA6" w:rsidRDefault="00291077">
      <w:pPr>
        <w:ind w:firstLine="737"/>
        <w:jc w:val="both"/>
      </w:pPr>
      <w:r>
        <w:rPr>
          <w:sz w:val="28"/>
          <w:szCs w:val="28"/>
        </w:rPr>
        <w:t>В содержании учебных занятий усложняется изучаемый музыкальный материал, повышаются требования к качеству исполнения.</w:t>
      </w:r>
    </w:p>
    <w:p w:rsidR="00980BA6" w:rsidRDefault="00291077">
      <w:pPr>
        <w:jc w:val="both"/>
      </w:pPr>
      <w:r>
        <w:rPr>
          <w:sz w:val="28"/>
          <w:szCs w:val="28"/>
        </w:rPr>
        <w:t>Годовые требования:</w:t>
      </w:r>
    </w:p>
    <w:p w:rsidR="00980BA6" w:rsidRDefault="00291077">
      <w:pPr>
        <w:jc w:val="both"/>
        <w:rPr>
          <w:sz w:val="28"/>
          <w:szCs w:val="28"/>
        </w:rPr>
      </w:pPr>
      <w:r>
        <w:rPr>
          <w:sz w:val="28"/>
          <w:szCs w:val="28"/>
        </w:rPr>
        <w:t>- 2-4 этюда;</w:t>
      </w:r>
    </w:p>
    <w:p w:rsidR="00980BA6" w:rsidRDefault="00291077">
      <w:pPr>
        <w:jc w:val="both"/>
        <w:rPr>
          <w:sz w:val="28"/>
          <w:szCs w:val="28"/>
        </w:rPr>
      </w:pPr>
      <w:r>
        <w:rPr>
          <w:sz w:val="28"/>
          <w:szCs w:val="28"/>
        </w:rPr>
        <w:t>- 2-3 пьесы;</w:t>
      </w:r>
    </w:p>
    <w:p w:rsidR="00980BA6" w:rsidRDefault="00291077">
      <w:pPr>
        <w:jc w:val="both"/>
        <w:rPr>
          <w:sz w:val="28"/>
          <w:szCs w:val="28"/>
        </w:rPr>
      </w:pPr>
      <w:r>
        <w:rPr>
          <w:sz w:val="28"/>
          <w:szCs w:val="28"/>
        </w:rPr>
        <w:t>- 1 полифоническое произведение;</w:t>
      </w:r>
    </w:p>
    <w:p w:rsidR="00980BA6" w:rsidRDefault="00291077">
      <w:pPr>
        <w:jc w:val="both"/>
        <w:rPr>
          <w:sz w:val="28"/>
          <w:szCs w:val="28"/>
        </w:rPr>
      </w:pPr>
      <w:r>
        <w:rPr>
          <w:sz w:val="28"/>
          <w:szCs w:val="28"/>
        </w:rPr>
        <w:t>- 1 часть крупной формы;</w:t>
      </w:r>
    </w:p>
    <w:p w:rsidR="00980BA6" w:rsidRDefault="00291077">
      <w:pPr>
        <w:jc w:val="both"/>
        <w:rPr>
          <w:sz w:val="28"/>
          <w:szCs w:val="28"/>
        </w:rPr>
      </w:pPr>
      <w:r>
        <w:rPr>
          <w:sz w:val="28"/>
          <w:szCs w:val="28"/>
        </w:rPr>
        <w:t>- 1-2 ансамбля.</w:t>
      </w:r>
    </w:p>
    <w:p w:rsidR="00980BA6" w:rsidRDefault="00291077">
      <w:pPr>
        <w:jc w:val="both"/>
      </w:pPr>
      <w:r>
        <w:rPr>
          <w:sz w:val="28"/>
          <w:szCs w:val="28"/>
        </w:rPr>
        <w:t xml:space="preserve">Гаммы: А </w:t>
      </w:r>
      <w:proofErr w:type="spellStart"/>
      <w:r>
        <w:rPr>
          <w:sz w:val="28"/>
          <w:szCs w:val="28"/>
        </w:rPr>
        <w:t>dur</w:t>
      </w:r>
      <w:proofErr w:type="spellEnd"/>
      <w:r>
        <w:rPr>
          <w:sz w:val="28"/>
          <w:szCs w:val="28"/>
        </w:rPr>
        <w:t xml:space="preserve">, Н </w:t>
      </w:r>
      <w:proofErr w:type="spellStart"/>
      <w:r>
        <w:rPr>
          <w:sz w:val="28"/>
          <w:szCs w:val="28"/>
        </w:rPr>
        <w:t>moll</w:t>
      </w:r>
      <w:proofErr w:type="spellEnd"/>
      <w:r>
        <w:rPr>
          <w:sz w:val="28"/>
          <w:szCs w:val="28"/>
        </w:rPr>
        <w:t xml:space="preserve">, F </w:t>
      </w:r>
      <w:proofErr w:type="spellStart"/>
      <w:r>
        <w:rPr>
          <w:sz w:val="28"/>
          <w:szCs w:val="28"/>
        </w:rPr>
        <w:t>dur</w:t>
      </w:r>
      <w:proofErr w:type="spellEnd"/>
      <w:r>
        <w:rPr>
          <w:sz w:val="28"/>
          <w:szCs w:val="28"/>
        </w:rPr>
        <w:t>, аккорды и арпеджио к ним, хроматические гаммы от белых клавиш в 2 октавы.</w:t>
      </w:r>
    </w:p>
    <w:p w:rsidR="00980BA6" w:rsidRDefault="00980BA6">
      <w:pPr>
        <w:ind w:firstLine="709"/>
        <w:jc w:val="center"/>
        <w:rPr>
          <w:sz w:val="28"/>
          <w:szCs w:val="28"/>
        </w:rPr>
      </w:pPr>
    </w:p>
    <w:p w:rsidR="00980BA6" w:rsidRDefault="00291077">
      <w:pPr>
        <w:ind w:firstLine="709"/>
        <w:jc w:val="center"/>
        <w:rPr>
          <w:b/>
          <w:sz w:val="28"/>
          <w:szCs w:val="28"/>
        </w:rPr>
      </w:pPr>
      <w:r>
        <w:rPr>
          <w:b/>
          <w:sz w:val="28"/>
          <w:szCs w:val="28"/>
        </w:rPr>
        <w:t xml:space="preserve"> Репертуарные списки</w:t>
      </w:r>
    </w:p>
    <w:p w:rsidR="00980BA6" w:rsidRDefault="00291077">
      <w:pPr>
        <w:jc w:val="both"/>
        <w:rPr>
          <w:sz w:val="28"/>
          <w:szCs w:val="28"/>
        </w:rPr>
      </w:pPr>
      <w:r>
        <w:rPr>
          <w:sz w:val="28"/>
          <w:szCs w:val="28"/>
        </w:rPr>
        <w:t>Произведения полифонического склада</w:t>
      </w:r>
    </w:p>
    <w:p w:rsidR="00980BA6" w:rsidRDefault="00291077">
      <w:pPr>
        <w:pStyle w:val="ab"/>
        <w:numPr>
          <w:ilvl w:val="0"/>
          <w:numId w:val="12"/>
        </w:numPr>
        <w:jc w:val="both"/>
        <w:rPr>
          <w:rFonts w:ascii="Times New Roman" w:hAnsi="Times New Roman"/>
          <w:sz w:val="28"/>
          <w:szCs w:val="28"/>
        </w:rPr>
      </w:pPr>
      <w:proofErr w:type="spellStart"/>
      <w:r>
        <w:rPr>
          <w:rFonts w:ascii="Times New Roman" w:hAnsi="Times New Roman"/>
          <w:sz w:val="28"/>
          <w:szCs w:val="28"/>
        </w:rPr>
        <w:t>Арман</w:t>
      </w:r>
      <w:proofErr w:type="spellEnd"/>
      <w:r>
        <w:rPr>
          <w:rFonts w:ascii="Times New Roman" w:hAnsi="Times New Roman"/>
          <w:sz w:val="28"/>
          <w:szCs w:val="28"/>
        </w:rPr>
        <w:t xml:space="preserve"> Ж.</w:t>
      </w:r>
      <w:r>
        <w:rPr>
          <w:rFonts w:ascii="Times New Roman" w:hAnsi="Times New Roman"/>
          <w:sz w:val="28"/>
          <w:szCs w:val="28"/>
        </w:rPr>
        <w:tab/>
      </w:r>
      <w:proofErr w:type="spellStart"/>
      <w:r>
        <w:rPr>
          <w:rFonts w:ascii="Times New Roman" w:hAnsi="Times New Roman"/>
          <w:sz w:val="28"/>
          <w:szCs w:val="28"/>
        </w:rPr>
        <w:t>Фугетта</w:t>
      </w:r>
      <w:proofErr w:type="spellEnd"/>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 xml:space="preserve">Бах </w:t>
      </w:r>
      <w:proofErr w:type="spellStart"/>
      <w:r>
        <w:rPr>
          <w:rFonts w:ascii="Times New Roman" w:hAnsi="Times New Roman"/>
          <w:sz w:val="28"/>
          <w:szCs w:val="28"/>
        </w:rPr>
        <w:t>И.С.Менуэт</w:t>
      </w:r>
      <w:proofErr w:type="spellEnd"/>
      <w:r>
        <w:rPr>
          <w:rFonts w:ascii="Times New Roman" w:hAnsi="Times New Roman"/>
          <w:sz w:val="28"/>
          <w:szCs w:val="28"/>
        </w:rPr>
        <w:t xml:space="preserve"> Соль мажор, </w:t>
      </w:r>
    </w:p>
    <w:p w:rsidR="00980BA6" w:rsidRDefault="00291077">
      <w:pPr>
        <w:pStyle w:val="ab"/>
        <w:numPr>
          <w:ilvl w:val="0"/>
          <w:numId w:val="12"/>
        </w:numPr>
        <w:jc w:val="both"/>
        <w:rPr>
          <w:rFonts w:ascii="Times New Roman" w:hAnsi="Times New Roman"/>
          <w:sz w:val="28"/>
          <w:szCs w:val="28"/>
        </w:rPr>
      </w:pP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w:t>
      </w:r>
      <w:proofErr w:type="spellStart"/>
      <w:r>
        <w:rPr>
          <w:rFonts w:ascii="Times New Roman" w:hAnsi="Times New Roman"/>
          <w:sz w:val="28"/>
          <w:szCs w:val="28"/>
        </w:rPr>
        <w:t>А.Фугетта</w:t>
      </w:r>
      <w:proofErr w:type="spellEnd"/>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Гендель Г.</w:t>
      </w:r>
      <w:r>
        <w:rPr>
          <w:rFonts w:ascii="Times New Roman" w:hAnsi="Times New Roman"/>
          <w:sz w:val="28"/>
          <w:szCs w:val="28"/>
        </w:rPr>
        <w:tab/>
        <w:t>Менуэты</w:t>
      </w:r>
    </w:p>
    <w:p w:rsidR="00980BA6" w:rsidRDefault="00291077">
      <w:pPr>
        <w:pStyle w:val="ab"/>
        <w:numPr>
          <w:ilvl w:val="0"/>
          <w:numId w:val="12"/>
        </w:numPr>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Инвенция </w:t>
      </w:r>
    </w:p>
    <w:p w:rsidR="00980BA6" w:rsidRDefault="00291077">
      <w:pPr>
        <w:pStyle w:val="ab"/>
        <w:numPr>
          <w:ilvl w:val="0"/>
          <w:numId w:val="12"/>
        </w:numPr>
        <w:jc w:val="both"/>
        <w:rPr>
          <w:rFonts w:ascii="Times New Roman" w:hAnsi="Times New Roman"/>
          <w:sz w:val="28"/>
          <w:szCs w:val="28"/>
        </w:rPr>
      </w:pPr>
      <w:proofErr w:type="spellStart"/>
      <w:r>
        <w:rPr>
          <w:rFonts w:ascii="Times New Roman" w:hAnsi="Times New Roman"/>
          <w:sz w:val="28"/>
          <w:szCs w:val="28"/>
        </w:rPr>
        <w:t>Кирнбергер</w:t>
      </w:r>
      <w:proofErr w:type="spellEnd"/>
      <w:r>
        <w:rPr>
          <w:rFonts w:ascii="Times New Roman" w:hAnsi="Times New Roman"/>
          <w:sz w:val="28"/>
          <w:szCs w:val="28"/>
        </w:rPr>
        <w:tab/>
        <w:t xml:space="preserve"> И.Ф.</w:t>
      </w:r>
      <w:r>
        <w:rPr>
          <w:rFonts w:ascii="Times New Roman" w:hAnsi="Times New Roman"/>
          <w:sz w:val="28"/>
          <w:szCs w:val="28"/>
        </w:rPr>
        <w:tab/>
        <w:t>Сарабанда</w:t>
      </w:r>
    </w:p>
    <w:p w:rsidR="00980BA6" w:rsidRDefault="00291077">
      <w:pPr>
        <w:pStyle w:val="ab"/>
        <w:numPr>
          <w:ilvl w:val="0"/>
          <w:numId w:val="12"/>
        </w:numPr>
        <w:jc w:val="both"/>
        <w:rPr>
          <w:rFonts w:ascii="Times New Roman" w:hAnsi="Times New Roman"/>
          <w:sz w:val="28"/>
          <w:szCs w:val="28"/>
        </w:rPr>
      </w:pPr>
      <w:proofErr w:type="spellStart"/>
      <w:r>
        <w:rPr>
          <w:rFonts w:ascii="Times New Roman" w:hAnsi="Times New Roman"/>
          <w:sz w:val="28"/>
          <w:szCs w:val="28"/>
        </w:rPr>
        <w:t>Корелли</w:t>
      </w:r>
      <w:proofErr w:type="spellEnd"/>
      <w:r>
        <w:rPr>
          <w:rFonts w:ascii="Times New Roman" w:hAnsi="Times New Roman"/>
          <w:sz w:val="28"/>
          <w:szCs w:val="28"/>
        </w:rPr>
        <w:t xml:space="preserve"> А.</w:t>
      </w:r>
      <w:r>
        <w:rPr>
          <w:rFonts w:ascii="Times New Roman" w:hAnsi="Times New Roman"/>
          <w:sz w:val="28"/>
          <w:szCs w:val="28"/>
        </w:rPr>
        <w:tab/>
        <w:t xml:space="preserve"> Сарабанда</w:t>
      </w:r>
    </w:p>
    <w:p w:rsidR="00980BA6" w:rsidRDefault="00291077">
      <w:pPr>
        <w:pStyle w:val="ab"/>
        <w:numPr>
          <w:ilvl w:val="0"/>
          <w:numId w:val="12"/>
        </w:numPr>
        <w:rPr>
          <w:rFonts w:ascii="Times New Roman" w:hAnsi="Times New Roman"/>
          <w:sz w:val="28"/>
          <w:szCs w:val="28"/>
        </w:rPr>
      </w:pPr>
      <w:r>
        <w:rPr>
          <w:rFonts w:ascii="Times New Roman" w:hAnsi="Times New Roman"/>
          <w:sz w:val="28"/>
          <w:szCs w:val="28"/>
        </w:rPr>
        <w:lastRenderedPageBreak/>
        <w:t xml:space="preserve">Павлюченко С. </w:t>
      </w:r>
      <w:proofErr w:type="spellStart"/>
      <w:r>
        <w:rPr>
          <w:rFonts w:ascii="Times New Roman" w:hAnsi="Times New Roman"/>
          <w:sz w:val="28"/>
          <w:szCs w:val="28"/>
        </w:rPr>
        <w:t>Фугетта</w:t>
      </w:r>
      <w:proofErr w:type="spellEnd"/>
    </w:p>
    <w:p w:rsidR="00980BA6" w:rsidRDefault="00291077">
      <w:pPr>
        <w:pStyle w:val="ab"/>
        <w:numPr>
          <w:ilvl w:val="0"/>
          <w:numId w:val="12"/>
        </w:numPr>
        <w:jc w:val="both"/>
        <w:rPr>
          <w:rFonts w:ascii="Times New Roman" w:hAnsi="Times New Roman"/>
          <w:sz w:val="28"/>
          <w:szCs w:val="28"/>
        </w:rPr>
      </w:pPr>
      <w:proofErr w:type="spellStart"/>
      <w:r>
        <w:rPr>
          <w:rFonts w:ascii="Times New Roman" w:hAnsi="Times New Roman"/>
          <w:sz w:val="28"/>
          <w:szCs w:val="28"/>
        </w:rPr>
        <w:t>Ципполи</w:t>
      </w:r>
      <w:proofErr w:type="spellEnd"/>
      <w:r>
        <w:rPr>
          <w:rFonts w:ascii="Times New Roman" w:hAnsi="Times New Roman"/>
          <w:sz w:val="28"/>
          <w:szCs w:val="28"/>
        </w:rPr>
        <w:t xml:space="preserve"> </w:t>
      </w:r>
      <w:proofErr w:type="spellStart"/>
      <w:r>
        <w:rPr>
          <w:rFonts w:ascii="Times New Roman" w:hAnsi="Times New Roman"/>
          <w:sz w:val="28"/>
          <w:szCs w:val="28"/>
        </w:rPr>
        <w:t>Фугетта</w:t>
      </w:r>
      <w:proofErr w:type="spellEnd"/>
    </w:p>
    <w:p w:rsidR="00980BA6" w:rsidRDefault="00291077">
      <w:pPr>
        <w:jc w:val="both"/>
        <w:rPr>
          <w:b/>
          <w:sz w:val="28"/>
          <w:szCs w:val="28"/>
        </w:rPr>
      </w:pPr>
      <w:r>
        <w:rPr>
          <w:b/>
          <w:sz w:val="28"/>
          <w:szCs w:val="28"/>
        </w:rPr>
        <w:t xml:space="preserve"> </w:t>
      </w:r>
    </w:p>
    <w:p w:rsidR="0062580B" w:rsidRDefault="0062580B">
      <w:pPr>
        <w:jc w:val="both"/>
        <w:rPr>
          <w:sz w:val="28"/>
          <w:szCs w:val="28"/>
        </w:rPr>
      </w:pPr>
    </w:p>
    <w:p w:rsidR="00980BA6" w:rsidRDefault="00291077">
      <w:pPr>
        <w:jc w:val="both"/>
        <w:rPr>
          <w:sz w:val="28"/>
          <w:szCs w:val="28"/>
        </w:rPr>
      </w:pPr>
      <w:r>
        <w:rPr>
          <w:sz w:val="28"/>
          <w:szCs w:val="28"/>
        </w:rPr>
        <w:t>Этюды</w:t>
      </w:r>
    </w:p>
    <w:p w:rsidR="00980BA6" w:rsidRDefault="00291077">
      <w:pPr>
        <w:pStyle w:val="ab"/>
        <w:numPr>
          <w:ilvl w:val="0"/>
          <w:numId w:val="13"/>
        </w:numPr>
        <w:jc w:val="both"/>
        <w:rPr>
          <w:rFonts w:ascii="Times New Roman" w:hAnsi="Times New Roman"/>
          <w:sz w:val="28"/>
          <w:szCs w:val="28"/>
        </w:rPr>
      </w:pPr>
      <w:proofErr w:type="spellStart"/>
      <w:r>
        <w:rPr>
          <w:rFonts w:ascii="Times New Roman" w:hAnsi="Times New Roman"/>
          <w:sz w:val="28"/>
          <w:szCs w:val="28"/>
        </w:rPr>
        <w:t>Гурлит</w:t>
      </w:r>
      <w:proofErr w:type="spellEnd"/>
      <w:r>
        <w:rPr>
          <w:rFonts w:ascii="Times New Roman" w:hAnsi="Times New Roman"/>
          <w:sz w:val="28"/>
          <w:szCs w:val="28"/>
        </w:rPr>
        <w:t xml:space="preserve"> К. Этюд A </w:t>
      </w:r>
      <w:proofErr w:type="spellStart"/>
      <w:r>
        <w:rPr>
          <w:rFonts w:ascii="Times New Roman" w:hAnsi="Times New Roman"/>
          <w:sz w:val="28"/>
          <w:szCs w:val="28"/>
        </w:rPr>
        <w:t>moll</w:t>
      </w:r>
      <w:proofErr w:type="spellEnd"/>
    </w:p>
    <w:p w:rsidR="00980BA6" w:rsidRDefault="00291077">
      <w:pPr>
        <w:pStyle w:val="ab"/>
        <w:numPr>
          <w:ilvl w:val="0"/>
          <w:numId w:val="13"/>
        </w:numPr>
        <w:jc w:val="both"/>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Этюд Е </w:t>
      </w:r>
      <w:proofErr w:type="spellStart"/>
      <w:r>
        <w:rPr>
          <w:rFonts w:ascii="Times New Roman" w:hAnsi="Times New Roman"/>
          <w:sz w:val="28"/>
          <w:szCs w:val="28"/>
        </w:rPr>
        <w:t>moll</w:t>
      </w:r>
      <w:proofErr w:type="spellEnd"/>
    </w:p>
    <w:p w:rsidR="00980BA6" w:rsidRDefault="00291077">
      <w:pPr>
        <w:pStyle w:val="ab"/>
        <w:numPr>
          <w:ilvl w:val="0"/>
          <w:numId w:val="13"/>
        </w:numPr>
        <w:jc w:val="both"/>
        <w:rPr>
          <w:rFonts w:ascii="Times New Roman" w:hAnsi="Times New Roman"/>
          <w:sz w:val="28"/>
          <w:szCs w:val="28"/>
        </w:rPr>
      </w:pPr>
      <w:proofErr w:type="spellStart"/>
      <w:r>
        <w:rPr>
          <w:rFonts w:ascii="Times New Roman" w:hAnsi="Times New Roman"/>
          <w:sz w:val="28"/>
          <w:szCs w:val="28"/>
        </w:rPr>
        <w:t>Шитте</w:t>
      </w:r>
      <w:proofErr w:type="spellEnd"/>
      <w:r>
        <w:rPr>
          <w:rFonts w:ascii="Times New Roman" w:hAnsi="Times New Roman"/>
          <w:sz w:val="28"/>
          <w:szCs w:val="28"/>
        </w:rPr>
        <w:t xml:space="preserve"> Л. Этюды Ор.160 №10,14,15,18</w:t>
      </w:r>
    </w:p>
    <w:p w:rsidR="00980BA6" w:rsidRDefault="00291077">
      <w:pPr>
        <w:pStyle w:val="ab"/>
        <w:numPr>
          <w:ilvl w:val="0"/>
          <w:numId w:val="13"/>
        </w:numPr>
        <w:jc w:val="both"/>
        <w:rPr>
          <w:rFonts w:ascii="Times New Roman" w:hAnsi="Times New Roman"/>
          <w:sz w:val="28"/>
          <w:szCs w:val="28"/>
        </w:rPr>
      </w:pPr>
      <w:proofErr w:type="spellStart"/>
      <w:r>
        <w:rPr>
          <w:rFonts w:ascii="Times New Roman" w:hAnsi="Times New Roman"/>
          <w:sz w:val="28"/>
          <w:szCs w:val="28"/>
        </w:rPr>
        <w:t>Лекуппе</w:t>
      </w:r>
      <w:proofErr w:type="spellEnd"/>
      <w:r>
        <w:rPr>
          <w:rFonts w:ascii="Times New Roman" w:hAnsi="Times New Roman"/>
          <w:sz w:val="28"/>
          <w:szCs w:val="28"/>
        </w:rPr>
        <w:t xml:space="preserve"> </w:t>
      </w:r>
      <w:proofErr w:type="spellStart"/>
      <w:r>
        <w:rPr>
          <w:rFonts w:ascii="Times New Roman" w:hAnsi="Times New Roman"/>
          <w:sz w:val="28"/>
          <w:szCs w:val="28"/>
        </w:rPr>
        <w:t>Ф.Этюд</w:t>
      </w:r>
      <w:proofErr w:type="spellEnd"/>
      <w:r>
        <w:rPr>
          <w:rFonts w:ascii="Times New Roman" w:hAnsi="Times New Roman"/>
          <w:sz w:val="28"/>
          <w:szCs w:val="28"/>
        </w:rPr>
        <w:t xml:space="preserve"> №19</w:t>
      </w:r>
    </w:p>
    <w:p w:rsidR="00980BA6" w:rsidRDefault="00291077">
      <w:pPr>
        <w:pStyle w:val="ab"/>
        <w:numPr>
          <w:ilvl w:val="0"/>
          <w:numId w:val="13"/>
        </w:numPr>
        <w:jc w:val="both"/>
        <w:rPr>
          <w:rFonts w:ascii="Times New Roman" w:hAnsi="Times New Roman"/>
          <w:sz w:val="28"/>
          <w:szCs w:val="28"/>
        </w:rPr>
      </w:pPr>
      <w:proofErr w:type="spellStart"/>
      <w:r>
        <w:rPr>
          <w:rFonts w:ascii="Times New Roman" w:hAnsi="Times New Roman"/>
          <w:sz w:val="28"/>
          <w:szCs w:val="28"/>
        </w:rPr>
        <w:t>Лешгорн</w:t>
      </w:r>
      <w:proofErr w:type="spellEnd"/>
      <w:r>
        <w:rPr>
          <w:rFonts w:ascii="Times New Roman" w:hAnsi="Times New Roman"/>
          <w:sz w:val="28"/>
          <w:szCs w:val="28"/>
        </w:rPr>
        <w:t xml:space="preserve"> А. Ор. 65</w:t>
      </w:r>
    </w:p>
    <w:p w:rsidR="00980BA6" w:rsidRDefault="00291077">
      <w:pPr>
        <w:pStyle w:val="ab"/>
        <w:numPr>
          <w:ilvl w:val="0"/>
          <w:numId w:val="13"/>
        </w:numPr>
        <w:jc w:val="both"/>
        <w:rPr>
          <w:rFonts w:ascii="Times New Roman" w:hAnsi="Times New Roman"/>
          <w:sz w:val="28"/>
          <w:szCs w:val="28"/>
        </w:rPr>
      </w:pPr>
      <w:proofErr w:type="spellStart"/>
      <w:r>
        <w:rPr>
          <w:rFonts w:ascii="Times New Roman" w:hAnsi="Times New Roman"/>
          <w:sz w:val="28"/>
          <w:szCs w:val="28"/>
        </w:rPr>
        <w:t>Лемуан</w:t>
      </w:r>
      <w:proofErr w:type="spellEnd"/>
      <w:r>
        <w:rPr>
          <w:rFonts w:ascii="Times New Roman" w:hAnsi="Times New Roman"/>
          <w:sz w:val="28"/>
          <w:szCs w:val="28"/>
        </w:rPr>
        <w:t xml:space="preserve"> А.</w:t>
      </w:r>
      <w:r>
        <w:rPr>
          <w:rFonts w:ascii="Times New Roman" w:hAnsi="Times New Roman"/>
          <w:sz w:val="28"/>
          <w:szCs w:val="28"/>
        </w:rPr>
        <w:tab/>
        <w:t>Ор. 37 №№ 10-13, 20</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t>Черни К.-</w:t>
      </w:r>
      <w:proofErr w:type="spellStart"/>
      <w:r>
        <w:rPr>
          <w:rFonts w:ascii="Times New Roman" w:hAnsi="Times New Roman"/>
          <w:sz w:val="28"/>
          <w:szCs w:val="28"/>
        </w:rPr>
        <w:t>Гермер</w:t>
      </w:r>
      <w:proofErr w:type="spellEnd"/>
      <w:r>
        <w:rPr>
          <w:rFonts w:ascii="Times New Roman" w:hAnsi="Times New Roman"/>
          <w:sz w:val="28"/>
          <w:szCs w:val="28"/>
        </w:rPr>
        <w:t xml:space="preserve"> Г. Этюд</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pStyle w:val="ab"/>
        <w:numPr>
          <w:ilvl w:val="0"/>
          <w:numId w:val="14"/>
        </w:numPr>
        <w:jc w:val="both"/>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Скерцо</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Гайдн И. Менуэт</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Гречанинов А. Грустная песенка</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Госсек Ф. Гавот</w:t>
      </w:r>
    </w:p>
    <w:p w:rsidR="00980BA6" w:rsidRDefault="00291077">
      <w:pPr>
        <w:pStyle w:val="ab"/>
        <w:numPr>
          <w:ilvl w:val="0"/>
          <w:numId w:val="14"/>
        </w:numPr>
        <w:jc w:val="both"/>
        <w:rPr>
          <w:rFonts w:ascii="Times New Roman" w:hAnsi="Times New Roman"/>
          <w:sz w:val="28"/>
          <w:szCs w:val="28"/>
        </w:rPr>
      </w:pPr>
      <w:proofErr w:type="spellStart"/>
      <w:r>
        <w:rPr>
          <w:rFonts w:ascii="Times New Roman" w:hAnsi="Times New Roman"/>
          <w:sz w:val="28"/>
          <w:szCs w:val="28"/>
        </w:rPr>
        <w:t>Делло-Джойо</w:t>
      </w:r>
      <w:proofErr w:type="spellEnd"/>
      <w:r>
        <w:rPr>
          <w:rFonts w:ascii="Times New Roman" w:hAnsi="Times New Roman"/>
          <w:sz w:val="28"/>
          <w:szCs w:val="28"/>
        </w:rPr>
        <w:t xml:space="preserve"> Н. "Безделушка"</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Кюи</w:t>
      </w:r>
      <w:r>
        <w:rPr>
          <w:rFonts w:ascii="Times New Roman" w:hAnsi="Times New Roman"/>
          <w:sz w:val="28"/>
          <w:szCs w:val="28"/>
        </w:rPr>
        <w:tab/>
        <w:t>Ц. «Испанские марионетки»</w:t>
      </w:r>
    </w:p>
    <w:p w:rsidR="00980BA6" w:rsidRDefault="00291077">
      <w:pPr>
        <w:pStyle w:val="ab"/>
        <w:numPr>
          <w:ilvl w:val="0"/>
          <w:numId w:val="14"/>
        </w:numPr>
        <w:jc w:val="both"/>
        <w:rPr>
          <w:rFonts w:ascii="Times New Roman" w:hAnsi="Times New Roman"/>
          <w:sz w:val="28"/>
          <w:szCs w:val="28"/>
        </w:rPr>
      </w:pP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Д. </w:t>
      </w:r>
      <w:proofErr w:type="spellStart"/>
      <w:r>
        <w:rPr>
          <w:rFonts w:ascii="Times New Roman" w:hAnsi="Times New Roman"/>
          <w:sz w:val="28"/>
          <w:szCs w:val="28"/>
        </w:rPr>
        <w:t>Токкатина</w:t>
      </w:r>
      <w:proofErr w:type="spellEnd"/>
    </w:p>
    <w:p w:rsidR="00980BA6" w:rsidRDefault="00291077">
      <w:pPr>
        <w:pStyle w:val="ab"/>
        <w:numPr>
          <w:ilvl w:val="0"/>
          <w:numId w:val="14"/>
        </w:numPr>
        <w:rPr>
          <w:rFonts w:ascii="Times New Roman" w:hAnsi="Times New Roman"/>
          <w:sz w:val="28"/>
          <w:szCs w:val="28"/>
        </w:rPr>
      </w:pPr>
      <w:proofErr w:type="spellStart"/>
      <w:r>
        <w:rPr>
          <w:rFonts w:ascii="Times New Roman" w:hAnsi="Times New Roman"/>
          <w:sz w:val="28"/>
          <w:szCs w:val="28"/>
        </w:rPr>
        <w:t>КосенкоВ</w:t>
      </w:r>
      <w:proofErr w:type="spellEnd"/>
      <w:r>
        <w:rPr>
          <w:rFonts w:ascii="Times New Roman" w:hAnsi="Times New Roman"/>
          <w:sz w:val="28"/>
          <w:szCs w:val="28"/>
        </w:rPr>
        <w:t>. Старинный танец</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Корещенко А. "Жалоба"</w:t>
      </w:r>
    </w:p>
    <w:p w:rsidR="00980BA6" w:rsidRDefault="00291077">
      <w:pPr>
        <w:pStyle w:val="ab"/>
        <w:numPr>
          <w:ilvl w:val="0"/>
          <w:numId w:val="14"/>
        </w:numPr>
        <w:rPr>
          <w:rFonts w:ascii="Times New Roman" w:hAnsi="Times New Roman"/>
          <w:sz w:val="28"/>
          <w:szCs w:val="28"/>
        </w:rPr>
      </w:pPr>
      <w:proofErr w:type="spellStart"/>
      <w:r>
        <w:rPr>
          <w:rFonts w:ascii="Times New Roman" w:hAnsi="Times New Roman"/>
          <w:sz w:val="28"/>
          <w:szCs w:val="28"/>
        </w:rPr>
        <w:t>Легран</w:t>
      </w:r>
      <w:proofErr w:type="spellEnd"/>
      <w:r>
        <w:rPr>
          <w:rFonts w:ascii="Times New Roman" w:hAnsi="Times New Roman"/>
          <w:sz w:val="28"/>
          <w:szCs w:val="28"/>
        </w:rPr>
        <w:t xml:space="preserve"> М. "История любви"</w:t>
      </w:r>
    </w:p>
    <w:p w:rsidR="00980BA6" w:rsidRDefault="00291077">
      <w:pPr>
        <w:pStyle w:val="ab"/>
        <w:numPr>
          <w:ilvl w:val="0"/>
          <w:numId w:val="14"/>
        </w:numPr>
        <w:rPr>
          <w:rFonts w:ascii="Times New Roman" w:hAnsi="Times New Roman"/>
          <w:sz w:val="28"/>
          <w:szCs w:val="28"/>
        </w:rPr>
      </w:pPr>
      <w:proofErr w:type="spellStart"/>
      <w:r>
        <w:rPr>
          <w:rFonts w:ascii="Times New Roman" w:hAnsi="Times New Roman"/>
          <w:sz w:val="28"/>
          <w:szCs w:val="28"/>
        </w:rPr>
        <w:t>Лядов</w:t>
      </w:r>
      <w:proofErr w:type="spellEnd"/>
      <w:r>
        <w:rPr>
          <w:rFonts w:ascii="Times New Roman" w:hAnsi="Times New Roman"/>
          <w:sz w:val="28"/>
          <w:szCs w:val="28"/>
        </w:rPr>
        <w:t xml:space="preserve"> А. Колыбельная</w:t>
      </w:r>
    </w:p>
    <w:p w:rsidR="00980BA6" w:rsidRDefault="00291077">
      <w:pPr>
        <w:pStyle w:val="ab"/>
        <w:numPr>
          <w:ilvl w:val="0"/>
          <w:numId w:val="14"/>
        </w:numPr>
        <w:jc w:val="both"/>
        <w:rPr>
          <w:rFonts w:ascii="Times New Roman" w:hAnsi="Times New Roman"/>
          <w:sz w:val="28"/>
          <w:szCs w:val="28"/>
        </w:rPr>
      </w:pPr>
      <w:proofErr w:type="spellStart"/>
      <w:r>
        <w:rPr>
          <w:rFonts w:ascii="Times New Roman" w:hAnsi="Times New Roman"/>
          <w:sz w:val="28"/>
          <w:szCs w:val="28"/>
        </w:rPr>
        <w:t>Майкапар</w:t>
      </w:r>
      <w:proofErr w:type="spellEnd"/>
      <w:r>
        <w:rPr>
          <w:rFonts w:ascii="Times New Roman" w:hAnsi="Times New Roman"/>
          <w:sz w:val="28"/>
          <w:szCs w:val="28"/>
        </w:rPr>
        <w:t xml:space="preserve"> А. «Мимолетное видение», "Маленький командир"</w:t>
      </w:r>
    </w:p>
    <w:p w:rsidR="00980BA6" w:rsidRDefault="00291077">
      <w:pPr>
        <w:pStyle w:val="ab"/>
        <w:numPr>
          <w:ilvl w:val="0"/>
          <w:numId w:val="14"/>
        </w:numPr>
        <w:rPr>
          <w:rFonts w:ascii="Times New Roman" w:hAnsi="Times New Roman"/>
          <w:sz w:val="28"/>
          <w:szCs w:val="28"/>
        </w:rPr>
      </w:pPr>
      <w:proofErr w:type="spellStart"/>
      <w:r>
        <w:rPr>
          <w:rFonts w:ascii="Times New Roman" w:hAnsi="Times New Roman"/>
          <w:sz w:val="28"/>
          <w:szCs w:val="28"/>
        </w:rPr>
        <w:t>Невин</w:t>
      </w:r>
      <w:proofErr w:type="spellEnd"/>
      <w:r>
        <w:rPr>
          <w:rFonts w:ascii="Times New Roman" w:hAnsi="Times New Roman"/>
          <w:sz w:val="28"/>
          <w:szCs w:val="28"/>
        </w:rPr>
        <w:t xml:space="preserve"> М. Джазовая пьеса</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Питерсон О. «Зимний блюз»</w:t>
      </w:r>
    </w:p>
    <w:p w:rsidR="00980BA6" w:rsidRDefault="00291077">
      <w:pPr>
        <w:pStyle w:val="ab"/>
        <w:numPr>
          <w:ilvl w:val="0"/>
          <w:numId w:val="14"/>
        </w:numPr>
        <w:jc w:val="both"/>
        <w:rPr>
          <w:rFonts w:ascii="Times New Roman" w:hAnsi="Times New Roman"/>
          <w:sz w:val="28"/>
          <w:szCs w:val="28"/>
        </w:rPr>
      </w:pPr>
      <w:proofErr w:type="spellStart"/>
      <w:r>
        <w:rPr>
          <w:rFonts w:ascii="Times New Roman" w:hAnsi="Times New Roman"/>
          <w:sz w:val="28"/>
          <w:szCs w:val="28"/>
        </w:rPr>
        <w:t>Роули</w:t>
      </w:r>
      <w:proofErr w:type="spellEnd"/>
      <w:r>
        <w:rPr>
          <w:rFonts w:ascii="Times New Roman" w:hAnsi="Times New Roman"/>
          <w:sz w:val="28"/>
          <w:szCs w:val="28"/>
        </w:rPr>
        <w:t xml:space="preserve"> А. «Акробаты»</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Чайковский П. «Детский альбом», «Итальянская песенка”</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Шуман Р. «Первая утрата», «Смелый наездник»</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Хачатурян А. Андантино</w:t>
      </w:r>
    </w:p>
    <w:p w:rsidR="00980BA6" w:rsidRDefault="00980BA6">
      <w:pPr>
        <w:jc w:val="both"/>
        <w:rPr>
          <w:sz w:val="28"/>
          <w:szCs w:val="28"/>
        </w:rPr>
      </w:pPr>
    </w:p>
    <w:p w:rsidR="00980BA6" w:rsidRDefault="00291077">
      <w:pPr>
        <w:rPr>
          <w:sz w:val="28"/>
          <w:szCs w:val="28"/>
        </w:rPr>
      </w:pPr>
      <w:r>
        <w:rPr>
          <w:sz w:val="28"/>
          <w:szCs w:val="28"/>
        </w:rPr>
        <w:t>Ансамбли в 4 руки</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Бетховен Л. «Немецкие танцы» (в 4 руки)</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 xml:space="preserve">Беркович И. Фортепианные ансамбли Ор. 90 </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Брамс И. Колыбельная</w:t>
      </w:r>
    </w:p>
    <w:p w:rsidR="00980BA6" w:rsidRDefault="00291077">
      <w:pPr>
        <w:pStyle w:val="ab"/>
        <w:numPr>
          <w:ilvl w:val="0"/>
          <w:numId w:val="15"/>
        </w:numPr>
        <w:rPr>
          <w:rFonts w:ascii="Times New Roman" w:hAnsi="Times New Roman"/>
          <w:sz w:val="28"/>
          <w:szCs w:val="28"/>
        </w:rPr>
      </w:pPr>
      <w:proofErr w:type="spellStart"/>
      <w:r>
        <w:rPr>
          <w:rFonts w:ascii="Times New Roman" w:hAnsi="Times New Roman"/>
          <w:sz w:val="28"/>
          <w:szCs w:val="28"/>
        </w:rPr>
        <w:t>Гуно</w:t>
      </w:r>
      <w:proofErr w:type="spellEnd"/>
      <w:r>
        <w:rPr>
          <w:rFonts w:ascii="Times New Roman" w:hAnsi="Times New Roman"/>
          <w:sz w:val="28"/>
          <w:szCs w:val="28"/>
        </w:rPr>
        <w:t xml:space="preserve"> Ш. Вальс из оперы "Фауст"</w:t>
      </w:r>
    </w:p>
    <w:p w:rsidR="00980BA6" w:rsidRDefault="00291077">
      <w:pPr>
        <w:pStyle w:val="ab"/>
        <w:numPr>
          <w:ilvl w:val="0"/>
          <w:numId w:val="15"/>
        </w:numPr>
        <w:jc w:val="both"/>
        <w:rPr>
          <w:rFonts w:ascii="Times New Roman" w:hAnsi="Times New Roman"/>
          <w:sz w:val="28"/>
          <w:szCs w:val="28"/>
        </w:rPr>
      </w:pPr>
      <w:proofErr w:type="spellStart"/>
      <w:r>
        <w:rPr>
          <w:rFonts w:ascii="Times New Roman" w:hAnsi="Times New Roman"/>
          <w:sz w:val="28"/>
          <w:szCs w:val="28"/>
        </w:rPr>
        <w:t>Металлиди</w:t>
      </w:r>
      <w:proofErr w:type="spellEnd"/>
      <w:r>
        <w:rPr>
          <w:rFonts w:ascii="Times New Roman" w:hAnsi="Times New Roman"/>
          <w:sz w:val="28"/>
          <w:szCs w:val="28"/>
        </w:rPr>
        <w:tab/>
        <w:t xml:space="preserve"> Ж. Пьесы в 4 руки</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Рубинштейн А. Мелодия</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Чайковский П. Русские народные песни в 4 руки</w:t>
      </w:r>
    </w:p>
    <w:p w:rsidR="00980BA6" w:rsidRDefault="00291077">
      <w:pPr>
        <w:pStyle w:val="ab"/>
        <w:numPr>
          <w:ilvl w:val="0"/>
          <w:numId w:val="15"/>
        </w:numPr>
        <w:jc w:val="both"/>
        <w:rPr>
          <w:rFonts w:ascii="Times New Roman" w:hAnsi="Times New Roman"/>
          <w:sz w:val="28"/>
          <w:szCs w:val="28"/>
        </w:rPr>
      </w:pPr>
      <w:proofErr w:type="spellStart"/>
      <w:r>
        <w:rPr>
          <w:rFonts w:ascii="Times New Roman" w:hAnsi="Times New Roman"/>
          <w:sz w:val="28"/>
          <w:szCs w:val="28"/>
        </w:rPr>
        <w:t>Шмитц</w:t>
      </w:r>
      <w:proofErr w:type="spellEnd"/>
      <w:r>
        <w:rPr>
          <w:rFonts w:ascii="Times New Roman" w:hAnsi="Times New Roman"/>
          <w:sz w:val="28"/>
          <w:szCs w:val="28"/>
        </w:rPr>
        <w:t xml:space="preserve"> М.</w:t>
      </w:r>
      <w:r>
        <w:rPr>
          <w:rFonts w:ascii="Times New Roman" w:hAnsi="Times New Roman"/>
          <w:sz w:val="28"/>
          <w:szCs w:val="28"/>
        </w:rPr>
        <w:tab/>
        <w:t>«Веселый разговор»</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lastRenderedPageBreak/>
        <w:t>Шуберт Ф. Детский марш</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Шуман Р."О чужих странах и людях"</w:t>
      </w:r>
    </w:p>
    <w:p w:rsidR="00980BA6" w:rsidRDefault="00980BA6">
      <w:pPr>
        <w:jc w:val="both"/>
        <w:rPr>
          <w:sz w:val="28"/>
          <w:szCs w:val="28"/>
        </w:rPr>
      </w:pPr>
    </w:p>
    <w:p w:rsidR="0062580B" w:rsidRDefault="0062580B">
      <w:pPr>
        <w:jc w:val="center"/>
        <w:rPr>
          <w:b/>
          <w:sz w:val="28"/>
          <w:szCs w:val="28"/>
        </w:rPr>
      </w:pPr>
    </w:p>
    <w:p w:rsidR="00980BA6" w:rsidRDefault="00291077">
      <w:pPr>
        <w:jc w:val="center"/>
        <w:rPr>
          <w:b/>
          <w:sz w:val="28"/>
          <w:szCs w:val="28"/>
        </w:rPr>
      </w:pPr>
      <w:r>
        <w:rPr>
          <w:b/>
          <w:sz w:val="28"/>
          <w:szCs w:val="28"/>
        </w:rPr>
        <w:t>III. Требования к уровню подготовки обучающихся.</w:t>
      </w:r>
    </w:p>
    <w:p w:rsidR="00980BA6" w:rsidRDefault="00291077">
      <w:pPr>
        <w:ind w:firstLine="737"/>
        <w:jc w:val="both"/>
      </w:pPr>
      <w:r>
        <w:rPr>
          <w:sz w:val="28"/>
          <w:szCs w:val="28"/>
        </w:rPr>
        <w:t>Уровень подготовки обучающихся является результатом освоения программы учебного предмета «Фортепиано» и включает следующие знания, умения, навыки:</w:t>
      </w:r>
    </w:p>
    <w:p w:rsidR="00980BA6" w:rsidRDefault="00291077">
      <w:pPr>
        <w:pStyle w:val="ab"/>
        <w:ind w:left="0"/>
        <w:jc w:val="both"/>
        <w:rPr>
          <w:rFonts w:ascii="Times New Roman" w:hAnsi="Times New Roman"/>
          <w:sz w:val="28"/>
          <w:szCs w:val="28"/>
        </w:rPr>
      </w:pPr>
      <w:r>
        <w:rPr>
          <w:rFonts w:ascii="Times New Roman" w:hAnsi="Times New Roman"/>
          <w:sz w:val="28"/>
          <w:szCs w:val="28"/>
        </w:rPr>
        <w:t>- знание инструментальных и художественных особенностей и возможностей фортепиано;</w:t>
      </w:r>
    </w:p>
    <w:p w:rsidR="00980BA6" w:rsidRDefault="00291077">
      <w:pPr>
        <w:pStyle w:val="ab"/>
        <w:ind w:left="0"/>
        <w:jc w:val="both"/>
        <w:rPr>
          <w:rFonts w:ascii="Times New Roman" w:hAnsi="Times New Roman"/>
          <w:sz w:val="28"/>
          <w:szCs w:val="28"/>
        </w:rPr>
      </w:pPr>
      <w:r>
        <w:rPr>
          <w:rFonts w:ascii="Times New Roman" w:hAnsi="Times New Roman"/>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980BA6" w:rsidRDefault="00291077">
      <w:pPr>
        <w:pStyle w:val="ab"/>
        <w:ind w:left="0"/>
        <w:jc w:val="both"/>
        <w:rPr>
          <w:rFonts w:ascii="Times New Roman" w:hAnsi="Times New Roman"/>
          <w:sz w:val="28"/>
          <w:szCs w:val="28"/>
        </w:rPr>
      </w:pPr>
      <w:r>
        <w:rPr>
          <w:rFonts w:ascii="Times New Roman" w:hAnsi="Times New Roman"/>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980BA6" w:rsidRDefault="00291077">
      <w:pPr>
        <w:pStyle w:val="ab"/>
        <w:ind w:left="0"/>
        <w:jc w:val="both"/>
        <w:rPr>
          <w:rFonts w:ascii="Times New Roman" w:hAnsi="Times New Roman"/>
          <w:sz w:val="28"/>
          <w:szCs w:val="28"/>
        </w:rPr>
      </w:pPr>
      <w:r>
        <w:rPr>
          <w:rFonts w:ascii="Times New Roman" w:hAnsi="Times New Roman"/>
          <w:sz w:val="28"/>
          <w:szCs w:val="28"/>
        </w:rPr>
        <w:t>- знания музыкальной терминологии;</w:t>
      </w:r>
    </w:p>
    <w:p w:rsidR="00980BA6" w:rsidRDefault="00291077">
      <w:pPr>
        <w:pStyle w:val="ab"/>
        <w:ind w:left="0"/>
        <w:jc w:val="both"/>
        <w:rPr>
          <w:rFonts w:ascii="Times New Roman" w:hAnsi="Times New Roman"/>
          <w:sz w:val="28"/>
          <w:szCs w:val="28"/>
        </w:rPr>
      </w:pPr>
      <w:r>
        <w:rPr>
          <w:rFonts w:ascii="Times New Roman" w:hAnsi="Times New Roman"/>
          <w:sz w:val="28"/>
          <w:szCs w:val="28"/>
        </w:rPr>
        <w:t>- умения технически грамотно исполнять произведения разной степени трудности на фортепиано;</w:t>
      </w:r>
    </w:p>
    <w:p w:rsidR="00980BA6" w:rsidRDefault="00291077">
      <w:pPr>
        <w:pStyle w:val="ab"/>
        <w:ind w:left="0"/>
        <w:jc w:val="both"/>
        <w:rPr>
          <w:rFonts w:ascii="Times New Roman" w:hAnsi="Times New Roman"/>
          <w:sz w:val="28"/>
          <w:szCs w:val="28"/>
        </w:rPr>
      </w:pPr>
      <w:r>
        <w:rPr>
          <w:rFonts w:ascii="Times New Roman" w:hAnsi="Times New Roman"/>
          <w:sz w:val="28"/>
          <w:szCs w:val="28"/>
        </w:rPr>
        <w:t>- умения самостоятельного разбора и разучивания на фортепиано несложного музыкального произведения;</w:t>
      </w:r>
    </w:p>
    <w:p w:rsidR="00980BA6" w:rsidRDefault="00291077">
      <w:pPr>
        <w:pStyle w:val="ab"/>
        <w:ind w:left="0"/>
        <w:jc w:val="both"/>
        <w:rPr>
          <w:rFonts w:ascii="Times New Roman" w:hAnsi="Times New Roman"/>
          <w:sz w:val="28"/>
          <w:szCs w:val="28"/>
        </w:rPr>
      </w:pPr>
      <w:r>
        <w:rPr>
          <w:rFonts w:ascii="Times New Roman" w:hAnsi="Times New Roman"/>
          <w:sz w:val="28"/>
          <w:szCs w:val="28"/>
        </w:rPr>
        <w:t>- умения использовать теоретические знания при игре на фортепиано;</w:t>
      </w:r>
    </w:p>
    <w:p w:rsidR="00980BA6" w:rsidRDefault="00291077">
      <w:pPr>
        <w:pStyle w:val="ab"/>
        <w:ind w:left="0"/>
        <w:jc w:val="both"/>
        <w:rPr>
          <w:rFonts w:ascii="Times New Roman" w:hAnsi="Times New Roman"/>
          <w:sz w:val="28"/>
          <w:szCs w:val="28"/>
        </w:rPr>
      </w:pPr>
      <w:r>
        <w:rPr>
          <w:rFonts w:ascii="Times New Roman" w:hAnsi="Times New Roman"/>
          <w:sz w:val="28"/>
          <w:szCs w:val="28"/>
        </w:rPr>
        <w:t>- навыки публичных выступлений на концертах, академических вечерах, открытых уроках и т.п.;</w:t>
      </w:r>
    </w:p>
    <w:p w:rsidR="00980BA6" w:rsidRDefault="00291077">
      <w:pPr>
        <w:pStyle w:val="ab"/>
        <w:ind w:left="0"/>
        <w:jc w:val="both"/>
        <w:rPr>
          <w:rFonts w:ascii="Times New Roman" w:hAnsi="Times New Roman"/>
          <w:sz w:val="28"/>
          <w:szCs w:val="28"/>
        </w:rPr>
      </w:pPr>
      <w:r>
        <w:rPr>
          <w:rFonts w:ascii="Times New Roman" w:hAnsi="Times New Roman"/>
          <w:sz w:val="28"/>
          <w:szCs w:val="28"/>
        </w:rPr>
        <w:t>- навыки чтения с листа легкого музыкального текста;</w:t>
      </w:r>
    </w:p>
    <w:p w:rsidR="00980BA6" w:rsidRDefault="00291077">
      <w:pPr>
        <w:pStyle w:val="ab"/>
        <w:ind w:left="0"/>
        <w:jc w:val="both"/>
        <w:rPr>
          <w:rFonts w:ascii="Times New Roman" w:hAnsi="Times New Roman"/>
          <w:sz w:val="28"/>
          <w:szCs w:val="28"/>
        </w:rPr>
      </w:pPr>
      <w:r>
        <w:rPr>
          <w:rFonts w:ascii="Times New Roman" w:hAnsi="Times New Roman"/>
          <w:sz w:val="28"/>
          <w:szCs w:val="28"/>
        </w:rPr>
        <w:t>- навыки (первоначальные) игры в фортепианном или смешанном инструментальном ансамбле;</w:t>
      </w:r>
    </w:p>
    <w:p w:rsidR="00980BA6" w:rsidRDefault="00291077">
      <w:pPr>
        <w:pStyle w:val="ab"/>
        <w:ind w:left="0"/>
        <w:jc w:val="both"/>
      </w:pPr>
      <w:r>
        <w:rPr>
          <w:rFonts w:ascii="Times New Roman" w:hAnsi="Times New Roman"/>
          <w:sz w:val="28"/>
          <w:szCs w:val="28"/>
        </w:rPr>
        <w:t>- первичные навыки в области теоретического анализа исполняемых произведений.</w:t>
      </w:r>
    </w:p>
    <w:p w:rsidR="00980BA6" w:rsidRDefault="00980BA6">
      <w:pPr>
        <w:pStyle w:val="ab"/>
        <w:ind w:left="0"/>
        <w:jc w:val="center"/>
        <w:rPr>
          <w:rFonts w:ascii="Liberation Serif" w:hAnsi="Liberation Serif"/>
          <w:b/>
          <w:sz w:val="28"/>
          <w:szCs w:val="28"/>
        </w:rPr>
      </w:pPr>
    </w:p>
    <w:p w:rsidR="00980BA6" w:rsidRDefault="00291077">
      <w:pPr>
        <w:pStyle w:val="ab"/>
        <w:ind w:left="0"/>
        <w:jc w:val="center"/>
        <w:rPr>
          <w:rFonts w:ascii="Liberation Serif" w:hAnsi="Liberation Serif"/>
        </w:rPr>
      </w:pPr>
      <w:r>
        <w:rPr>
          <w:rFonts w:ascii="Liberation Serif" w:hAnsi="Liberation Serif"/>
          <w:b/>
          <w:sz w:val="28"/>
          <w:szCs w:val="28"/>
        </w:rPr>
        <w:t>IV. Формы и методы контроля, система оценок</w:t>
      </w:r>
    </w:p>
    <w:p w:rsidR="00980BA6" w:rsidRDefault="00291077">
      <w:pPr>
        <w:pStyle w:val="aa"/>
        <w:ind w:firstLine="737"/>
        <w:jc w:val="both"/>
      </w:pPr>
      <w:r>
        <w:rPr>
          <w:rFonts w:ascii="Times New Roman" w:hAnsi="Times New Roman"/>
          <w:sz w:val="28"/>
          <w:szCs w:val="28"/>
        </w:rPr>
        <w:t>Аттестация: цели, виды, форма, содержание</w:t>
      </w:r>
    </w:p>
    <w:p w:rsidR="00980BA6" w:rsidRDefault="00291077">
      <w:pPr>
        <w:pStyle w:val="ab"/>
        <w:ind w:left="0" w:firstLine="737"/>
        <w:jc w:val="both"/>
      </w:pPr>
      <w:r>
        <w:rPr>
          <w:rFonts w:ascii="Times New Roman" w:hAnsi="Times New Roman"/>
          <w:sz w:val="28"/>
          <w:szCs w:val="28"/>
        </w:rPr>
        <w:t xml:space="preserve">Оценка качества реализации программы по учебному предмету "Фортепиано" включает в себя текущий контроль успеваемости, промежуточную аттестацию обучающихся. </w:t>
      </w:r>
    </w:p>
    <w:p w:rsidR="00980BA6" w:rsidRDefault="00291077">
      <w:pPr>
        <w:pStyle w:val="ab"/>
        <w:ind w:left="0" w:firstLine="737"/>
        <w:jc w:val="both"/>
        <w:rPr>
          <w:rFonts w:ascii="Liberation Serif" w:hAnsi="Liberation Serif"/>
        </w:rPr>
      </w:pPr>
      <w:r>
        <w:rPr>
          <w:rFonts w:ascii="Liberation Serif" w:hAnsi="Liberation Serif"/>
          <w:b/>
          <w:bCs/>
          <w:sz w:val="28"/>
          <w:szCs w:val="28"/>
          <w:u w:val="single"/>
        </w:rPr>
        <w:t>Текущий контроль</w:t>
      </w:r>
      <w:r>
        <w:rPr>
          <w:rFonts w:ascii="Liberation Serif" w:hAnsi="Liberation Serif"/>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обучающегося осуществляет преподаватель, отражая в оценках достижения обучающегося,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w:t>
      </w:r>
      <w:r>
        <w:rPr>
          <w:rFonts w:ascii="Liberation Serif" w:hAnsi="Liberation Serif"/>
          <w:sz w:val="28"/>
          <w:szCs w:val="28"/>
        </w:rPr>
        <w:lastRenderedPageBreak/>
        <w:t>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980BA6" w:rsidRDefault="00291077">
      <w:pPr>
        <w:ind w:firstLine="680"/>
        <w:jc w:val="both"/>
      </w:pPr>
      <w:r>
        <w:rPr>
          <w:b/>
          <w:bCs/>
          <w:sz w:val="28"/>
          <w:szCs w:val="28"/>
          <w:u w:val="single"/>
        </w:rPr>
        <w:t>Промежуточная аттестация</w:t>
      </w:r>
      <w:r>
        <w:rPr>
          <w:sz w:val="28"/>
          <w:szCs w:val="28"/>
        </w:rPr>
        <w:t xml:space="preserve"> проводится в конце каждого полугодия также за счет аудиторного времени. Форма ее проведения - контрольный урок. Обязательным условием является методическое обсуждение результатов выступления обучающегося,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обучающегося за данный период времени, определяет степень успешности развития обучающегося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обучающегося.</w:t>
      </w:r>
    </w:p>
    <w:p w:rsidR="00980BA6" w:rsidRDefault="00291077">
      <w:pPr>
        <w:ind w:firstLine="680"/>
        <w:jc w:val="both"/>
      </w:pPr>
      <w:r>
        <w:rPr>
          <w:sz w:val="28"/>
          <w:szCs w:val="28"/>
        </w:rPr>
        <w:t>Оценка за год ставится по результатам всех публичных выступлений, включая участие в концертах.</w:t>
      </w:r>
    </w:p>
    <w:p w:rsidR="00980BA6" w:rsidRDefault="00291077">
      <w:pPr>
        <w:ind w:firstLine="680"/>
        <w:jc w:val="both"/>
      </w:pPr>
      <w:r>
        <w:rPr>
          <w:sz w:val="28"/>
          <w:szCs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980BA6" w:rsidRDefault="00291077">
      <w:pPr>
        <w:pStyle w:val="Body1"/>
        <w:rPr>
          <w:rFonts w:ascii="Times New Roman" w:hAnsi="Times New Roman"/>
          <w:b/>
          <w:sz w:val="28"/>
          <w:szCs w:val="28"/>
        </w:rPr>
      </w:pPr>
      <w:r>
        <w:rPr>
          <w:rFonts w:ascii="Times New Roman" w:hAnsi="Times New Roman"/>
          <w:b/>
          <w:sz w:val="28"/>
          <w:szCs w:val="28"/>
        </w:rPr>
        <w:t>Критерии оценок</w:t>
      </w:r>
    </w:p>
    <w:p w:rsidR="00980BA6" w:rsidRDefault="00291077">
      <w:pPr>
        <w:pStyle w:val="ab"/>
        <w:ind w:left="0" w:firstLine="680"/>
        <w:jc w:val="both"/>
      </w:pPr>
      <w:r>
        <w:rPr>
          <w:rFonts w:ascii="Times New Roman" w:hAnsi="Times New Roman"/>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980BA6" w:rsidRDefault="0062580B">
      <w:pPr>
        <w:pStyle w:val="Body1"/>
        <w:ind w:firstLine="709"/>
        <w:jc w:val="right"/>
        <w:rPr>
          <w:rFonts w:ascii="Times New Roman" w:hAnsi="Times New Roman"/>
          <w:sz w:val="28"/>
          <w:szCs w:val="28"/>
        </w:rPr>
      </w:pPr>
      <w:r>
        <w:rPr>
          <w:rFonts w:ascii="Times New Roman" w:hAnsi="Times New Roman"/>
          <w:sz w:val="28"/>
          <w:szCs w:val="28"/>
        </w:rPr>
        <w:t>Таблица 6</w:t>
      </w:r>
    </w:p>
    <w:tbl>
      <w:tblPr>
        <w:tblW w:w="10013"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6435"/>
      </w:tblGrid>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aa"/>
              <w:ind w:firstLine="709"/>
              <w:jc w:val="center"/>
              <w:rPr>
                <w:rFonts w:ascii="Times New Roman" w:hAnsi="Times New Roman"/>
                <w:sz w:val="28"/>
                <w:szCs w:val="28"/>
              </w:rPr>
            </w:pPr>
            <w:r>
              <w:rPr>
                <w:rFonts w:ascii="Times New Roman" w:hAnsi="Times New Roman"/>
                <w:sz w:val="28"/>
                <w:szCs w:val="28"/>
              </w:rPr>
              <w:t>Оценка</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aa"/>
              <w:ind w:firstLine="709"/>
              <w:jc w:val="center"/>
              <w:rPr>
                <w:rFonts w:ascii="Times New Roman" w:hAnsi="Times New Roman"/>
                <w:sz w:val="28"/>
                <w:szCs w:val="28"/>
              </w:rPr>
            </w:pPr>
            <w:r>
              <w:rPr>
                <w:rFonts w:ascii="Times New Roman" w:hAnsi="Times New Roman"/>
                <w:sz w:val="28"/>
                <w:szCs w:val="28"/>
              </w:rPr>
              <w:t>Критерии оценивания выступления</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5 («отлично»)</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Pr>
                <w:rFonts w:ascii="Times New Roman" w:hAnsi="Times New Roman"/>
                <w:sz w:val="28"/>
                <w:szCs w:val="28"/>
              </w:rPr>
              <w:t>звукоизвлечение</w:t>
            </w:r>
            <w:proofErr w:type="spellEnd"/>
            <w:r>
              <w:rPr>
                <w:rFonts w:ascii="Times New Roman" w:hAnsi="Times New Roman"/>
                <w:sz w:val="28"/>
                <w:szCs w:val="28"/>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4 («хорошо»)</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lastRenderedPageBreak/>
              <w:t>3 («удовлетворительно»)</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rPr>
                <w:rFonts w:ascii="Times New Roman" w:hAnsi="Times New Roman"/>
                <w:sz w:val="28"/>
                <w:szCs w:val="28"/>
              </w:rPr>
            </w:pPr>
            <w:r>
              <w:rPr>
                <w:rFonts w:ascii="Times New Roman" w:hAnsi="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«зачет» (без отметки)</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rPr>
                <w:rFonts w:ascii="Times New Roman" w:hAnsi="Times New Roman"/>
                <w:sz w:val="28"/>
                <w:szCs w:val="28"/>
              </w:rPr>
            </w:pPr>
            <w:r>
              <w:rPr>
                <w:rFonts w:ascii="Times New Roman" w:hAnsi="Times New Roman"/>
                <w:sz w:val="28"/>
                <w:szCs w:val="28"/>
              </w:rPr>
              <w:t>отражает достаточный уровень подготовки и исполнения на данном этапе обучения.</w:t>
            </w:r>
          </w:p>
        </w:tc>
      </w:tr>
    </w:tbl>
    <w:p w:rsidR="00980BA6" w:rsidRDefault="00980BA6">
      <w:pPr>
        <w:ind w:firstLine="709"/>
        <w:jc w:val="both"/>
        <w:rPr>
          <w:sz w:val="28"/>
          <w:szCs w:val="28"/>
        </w:rPr>
      </w:pPr>
    </w:p>
    <w:p w:rsidR="00980BA6" w:rsidRDefault="00291077">
      <w:pPr>
        <w:ind w:firstLine="737"/>
        <w:jc w:val="both"/>
      </w:pPr>
      <w:r>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обучающихся выпускного класса к возможному продолжению профессионального образования в области музыкального искусства. </w:t>
      </w:r>
    </w:p>
    <w:p w:rsidR="00980BA6" w:rsidRDefault="00291077">
      <w:pPr>
        <w:ind w:firstLine="680"/>
        <w:jc w:val="both"/>
      </w:pPr>
      <w:r>
        <w:rPr>
          <w:sz w:val="28"/>
          <w:szCs w:val="28"/>
        </w:rPr>
        <w:t>При выведении экзаменационной (переводной) оценки учитывается следующее:</w:t>
      </w:r>
    </w:p>
    <w:p w:rsidR="00980BA6" w:rsidRDefault="00291077">
      <w:pPr>
        <w:jc w:val="both"/>
        <w:rPr>
          <w:sz w:val="28"/>
          <w:szCs w:val="28"/>
        </w:rPr>
      </w:pPr>
      <w:r>
        <w:rPr>
          <w:sz w:val="28"/>
          <w:szCs w:val="28"/>
        </w:rPr>
        <w:t>- оценка годовой работы обучающегося;</w:t>
      </w:r>
    </w:p>
    <w:p w:rsidR="00980BA6" w:rsidRDefault="00291077">
      <w:pPr>
        <w:jc w:val="both"/>
        <w:rPr>
          <w:sz w:val="28"/>
          <w:szCs w:val="28"/>
        </w:rPr>
      </w:pPr>
      <w:r>
        <w:rPr>
          <w:sz w:val="28"/>
          <w:szCs w:val="28"/>
        </w:rPr>
        <w:t>- оценка на академическом концерте или экзамене;</w:t>
      </w:r>
    </w:p>
    <w:p w:rsidR="00980BA6" w:rsidRDefault="00291077">
      <w:pPr>
        <w:jc w:val="both"/>
        <w:rPr>
          <w:sz w:val="28"/>
          <w:szCs w:val="28"/>
        </w:rPr>
      </w:pPr>
      <w:r>
        <w:rPr>
          <w:sz w:val="28"/>
          <w:szCs w:val="28"/>
        </w:rPr>
        <w:t>- другие выступления обучающегося в течение учебного года.</w:t>
      </w:r>
    </w:p>
    <w:p w:rsidR="00980BA6" w:rsidRDefault="00291077">
      <w:pPr>
        <w:ind w:firstLine="680"/>
        <w:jc w:val="both"/>
      </w:pPr>
      <w:r>
        <w:rPr>
          <w:sz w:val="28"/>
          <w:szCs w:val="28"/>
        </w:rPr>
        <w:t>Оценки выставляются по окончании каждой четверти и полугодий учебного года.</w:t>
      </w:r>
    </w:p>
    <w:p w:rsidR="00980BA6" w:rsidRDefault="00980BA6">
      <w:pPr>
        <w:jc w:val="both"/>
        <w:rPr>
          <w:sz w:val="28"/>
          <w:szCs w:val="28"/>
        </w:rPr>
      </w:pPr>
    </w:p>
    <w:p w:rsidR="00980BA6" w:rsidRDefault="00291077">
      <w:pPr>
        <w:pStyle w:val="Body1"/>
        <w:jc w:val="center"/>
        <w:rPr>
          <w:rFonts w:ascii="Times New Roman" w:hAnsi="Times New Roman"/>
          <w:sz w:val="28"/>
          <w:szCs w:val="28"/>
        </w:rPr>
      </w:pPr>
      <w:r>
        <w:rPr>
          <w:rFonts w:ascii="Times New Roman" w:hAnsi="Times New Roman"/>
          <w:b/>
          <w:sz w:val="28"/>
          <w:szCs w:val="28"/>
        </w:rPr>
        <w:t>V.</w:t>
      </w:r>
      <w:r>
        <w:rPr>
          <w:rFonts w:ascii="Times New Roman" w:hAnsi="Times New Roman"/>
          <w:b/>
          <w:sz w:val="28"/>
          <w:szCs w:val="28"/>
        </w:rPr>
        <w:tab/>
        <w:t>Методическое обеспечение учебного процесса</w:t>
      </w:r>
    </w:p>
    <w:p w:rsidR="00980BA6" w:rsidRDefault="00980BA6">
      <w:pPr>
        <w:pStyle w:val="Body1"/>
        <w:jc w:val="center"/>
        <w:rPr>
          <w:rFonts w:ascii="Times New Roman" w:hAnsi="Times New Roman"/>
          <w:sz w:val="28"/>
          <w:szCs w:val="28"/>
        </w:rPr>
      </w:pPr>
    </w:p>
    <w:p w:rsidR="00980BA6" w:rsidRDefault="00291077">
      <w:pPr>
        <w:pStyle w:val="Body1"/>
        <w:jc w:val="center"/>
        <w:rPr>
          <w:b/>
          <w:bCs/>
        </w:rPr>
      </w:pPr>
      <w:r>
        <w:rPr>
          <w:rFonts w:ascii="Times New Roman" w:hAnsi="Times New Roman"/>
          <w:b/>
          <w:bCs/>
          <w:sz w:val="28"/>
          <w:szCs w:val="28"/>
        </w:rPr>
        <w:t>5.1. Методические рекомендации преподавателям</w:t>
      </w:r>
    </w:p>
    <w:p w:rsidR="00980BA6" w:rsidRDefault="00291077">
      <w:pPr>
        <w:pStyle w:val="2"/>
        <w:spacing w:before="0" w:after="0"/>
        <w:ind w:firstLine="737"/>
        <w:jc w:val="both"/>
      </w:pPr>
      <w:r>
        <w:rPr>
          <w:rFonts w:ascii="Times New Roman" w:hAnsi="Times New Roman"/>
          <w:b w:val="0"/>
          <w:i w:val="0"/>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обучающегося. </w:t>
      </w:r>
    </w:p>
    <w:p w:rsidR="00980BA6" w:rsidRDefault="00291077">
      <w:pPr>
        <w:pStyle w:val="2"/>
        <w:spacing w:before="0" w:after="0"/>
        <w:ind w:firstLine="737"/>
        <w:jc w:val="both"/>
        <w:rPr>
          <w:rFonts w:ascii="Liberation Serif" w:hAnsi="Liberation Serif"/>
          <w:b w:val="0"/>
          <w:i w:val="0"/>
        </w:rPr>
      </w:pPr>
      <w:r>
        <w:rPr>
          <w:rFonts w:ascii="Liberation Serif" w:hAnsi="Liberation Serif"/>
          <w:b w:val="0"/>
          <w:i w:val="0"/>
          <w:sz w:val="28"/>
          <w:szCs w:val="28"/>
        </w:rPr>
        <w:t>В зависимости от желания педагога и способностей обучающегося репертуар может изменяться и дополняться.</w:t>
      </w:r>
    </w:p>
    <w:p w:rsidR="00980BA6" w:rsidRDefault="00291077">
      <w:pPr>
        <w:ind w:firstLine="737"/>
        <w:jc w:val="both"/>
      </w:pPr>
      <w:r>
        <w:rPr>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обучающегося, часть программы можно использовать для работы в классе или ознакомления с новым произведением. </w:t>
      </w:r>
    </w:p>
    <w:p w:rsidR="00980BA6" w:rsidRDefault="00291077">
      <w:pPr>
        <w:ind w:firstLine="737"/>
        <w:jc w:val="both"/>
      </w:pPr>
      <w:r>
        <w:rPr>
          <w:sz w:val="28"/>
          <w:szCs w:val="28"/>
        </w:rPr>
        <w:t xml:space="preserve">В течение учебного года успешно занимающиеся обучающиеся имеют возможность выступать на классных и отчетных концертах (1-2 за учебный год). </w:t>
      </w:r>
    </w:p>
    <w:p w:rsidR="00980BA6" w:rsidRDefault="00291077">
      <w:pPr>
        <w:tabs>
          <w:tab w:val="left" w:pos="675"/>
        </w:tabs>
        <w:ind w:firstLine="680"/>
        <w:jc w:val="both"/>
      </w:pPr>
      <w:r>
        <w:rPr>
          <w:sz w:val="28"/>
          <w:szCs w:val="28"/>
        </w:rPr>
        <w:t xml:space="preserve">В работе с обучающимися используется основная форма учебной и воспитательной работы – индивидуальный урок с преподавателем. Он включает совместную работу педагога и обучающегося над музыкальным материалом, проверку домашнего задания, рекомендации по проведению дальнейшей самостоятельной работы с целью достижения обучающимся наилучших </w:t>
      </w:r>
      <w:r>
        <w:rPr>
          <w:sz w:val="28"/>
          <w:szCs w:val="28"/>
        </w:rPr>
        <w:lastRenderedPageBreak/>
        <w:t xml:space="preserve">результатов в освоении учебного предмета. Содержание урока зависит от конкретных творческих задач, от индивидуальности обучающегося и преподавателя. </w:t>
      </w:r>
    </w:p>
    <w:p w:rsidR="00980BA6" w:rsidRDefault="00291077">
      <w:pPr>
        <w:ind w:firstLine="737"/>
        <w:jc w:val="both"/>
      </w:pPr>
      <w:r>
        <w:rPr>
          <w:sz w:val="28"/>
          <w:szCs w:val="28"/>
        </w:rPr>
        <w:t xml:space="preserve">Работа в классе должна содержать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980BA6" w:rsidRDefault="00291077">
      <w:pPr>
        <w:ind w:firstLine="680"/>
        <w:jc w:val="both"/>
      </w:pPr>
      <w:r>
        <w:rPr>
          <w:sz w:val="28"/>
          <w:szCs w:val="28"/>
        </w:rPr>
        <w:t>Работа с обучающимся включает:</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решение технических учебных задач: координация рук, пальцев, наработка аппликатурных и позиционных навыков, освоение приемов педализации;</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работа над приемами звукоизвлечения;</w:t>
      </w:r>
    </w:p>
    <w:p w:rsidR="00980BA6" w:rsidRDefault="00291077">
      <w:pPr>
        <w:pStyle w:val="ab"/>
        <w:ind w:left="0"/>
        <w:jc w:val="both"/>
        <w:rPr>
          <w:rFonts w:ascii="Times New Roman" w:hAnsi="Times New Roman"/>
          <w:sz w:val="28"/>
          <w:szCs w:val="28"/>
        </w:rPr>
      </w:pPr>
      <w:r>
        <w:rPr>
          <w:rFonts w:ascii="Times New Roman" w:hAnsi="Times New Roman"/>
          <w:sz w:val="28"/>
          <w:szCs w:val="28"/>
        </w:rPr>
        <w:t>- тренировка художественно-исполнительских навыков: работа над фразировкой, динамикой, нюансировкой;</w:t>
      </w:r>
    </w:p>
    <w:p w:rsidR="00980BA6" w:rsidRDefault="00291077">
      <w:pPr>
        <w:pStyle w:val="ab"/>
        <w:ind w:left="0"/>
        <w:jc w:val="both"/>
        <w:rPr>
          <w:rFonts w:ascii="Times New Roman" w:hAnsi="Times New Roman"/>
          <w:sz w:val="28"/>
          <w:szCs w:val="28"/>
        </w:rPr>
      </w:pPr>
      <w:r>
        <w:rPr>
          <w:rFonts w:ascii="Times New Roman" w:hAnsi="Times New Roman"/>
          <w:sz w:val="28"/>
          <w:szCs w:val="28"/>
        </w:rPr>
        <w:t>- формирование теоретических знаний: знакомство с тональностью, гармонией, интервалами и др.;</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разъяснение обучающемуся принципов оптимально продуктивной самостоятельной работы над музыкальным произведением.</w:t>
      </w:r>
    </w:p>
    <w:p w:rsidR="00980BA6" w:rsidRDefault="00291077">
      <w:pPr>
        <w:pStyle w:val="ab"/>
        <w:ind w:left="0" w:firstLine="737"/>
        <w:jc w:val="both"/>
      </w:pPr>
      <w:r>
        <w:rPr>
          <w:rFonts w:ascii="Times New Roman" w:hAnsi="Times New Roman"/>
          <w:sz w:val="28"/>
          <w:szCs w:val="28"/>
        </w:rPr>
        <w:t>В работе с обучающимися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обучающегося, степень его музыкальных способностей и уровень его подготовки на данном этапе.</w:t>
      </w:r>
    </w:p>
    <w:p w:rsidR="00980BA6" w:rsidRDefault="00291077">
      <w:pPr>
        <w:ind w:firstLine="680"/>
        <w:jc w:val="both"/>
      </w:pPr>
      <w:r>
        <w:rPr>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обучающегося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обучающегося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обучающихся.</w:t>
      </w:r>
    </w:p>
    <w:p w:rsidR="00980BA6" w:rsidRDefault="00291077">
      <w:pPr>
        <w:ind w:firstLine="794"/>
        <w:jc w:val="both"/>
      </w:pPr>
      <w:r>
        <w:rPr>
          <w:sz w:val="28"/>
          <w:szCs w:val="28"/>
        </w:rPr>
        <w:t>В работе педагогу необходимо использовать произведения различных эпох, форм, жанров, направлений для расширения музыкального кругозора обучающегося и воспитания в нем интереса к музыкальному творчеству. Основной принцип работы: сложность изучаемых произведений не должна превышать возможности обучающегося.</w:t>
      </w:r>
    </w:p>
    <w:p w:rsidR="00980BA6" w:rsidRDefault="00291077">
      <w:pPr>
        <w:ind w:firstLine="680"/>
        <w:jc w:val="both"/>
      </w:pPr>
      <w:r>
        <w:rPr>
          <w:sz w:val="28"/>
          <w:szCs w:val="28"/>
        </w:rPr>
        <w:t>Важно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980BA6" w:rsidRDefault="00291077">
      <w:pPr>
        <w:ind w:firstLine="680"/>
        <w:jc w:val="both"/>
      </w:pPr>
      <w:r>
        <w:rPr>
          <w:sz w:val="28"/>
          <w:szCs w:val="28"/>
        </w:rPr>
        <w:lastRenderedPageBreak/>
        <w:t>Важность работы над полифоническими произведениями заключается в том, что освоение полифонии позволяет обучающимся слышать и вести одновременно или поочередно самостоятельные линии голосов.</w:t>
      </w:r>
    </w:p>
    <w:p w:rsidR="00980BA6" w:rsidRDefault="00291077">
      <w:pPr>
        <w:ind w:firstLine="680"/>
        <w:jc w:val="both"/>
      </w:pPr>
      <w:r>
        <w:rPr>
          <w:sz w:val="28"/>
          <w:szCs w:val="28"/>
        </w:rPr>
        <w:t xml:space="preserve">Работа над крупной формой учит способности мыслить крупными построениями, контрастными образами, свободно владеть разнообразной фактурой, получить представление о форме музыкального произведения. </w:t>
      </w:r>
    </w:p>
    <w:p w:rsidR="00980BA6" w:rsidRDefault="00291077">
      <w:pPr>
        <w:ind w:firstLine="680"/>
        <w:jc w:val="both"/>
      </w:pPr>
      <w:r>
        <w:rPr>
          <w:sz w:val="28"/>
          <w:szCs w:val="28"/>
        </w:rPr>
        <w:t xml:space="preserve">В работе над разнохарактерными пьесами преподавателю необходимо пробуждать фантазию обучающегося, рисовать яркие образы, развивать эмоциональную сферу его восприятия музыки. </w:t>
      </w:r>
    </w:p>
    <w:p w:rsidR="00980BA6" w:rsidRDefault="00291077">
      <w:pPr>
        <w:ind w:firstLine="680"/>
        <w:jc w:val="both"/>
      </w:pPr>
      <w:r>
        <w:rPr>
          <w:sz w:val="28"/>
          <w:szCs w:val="28"/>
        </w:rPr>
        <w:t>В работе над этюдами необходимо приучать обучающегося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980BA6" w:rsidRDefault="00291077">
      <w:pPr>
        <w:ind w:firstLine="680"/>
        <w:jc w:val="both"/>
      </w:pPr>
      <w:r>
        <w:rPr>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обучающегося. В конечном итоге, эта практика способствует более свободному владению инструментом, умению обучающегося быстро и грамотно изучить новый материал. 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обучающимся: в начальных классах обучающийся играет партию одной руки, педагог - другой. В дальнейшем исполняются ансамбли в 4 руки, для 2-х фортепиано, аккомпанементы голосу.</w:t>
      </w:r>
    </w:p>
    <w:p w:rsidR="00980BA6" w:rsidRDefault="00980BA6">
      <w:pPr>
        <w:jc w:val="both"/>
        <w:rPr>
          <w:sz w:val="28"/>
          <w:szCs w:val="28"/>
        </w:rPr>
      </w:pPr>
    </w:p>
    <w:p w:rsidR="00980BA6" w:rsidRDefault="00291077">
      <w:pPr>
        <w:jc w:val="center"/>
        <w:rPr>
          <w:b/>
          <w:sz w:val="28"/>
          <w:szCs w:val="28"/>
        </w:rPr>
      </w:pPr>
      <w:r>
        <w:rPr>
          <w:b/>
          <w:sz w:val="28"/>
          <w:szCs w:val="28"/>
        </w:rPr>
        <w:t>5.2. Методические рекомендации по организации самостоятельной работы обучающихся</w:t>
      </w:r>
    </w:p>
    <w:p w:rsidR="00980BA6" w:rsidRDefault="00291077">
      <w:pPr>
        <w:ind w:firstLine="737"/>
        <w:jc w:val="both"/>
      </w:pPr>
      <w:r>
        <w:rPr>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980BA6" w:rsidRDefault="00291077">
      <w:pPr>
        <w:ind w:firstLine="737"/>
        <w:jc w:val="both"/>
      </w:pPr>
      <w:r>
        <w:rPr>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w:t>
      </w:r>
    </w:p>
    <w:p w:rsidR="00980BA6" w:rsidRDefault="00291077">
      <w:pPr>
        <w:ind w:firstLine="680"/>
        <w:jc w:val="both"/>
      </w:pPr>
      <w:r>
        <w:rPr>
          <w:sz w:val="28"/>
          <w:szCs w:val="28"/>
        </w:rPr>
        <w:t>Самостоятельные занятия должны быть систематическими. Они должны проходить при хорошем физическом состоянии обучающегося, занятия при повышенной температуре и плохом самочувствии опасны для здоровья и не продуктивны.</w:t>
      </w:r>
    </w:p>
    <w:p w:rsidR="00980BA6" w:rsidRDefault="00291077">
      <w:pPr>
        <w:ind w:firstLine="794"/>
        <w:jc w:val="both"/>
      </w:pPr>
      <w:r>
        <w:rPr>
          <w:sz w:val="28"/>
          <w:szCs w:val="28"/>
        </w:rPr>
        <w:lastRenderedPageBreak/>
        <w:t>Роль преподавателя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Преподавателю следует разъяснить обучающемуся,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980BA6" w:rsidRDefault="00291077">
      <w:pPr>
        <w:ind w:firstLine="794"/>
        <w:jc w:val="both"/>
      </w:pPr>
      <w:r>
        <w:rPr>
          <w:sz w:val="28"/>
          <w:szCs w:val="28"/>
        </w:rPr>
        <w:t>Самостоятельные домашние занятия обучающегося предполагают продолжение работы над освоением произведения, которая была начата в классе под руководством преподавателя.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необходимо получить точную формулировку посильного для него домашнего задания, которое будет записано педагогом в дневник обучающегося.</w:t>
      </w:r>
    </w:p>
    <w:p w:rsidR="00980BA6" w:rsidRDefault="00291077">
      <w:pPr>
        <w:ind w:firstLine="737"/>
        <w:jc w:val="both"/>
      </w:pPr>
      <w:r>
        <w:rPr>
          <w:sz w:val="28"/>
          <w:szCs w:val="28"/>
        </w:rPr>
        <w:t>Для обучающихся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преподавателем.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980BA6" w:rsidRDefault="00291077">
      <w:pPr>
        <w:ind w:firstLine="680"/>
        <w:jc w:val="both"/>
      </w:pPr>
      <w:r>
        <w:rPr>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980BA6" w:rsidRDefault="00291077">
      <w:pPr>
        <w:ind w:firstLine="737"/>
        <w:jc w:val="both"/>
      </w:pPr>
      <w:r>
        <w:rPr>
          <w:sz w:val="28"/>
          <w:szCs w:val="28"/>
        </w:rPr>
        <w:t>При разучивании произведений крупной формы обучающийся должен с помощью преподавателя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преподавателя.</w:t>
      </w:r>
    </w:p>
    <w:p w:rsidR="00980BA6" w:rsidRDefault="00291077">
      <w:pPr>
        <w:ind w:firstLine="737"/>
        <w:jc w:val="both"/>
      </w:pPr>
      <w:r>
        <w:rPr>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преподавателем, выполнении его замечаний, которые должны быть отражены в дневнике. Полезно повторение обучающимся ранее пройденного репертуара.</w:t>
      </w:r>
    </w:p>
    <w:p w:rsidR="00980BA6" w:rsidRDefault="00291077">
      <w:pPr>
        <w:ind w:firstLine="680"/>
        <w:jc w:val="both"/>
      </w:pPr>
      <w:r>
        <w:rPr>
          <w:sz w:val="28"/>
          <w:szCs w:val="28"/>
        </w:rPr>
        <w:t>Результаты домашней работы проверяются, корректируются и оцениваются преподавателем на уроке. Проверка результатов самостоятельной работы обучающегося должна проводиться преподавателем регулярно.</w:t>
      </w:r>
      <w:r>
        <w:rPr>
          <w:sz w:val="28"/>
          <w:szCs w:val="28"/>
        </w:rPr>
        <w:tab/>
      </w:r>
    </w:p>
    <w:p w:rsidR="00980BA6" w:rsidRDefault="00980BA6">
      <w:pPr>
        <w:jc w:val="both"/>
        <w:rPr>
          <w:sz w:val="28"/>
          <w:szCs w:val="28"/>
        </w:rPr>
      </w:pPr>
    </w:p>
    <w:p w:rsidR="0062580B" w:rsidRDefault="0062580B">
      <w:pPr>
        <w:jc w:val="center"/>
        <w:rPr>
          <w:b/>
          <w:sz w:val="28"/>
          <w:szCs w:val="28"/>
        </w:rPr>
      </w:pPr>
    </w:p>
    <w:p w:rsidR="0062580B" w:rsidRDefault="0062580B">
      <w:pPr>
        <w:jc w:val="center"/>
        <w:rPr>
          <w:b/>
          <w:sz w:val="28"/>
          <w:szCs w:val="28"/>
        </w:rPr>
      </w:pPr>
    </w:p>
    <w:p w:rsidR="0062580B" w:rsidRDefault="0062580B">
      <w:pPr>
        <w:jc w:val="center"/>
        <w:rPr>
          <w:b/>
          <w:sz w:val="28"/>
          <w:szCs w:val="28"/>
        </w:rPr>
      </w:pPr>
    </w:p>
    <w:p w:rsidR="00980BA6" w:rsidRDefault="00291077">
      <w:pPr>
        <w:jc w:val="center"/>
      </w:pPr>
      <w:r>
        <w:rPr>
          <w:b/>
          <w:sz w:val="28"/>
          <w:szCs w:val="28"/>
        </w:rPr>
        <w:t>VI.</w:t>
      </w:r>
      <w:r>
        <w:rPr>
          <w:b/>
          <w:sz w:val="28"/>
          <w:szCs w:val="28"/>
        </w:rPr>
        <w:tab/>
        <w:t>Список литературы</w:t>
      </w:r>
    </w:p>
    <w:p w:rsidR="00980BA6" w:rsidRDefault="00980BA6">
      <w:pPr>
        <w:ind w:left="-360"/>
        <w:jc w:val="center"/>
        <w:rPr>
          <w:b/>
          <w:sz w:val="28"/>
          <w:szCs w:val="28"/>
        </w:rPr>
      </w:pPr>
    </w:p>
    <w:p w:rsidR="00980BA6" w:rsidRDefault="00291077">
      <w:pPr>
        <w:jc w:val="center"/>
        <w:rPr>
          <w:sz w:val="28"/>
          <w:szCs w:val="28"/>
        </w:rPr>
      </w:pPr>
      <w:r>
        <w:rPr>
          <w:b/>
          <w:bCs/>
          <w:sz w:val="28"/>
          <w:szCs w:val="28"/>
        </w:rPr>
        <w:t>Список методической литературы</w:t>
      </w:r>
    </w:p>
    <w:p w:rsidR="00980BA6" w:rsidRDefault="00291077">
      <w:pPr>
        <w:numPr>
          <w:ilvl w:val="0"/>
          <w:numId w:val="17"/>
        </w:numPr>
        <w:jc w:val="both"/>
        <w:rPr>
          <w:sz w:val="28"/>
          <w:szCs w:val="28"/>
        </w:rPr>
      </w:pPr>
      <w:r>
        <w:rPr>
          <w:sz w:val="28"/>
          <w:szCs w:val="28"/>
        </w:rPr>
        <w:t>Ивановский, Ю.А. Занимательная музыка [Текст]: Ю.А. Ивановский. – Ростов н/Дону: Феникс, 2002. – 36 с.</w:t>
      </w:r>
    </w:p>
    <w:p w:rsidR="00980BA6" w:rsidRDefault="00291077">
      <w:pPr>
        <w:numPr>
          <w:ilvl w:val="0"/>
          <w:numId w:val="17"/>
        </w:numPr>
        <w:jc w:val="both"/>
        <w:rPr>
          <w:sz w:val="28"/>
          <w:szCs w:val="28"/>
        </w:rPr>
      </w:pPr>
      <w:r>
        <w:rPr>
          <w:sz w:val="28"/>
          <w:szCs w:val="28"/>
        </w:rPr>
        <w:t>Ильина, Е. Р. Музыкально - педагогический практикум [Текст]: Е.Р. Ильина.- М.: Альма-матер, 1990, 2008. – 48 с.</w:t>
      </w:r>
    </w:p>
    <w:p w:rsidR="00980BA6" w:rsidRDefault="00291077">
      <w:pPr>
        <w:numPr>
          <w:ilvl w:val="0"/>
          <w:numId w:val="17"/>
        </w:numPr>
        <w:jc w:val="both"/>
        <w:rPr>
          <w:sz w:val="28"/>
          <w:szCs w:val="28"/>
        </w:rPr>
      </w:pPr>
      <w:proofErr w:type="spellStart"/>
      <w:r>
        <w:rPr>
          <w:sz w:val="28"/>
          <w:szCs w:val="28"/>
        </w:rPr>
        <w:t>Кабалевский</w:t>
      </w:r>
      <w:proofErr w:type="spellEnd"/>
      <w:r>
        <w:rPr>
          <w:sz w:val="28"/>
          <w:szCs w:val="28"/>
        </w:rPr>
        <w:t xml:space="preserve">, Д.Б. Как рассказывать детям о музыке [Текст]: Д.Б. </w:t>
      </w:r>
      <w:proofErr w:type="spellStart"/>
      <w:r>
        <w:rPr>
          <w:sz w:val="28"/>
          <w:szCs w:val="28"/>
        </w:rPr>
        <w:t>Кабалевский</w:t>
      </w:r>
      <w:proofErr w:type="spellEnd"/>
      <w:r>
        <w:rPr>
          <w:sz w:val="28"/>
          <w:szCs w:val="28"/>
        </w:rPr>
        <w:t>. - М.: Просвещение, 1989. – 84 с.</w:t>
      </w:r>
    </w:p>
    <w:p w:rsidR="00980BA6" w:rsidRDefault="00291077">
      <w:pPr>
        <w:numPr>
          <w:ilvl w:val="0"/>
          <w:numId w:val="17"/>
        </w:numPr>
        <w:jc w:val="both"/>
        <w:rPr>
          <w:sz w:val="28"/>
          <w:szCs w:val="28"/>
        </w:rPr>
      </w:pPr>
      <w:r>
        <w:rPr>
          <w:sz w:val="28"/>
          <w:szCs w:val="28"/>
        </w:rPr>
        <w:t xml:space="preserve">Корыхалова, Н.П. Увидеть в нотном тексте… О некоторых проблемах, с которыми сталкиваются пианисты (и не только они) [Текст]: Н.П. Корыхалова. – СПб.: Композитор, 2008. – 256 с. </w:t>
      </w:r>
    </w:p>
    <w:p w:rsidR="00980BA6" w:rsidRDefault="00291077">
      <w:pPr>
        <w:numPr>
          <w:ilvl w:val="0"/>
          <w:numId w:val="17"/>
        </w:numPr>
        <w:jc w:val="both"/>
        <w:rPr>
          <w:sz w:val="28"/>
          <w:szCs w:val="28"/>
        </w:rPr>
      </w:pPr>
      <w:proofErr w:type="spellStart"/>
      <w:r>
        <w:rPr>
          <w:sz w:val="28"/>
          <w:szCs w:val="28"/>
        </w:rPr>
        <w:t>Крунтяева</w:t>
      </w:r>
      <w:proofErr w:type="spellEnd"/>
      <w:r>
        <w:rPr>
          <w:sz w:val="28"/>
          <w:szCs w:val="28"/>
        </w:rPr>
        <w:t xml:space="preserve">, Т.С. Словарь иностранных музыкальных терминов [Текст]: Т.С. </w:t>
      </w:r>
      <w:proofErr w:type="spellStart"/>
      <w:r>
        <w:rPr>
          <w:sz w:val="28"/>
          <w:szCs w:val="28"/>
        </w:rPr>
        <w:t>Крунтяева</w:t>
      </w:r>
      <w:proofErr w:type="spellEnd"/>
      <w:r>
        <w:rPr>
          <w:sz w:val="28"/>
          <w:szCs w:val="28"/>
        </w:rPr>
        <w:t xml:space="preserve">, Н.В. Молокова, А.М. </w:t>
      </w:r>
      <w:proofErr w:type="spellStart"/>
      <w:r>
        <w:rPr>
          <w:sz w:val="28"/>
          <w:szCs w:val="28"/>
        </w:rPr>
        <w:t>Ступель</w:t>
      </w:r>
      <w:proofErr w:type="spellEnd"/>
      <w:r>
        <w:rPr>
          <w:sz w:val="28"/>
          <w:szCs w:val="28"/>
        </w:rPr>
        <w:t>. – 5-е изд. – Л.: Музыка, 1985. – 143 с.</w:t>
      </w:r>
    </w:p>
    <w:p w:rsidR="00980BA6" w:rsidRDefault="00291077">
      <w:pPr>
        <w:numPr>
          <w:ilvl w:val="0"/>
          <w:numId w:val="17"/>
        </w:numPr>
        <w:jc w:val="both"/>
        <w:rPr>
          <w:sz w:val="28"/>
          <w:szCs w:val="28"/>
        </w:rPr>
      </w:pPr>
      <w:r>
        <w:rPr>
          <w:sz w:val="28"/>
          <w:szCs w:val="28"/>
        </w:rPr>
        <w:t>Крюкова, В.В. Музыкальная педагогика [Текст]: В.В. Крюкова. – Ростов н/ Дону: Феникс, 2002. – 122 с.</w:t>
      </w:r>
    </w:p>
    <w:p w:rsidR="00980BA6" w:rsidRDefault="00291077">
      <w:pPr>
        <w:numPr>
          <w:ilvl w:val="0"/>
          <w:numId w:val="17"/>
        </w:numPr>
        <w:jc w:val="both"/>
        <w:rPr>
          <w:sz w:val="28"/>
          <w:szCs w:val="28"/>
        </w:rPr>
      </w:pPr>
      <w:r>
        <w:rPr>
          <w:sz w:val="28"/>
          <w:szCs w:val="28"/>
        </w:rPr>
        <w:t>Кудряшов, А.Ю. Теория музыкального содержания. Художественные идеи европейской музыки XVII – XX вв. [Текст]: учебное пособие / А.Ю. Кудряшов. – СПб.: изд. «Лань», 2006. – 432 с.</w:t>
      </w:r>
    </w:p>
    <w:p w:rsidR="00980BA6" w:rsidRDefault="00291077">
      <w:pPr>
        <w:numPr>
          <w:ilvl w:val="0"/>
          <w:numId w:val="17"/>
        </w:numPr>
        <w:jc w:val="both"/>
      </w:pPr>
      <w:r>
        <w:rPr>
          <w:sz w:val="28"/>
          <w:szCs w:val="28"/>
        </w:rPr>
        <w:t xml:space="preserve">Лихачёв, Ю. Я. Авторская школа: современная методика обучения детей музыке [Текст]: Ю.Я. Лихачёв. – 2-е изд., доп. – СПб: Композитор, 2012. – 88 с. </w:t>
      </w:r>
    </w:p>
    <w:p w:rsidR="00980BA6" w:rsidRDefault="00291077">
      <w:pPr>
        <w:numPr>
          <w:ilvl w:val="0"/>
          <w:numId w:val="17"/>
        </w:numPr>
        <w:jc w:val="both"/>
        <w:rPr>
          <w:sz w:val="28"/>
          <w:szCs w:val="28"/>
        </w:rPr>
      </w:pPr>
      <w:r>
        <w:rPr>
          <w:sz w:val="28"/>
          <w:szCs w:val="28"/>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rsidR="00980BA6" w:rsidRDefault="00291077">
      <w:pPr>
        <w:numPr>
          <w:ilvl w:val="0"/>
          <w:numId w:val="17"/>
        </w:numPr>
        <w:jc w:val="both"/>
        <w:rPr>
          <w:sz w:val="28"/>
          <w:szCs w:val="28"/>
        </w:rPr>
      </w:pPr>
      <w:r>
        <w:rPr>
          <w:sz w:val="28"/>
          <w:szCs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980BA6" w:rsidRDefault="00291077">
      <w:pPr>
        <w:numPr>
          <w:ilvl w:val="0"/>
          <w:numId w:val="17"/>
        </w:numPr>
        <w:jc w:val="both"/>
        <w:rPr>
          <w:sz w:val="28"/>
          <w:szCs w:val="28"/>
        </w:rPr>
      </w:pPr>
      <w:r>
        <w:rPr>
          <w:sz w:val="28"/>
          <w:szCs w:val="28"/>
        </w:rPr>
        <w:t>Михеева, Л. М. Музыкальный словарь в рассказах [Текст]: Л.М. Михеева. - СПб.: Советский композитор, 1984. – 58 с.</w:t>
      </w:r>
    </w:p>
    <w:p w:rsidR="00980BA6" w:rsidRDefault="00291077">
      <w:pPr>
        <w:numPr>
          <w:ilvl w:val="0"/>
          <w:numId w:val="17"/>
        </w:numPr>
        <w:jc w:val="both"/>
        <w:rPr>
          <w:sz w:val="28"/>
          <w:szCs w:val="28"/>
        </w:rPr>
      </w:pPr>
      <w:proofErr w:type="spellStart"/>
      <w:r>
        <w:rPr>
          <w:sz w:val="28"/>
          <w:szCs w:val="28"/>
        </w:rPr>
        <w:t>Поплянова</w:t>
      </w:r>
      <w:proofErr w:type="spellEnd"/>
      <w:r>
        <w:rPr>
          <w:sz w:val="28"/>
          <w:szCs w:val="28"/>
        </w:rPr>
        <w:t xml:space="preserve">, Е.М. Кто стоит на трёх ногах? Музыкальные загадки [Текст]: Е.М. </w:t>
      </w:r>
      <w:proofErr w:type="spellStart"/>
      <w:r>
        <w:rPr>
          <w:sz w:val="28"/>
          <w:szCs w:val="28"/>
        </w:rPr>
        <w:t>Поплянова</w:t>
      </w:r>
      <w:proofErr w:type="spellEnd"/>
      <w:r>
        <w:rPr>
          <w:sz w:val="28"/>
          <w:szCs w:val="28"/>
        </w:rPr>
        <w:t>. – СПб: Композитор, 2004. – 30 с.</w:t>
      </w:r>
    </w:p>
    <w:p w:rsidR="00980BA6" w:rsidRDefault="00291077">
      <w:pPr>
        <w:numPr>
          <w:ilvl w:val="0"/>
          <w:numId w:val="17"/>
        </w:numPr>
        <w:jc w:val="both"/>
        <w:rPr>
          <w:sz w:val="28"/>
          <w:szCs w:val="28"/>
        </w:rPr>
      </w:pPr>
      <w:r>
        <w:rPr>
          <w:sz w:val="28"/>
          <w:szCs w:val="28"/>
        </w:rPr>
        <w:t>Гофман, И. Фортепианная игра [Текст]: ответы на вопросы о фортепианной игре / И. Гофман. – М.: Классика-XXI, 1961. – 191 с.</w:t>
      </w:r>
    </w:p>
    <w:p w:rsidR="00980BA6" w:rsidRDefault="00291077">
      <w:pPr>
        <w:numPr>
          <w:ilvl w:val="0"/>
          <w:numId w:val="17"/>
        </w:numPr>
        <w:jc w:val="both"/>
        <w:rPr>
          <w:sz w:val="28"/>
          <w:szCs w:val="28"/>
        </w:rPr>
      </w:pPr>
      <w:r>
        <w:rPr>
          <w:sz w:val="28"/>
          <w:szCs w:val="28"/>
        </w:rPr>
        <w:t>Калинина, Н.П. Клавирная музыка Баха в фортепианном классе [Текст]:/ Н. П. Калинина. – М.: Классика-XXI, 2006. – 144 с.</w:t>
      </w:r>
    </w:p>
    <w:p w:rsidR="00980BA6" w:rsidRDefault="00980BA6">
      <w:pPr>
        <w:ind w:left="-360"/>
        <w:jc w:val="both"/>
        <w:rPr>
          <w:b/>
          <w:sz w:val="28"/>
          <w:szCs w:val="28"/>
        </w:rPr>
      </w:pPr>
    </w:p>
    <w:p w:rsidR="00980BA6" w:rsidRDefault="00291077">
      <w:pPr>
        <w:jc w:val="center"/>
      </w:pPr>
      <w:r>
        <w:rPr>
          <w:b/>
          <w:bCs/>
          <w:sz w:val="28"/>
          <w:szCs w:val="28"/>
        </w:rPr>
        <w:t>Список учебно-методической, нотной литературы</w:t>
      </w:r>
    </w:p>
    <w:p w:rsidR="00980BA6" w:rsidRDefault="00291077">
      <w:pPr>
        <w:numPr>
          <w:ilvl w:val="0"/>
          <w:numId w:val="16"/>
        </w:numPr>
        <w:jc w:val="both"/>
        <w:rPr>
          <w:sz w:val="28"/>
          <w:szCs w:val="28"/>
        </w:rPr>
      </w:pPr>
      <w:r>
        <w:rPr>
          <w:sz w:val="28"/>
          <w:szCs w:val="28"/>
        </w:rPr>
        <w:t xml:space="preserve"> Для самых маленьких [Ноты]: Новые пьесы советских композиторов: учеб.-метод. пособие / ред. Э. </w:t>
      </w:r>
      <w:proofErr w:type="spellStart"/>
      <w:r>
        <w:rPr>
          <w:sz w:val="28"/>
          <w:szCs w:val="28"/>
        </w:rPr>
        <w:t>Бабасян</w:t>
      </w:r>
      <w:proofErr w:type="spellEnd"/>
      <w:r>
        <w:rPr>
          <w:sz w:val="28"/>
          <w:szCs w:val="28"/>
        </w:rPr>
        <w:t xml:space="preserve"> – М.: Музыка; 1973. – 57 с.</w:t>
      </w:r>
    </w:p>
    <w:p w:rsidR="00980BA6" w:rsidRDefault="00291077">
      <w:pPr>
        <w:numPr>
          <w:ilvl w:val="0"/>
          <w:numId w:val="16"/>
        </w:numPr>
        <w:jc w:val="both"/>
        <w:rPr>
          <w:sz w:val="28"/>
          <w:szCs w:val="28"/>
        </w:rPr>
      </w:pPr>
      <w:r>
        <w:rPr>
          <w:sz w:val="28"/>
          <w:szCs w:val="28"/>
        </w:rPr>
        <w:t xml:space="preserve"> Джаз для детей [Ноты]: Средние и старшие классы ДМШ, вып.6: учеб.-метод. пособие/сост. С.А. </w:t>
      </w:r>
      <w:proofErr w:type="spellStart"/>
      <w:r>
        <w:rPr>
          <w:sz w:val="28"/>
          <w:szCs w:val="28"/>
        </w:rPr>
        <w:t>Барсукова</w:t>
      </w:r>
      <w:proofErr w:type="spellEnd"/>
      <w:r>
        <w:rPr>
          <w:sz w:val="28"/>
          <w:szCs w:val="28"/>
        </w:rPr>
        <w:t>. – Ростов н/Д: Феникс, 2003 – 64с.</w:t>
      </w:r>
    </w:p>
    <w:p w:rsidR="00980BA6" w:rsidRDefault="00291077">
      <w:pPr>
        <w:numPr>
          <w:ilvl w:val="0"/>
          <w:numId w:val="16"/>
        </w:numPr>
        <w:jc w:val="both"/>
        <w:rPr>
          <w:sz w:val="28"/>
          <w:szCs w:val="28"/>
        </w:rPr>
      </w:pPr>
      <w:r>
        <w:rPr>
          <w:sz w:val="28"/>
          <w:szCs w:val="28"/>
        </w:rPr>
        <w:t xml:space="preserve"> Избранные этюды зарубежных композиторов [Ноты]: </w:t>
      </w:r>
      <w:proofErr w:type="spellStart"/>
      <w:r>
        <w:rPr>
          <w:sz w:val="28"/>
          <w:szCs w:val="28"/>
        </w:rPr>
        <w:t>вып</w:t>
      </w:r>
      <w:proofErr w:type="spellEnd"/>
      <w:r>
        <w:rPr>
          <w:sz w:val="28"/>
          <w:szCs w:val="28"/>
        </w:rPr>
        <w:t xml:space="preserve">. 4 V-VI </w:t>
      </w:r>
      <w:proofErr w:type="spellStart"/>
      <w:r>
        <w:rPr>
          <w:sz w:val="28"/>
          <w:szCs w:val="28"/>
        </w:rPr>
        <w:t>кл</w:t>
      </w:r>
      <w:proofErr w:type="spellEnd"/>
      <w:r>
        <w:rPr>
          <w:sz w:val="28"/>
          <w:szCs w:val="28"/>
        </w:rPr>
        <w:t xml:space="preserve"> ДМШ: учеб. пособие/ ред.-сост. А.Г. Рубах и В.А. </w:t>
      </w:r>
      <w:proofErr w:type="spellStart"/>
      <w:r>
        <w:rPr>
          <w:sz w:val="28"/>
          <w:szCs w:val="28"/>
        </w:rPr>
        <w:t>Натансон</w:t>
      </w:r>
      <w:proofErr w:type="spellEnd"/>
      <w:r>
        <w:rPr>
          <w:sz w:val="28"/>
          <w:szCs w:val="28"/>
        </w:rPr>
        <w:t xml:space="preserve"> - М.: Государственное муз. издательство, 1962. – 80 с.</w:t>
      </w:r>
    </w:p>
    <w:p w:rsidR="00980BA6" w:rsidRDefault="00291077">
      <w:pPr>
        <w:numPr>
          <w:ilvl w:val="0"/>
          <w:numId w:val="16"/>
        </w:numPr>
        <w:jc w:val="both"/>
        <w:rPr>
          <w:sz w:val="28"/>
          <w:szCs w:val="28"/>
        </w:rPr>
      </w:pPr>
      <w:r>
        <w:rPr>
          <w:sz w:val="28"/>
          <w:szCs w:val="28"/>
        </w:rPr>
        <w:t xml:space="preserve">Юному музыканту-пианисту [Ноты]: хрестоматия для обучающихся детской музыкальной школы. 2 класс / Сост. Г.Г. Цыганова, И.С. </w:t>
      </w:r>
      <w:proofErr w:type="spellStart"/>
      <w:r>
        <w:rPr>
          <w:sz w:val="28"/>
          <w:szCs w:val="28"/>
        </w:rPr>
        <w:t>Королькова</w:t>
      </w:r>
      <w:proofErr w:type="spellEnd"/>
      <w:r>
        <w:rPr>
          <w:sz w:val="28"/>
          <w:szCs w:val="28"/>
        </w:rPr>
        <w:t xml:space="preserve">. - 5-е изд.. - Ростов н/Д: Феникс, 2008, 2010. - 79 с. </w:t>
      </w:r>
    </w:p>
    <w:p w:rsidR="00980BA6" w:rsidRDefault="00291077">
      <w:pPr>
        <w:numPr>
          <w:ilvl w:val="0"/>
          <w:numId w:val="16"/>
        </w:numPr>
        <w:jc w:val="both"/>
        <w:rPr>
          <w:sz w:val="28"/>
          <w:szCs w:val="28"/>
        </w:rPr>
      </w:pPr>
      <w:r>
        <w:rPr>
          <w:sz w:val="28"/>
          <w:szCs w:val="28"/>
        </w:rPr>
        <w:t xml:space="preserve"> Юному музыканту-пианисту [Ноты]: хрестоматия для обучающихся детской музыкальной школы: учебно-методическое пособие. 4 класс/ Сост. Г.Г. Цыганова и И.С. </w:t>
      </w:r>
      <w:proofErr w:type="spellStart"/>
      <w:r>
        <w:rPr>
          <w:sz w:val="28"/>
          <w:szCs w:val="28"/>
        </w:rPr>
        <w:t>Королькова</w:t>
      </w:r>
      <w:proofErr w:type="spellEnd"/>
      <w:r>
        <w:rPr>
          <w:sz w:val="28"/>
          <w:szCs w:val="28"/>
        </w:rPr>
        <w:t xml:space="preserve">. - 5-е изд., </w:t>
      </w:r>
      <w:proofErr w:type="spellStart"/>
      <w:r>
        <w:rPr>
          <w:sz w:val="28"/>
          <w:szCs w:val="28"/>
        </w:rPr>
        <w:t>перераб</w:t>
      </w:r>
      <w:proofErr w:type="spellEnd"/>
      <w:r>
        <w:rPr>
          <w:sz w:val="28"/>
          <w:szCs w:val="28"/>
        </w:rPr>
        <w:t xml:space="preserve">.. - Ростов н/Д: Феникс, 2008. - 102 с. </w:t>
      </w:r>
    </w:p>
    <w:p w:rsidR="00980BA6" w:rsidRDefault="00291077">
      <w:pPr>
        <w:numPr>
          <w:ilvl w:val="0"/>
          <w:numId w:val="16"/>
        </w:numPr>
        <w:jc w:val="both"/>
        <w:rPr>
          <w:sz w:val="28"/>
          <w:szCs w:val="28"/>
        </w:rPr>
      </w:pPr>
      <w:r>
        <w:rPr>
          <w:sz w:val="28"/>
          <w:szCs w:val="28"/>
        </w:rPr>
        <w:t xml:space="preserve"> Юному музыканту-пианисту [Ноты]: хрестоматия для обучающихся детской музыкальной школы: учебно-методическое пособие. 6 класс/ Сост. Г.Г. Цыганова и И.С. </w:t>
      </w:r>
      <w:proofErr w:type="spellStart"/>
      <w:r>
        <w:rPr>
          <w:sz w:val="28"/>
          <w:szCs w:val="28"/>
        </w:rPr>
        <w:t>Королькова</w:t>
      </w:r>
      <w:proofErr w:type="spellEnd"/>
      <w:r>
        <w:rPr>
          <w:sz w:val="28"/>
          <w:szCs w:val="28"/>
        </w:rPr>
        <w:t>. - Ростов н/Д: Феникс, 2008. - 179 с.</w:t>
      </w:r>
    </w:p>
    <w:p w:rsidR="00980BA6" w:rsidRDefault="00291077">
      <w:pPr>
        <w:numPr>
          <w:ilvl w:val="0"/>
          <w:numId w:val="16"/>
        </w:numPr>
        <w:jc w:val="both"/>
        <w:rPr>
          <w:sz w:val="28"/>
          <w:szCs w:val="28"/>
        </w:rPr>
      </w:pPr>
      <w:r>
        <w:rPr>
          <w:sz w:val="28"/>
          <w:szCs w:val="28"/>
        </w:rPr>
        <w:t>Альбом популярных пьес [Ноты]: / аранжировки для 2-х фортепиано Г. Пыстина. – Н.: Окарина, 2006. – 38 с.</w:t>
      </w:r>
    </w:p>
    <w:p w:rsidR="00980BA6" w:rsidRDefault="00291077">
      <w:pPr>
        <w:numPr>
          <w:ilvl w:val="0"/>
          <w:numId w:val="16"/>
        </w:numPr>
        <w:jc w:val="both"/>
        <w:rPr>
          <w:sz w:val="28"/>
          <w:szCs w:val="28"/>
        </w:rPr>
      </w:pPr>
      <w:r>
        <w:rPr>
          <w:sz w:val="28"/>
          <w:szCs w:val="28"/>
        </w:rPr>
        <w:t>Альбом пьес и ансамблей для фортепиано [Ноты]: для младших и средних классов ДМШ / сост. Ю. В. Доля. – Ростов н /Д: Феникс, 2005. – 32 с.</w:t>
      </w:r>
    </w:p>
    <w:p w:rsidR="00980BA6" w:rsidRDefault="00291077">
      <w:pPr>
        <w:numPr>
          <w:ilvl w:val="0"/>
          <w:numId w:val="16"/>
        </w:numPr>
        <w:jc w:val="both"/>
        <w:rPr>
          <w:sz w:val="28"/>
          <w:szCs w:val="28"/>
        </w:rPr>
      </w:pPr>
      <w:r>
        <w:rPr>
          <w:sz w:val="28"/>
          <w:szCs w:val="28"/>
        </w:rPr>
        <w:t>Альбом фортепианных ансамблей [Ноты]: для средних и старших классов ДМШ / сост. Ю. В. Доля. – Ростов н /Д: Феникс, 2005. – 32 с.</w:t>
      </w:r>
    </w:p>
    <w:p w:rsidR="00980BA6" w:rsidRDefault="00291077">
      <w:pPr>
        <w:numPr>
          <w:ilvl w:val="0"/>
          <w:numId w:val="16"/>
        </w:numPr>
        <w:jc w:val="both"/>
        <w:rPr>
          <w:sz w:val="28"/>
          <w:szCs w:val="28"/>
        </w:rPr>
      </w:pPr>
      <w:r>
        <w:rPr>
          <w:sz w:val="28"/>
          <w:szCs w:val="28"/>
        </w:rPr>
        <w:t>Альбом фортепианных ансамблей [Ноты]: средние и старшие классы ДМШ / сост. Е. Лантратова, И. Лаврова. – СПб.: Союз художников, 2014. – 57 с.</w:t>
      </w:r>
    </w:p>
    <w:p w:rsidR="00980BA6" w:rsidRDefault="00291077">
      <w:pPr>
        <w:numPr>
          <w:ilvl w:val="0"/>
          <w:numId w:val="16"/>
        </w:numPr>
        <w:jc w:val="both"/>
        <w:rPr>
          <w:sz w:val="28"/>
          <w:szCs w:val="28"/>
        </w:rPr>
      </w:pPr>
      <w:proofErr w:type="spellStart"/>
      <w:r>
        <w:rPr>
          <w:sz w:val="28"/>
          <w:szCs w:val="28"/>
        </w:rPr>
        <w:t>Баневич</w:t>
      </w:r>
      <w:proofErr w:type="spellEnd"/>
      <w:r>
        <w:rPr>
          <w:sz w:val="28"/>
          <w:szCs w:val="28"/>
        </w:rPr>
        <w:t xml:space="preserve">, С. Альбом фортепианных пьес и ансамблей для детей [Ноты]: средние и старшие классы ДМШ / С. </w:t>
      </w:r>
      <w:proofErr w:type="spellStart"/>
      <w:r>
        <w:rPr>
          <w:sz w:val="28"/>
          <w:szCs w:val="28"/>
        </w:rPr>
        <w:t>Баневич</w:t>
      </w:r>
      <w:proofErr w:type="spellEnd"/>
      <w:r>
        <w:rPr>
          <w:sz w:val="28"/>
          <w:szCs w:val="28"/>
        </w:rPr>
        <w:t>. – СПб.: Композитор, 2004. – 105 с.</w:t>
      </w:r>
    </w:p>
    <w:p w:rsidR="00980BA6" w:rsidRDefault="00291077">
      <w:pPr>
        <w:numPr>
          <w:ilvl w:val="0"/>
          <w:numId w:val="16"/>
        </w:numPr>
        <w:jc w:val="both"/>
        <w:rPr>
          <w:sz w:val="28"/>
          <w:szCs w:val="28"/>
        </w:rPr>
      </w:pPr>
      <w:r>
        <w:rPr>
          <w:sz w:val="28"/>
          <w:szCs w:val="28"/>
        </w:rPr>
        <w:t>Вдвоем, втроем, вчетвером [Ноты]: фортепианные ансамбли для обучающихся ДМШ / сост. В. П. Гончарова. – СПб.: Союз художников, 2006. – 56 с.</w:t>
      </w:r>
    </w:p>
    <w:p w:rsidR="00980BA6" w:rsidRDefault="00291077">
      <w:pPr>
        <w:numPr>
          <w:ilvl w:val="0"/>
          <w:numId w:val="16"/>
        </w:numPr>
        <w:jc w:val="both"/>
        <w:rPr>
          <w:sz w:val="28"/>
          <w:szCs w:val="28"/>
        </w:rPr>
      </w:pPr>
      <w:proofErr w:type="spellStart"/>
      <w:r>
        <w:rPr>
          <w:sz w:val="28"/>
          <w:szCs w:val="28"/>
        </w:rPr>
        <w:t>Весняк</w:t>
      </w:r>
      <w:proofErr w:type="spellEnd"/>
      <w:r>
        <w:rPr>
          <w:sz w:val="28"/>
          <w:szCs w:val="28"/>
        </w:rPr>
        <w:t xml:space="preserve">, Ю. Веселый зайчик [Ноты]: пьесы для фортепиано в 4 руки: для обучающихся младших классов ДМШ / Ю. </w:t>
      </w:r>
      <w:proofErr w:type="spellStart"/>
      <w:r>
        <w:rPr>
          <w:sz w:val="28"/>
          <w:szCs w:val="28"/>
        </w:rPr>
        <w:t>Весняк</w:t>
      </w:r>
      <w:proofErr w:type="spellEnd"/>
      <w:r>
        <w:rPr>
          <w:sz w:val="28"/>
          <w:szCs w:val="28"/>
        </w:rPr>
        <w:t>. – СПб.: Союз художников, 2010. – 32 с.</w:t>
      </w:r>
    </w:p>
    <w:p w:rsidR="00980BA6" w:rsidRDefault="00291077">
      <w:pPr>
        <w:numPr>
          <w:ilvl w:val="0"/>
          <w:numId w:val="16"/>
        </w:numPr>
        <w:jc w:val="both"/>
        <w:rPr>
          <w:sz w:val="28"/>
          <w:szCs w:val="28"/>
        </w:rPr>
      </w:pPr>
      <w:r>
        <w:rPr>
          <w:sz w:val="28"/>
          <w:szCs w:val="28"/>
        </w:rPr>
        <w:t xml:space="preserve">Вместе весело играть [Ноты]: сборник ансамблей для фортепиано: 1-2 классы ДМШ: учеб. – метод. пособие / сост. С. А. </w:t>
      </w:r>
      <w:proofErr w:type="spellStart"/>
      <w:r>
        <w:rPr>
          <w:sz w:val="28"/>
          <w:szCs w:val="28"/>
        </w:rPr>
        <w:t>Барсукова</w:t>
      </w:r>
      <w:proofErr w:type="spellEnd"/>
      <w:r>
        <w:rPr>
          <w:sz w:val="28"/>
          <w:szCs w:val="28"/>
        </w:rPr>
        <w:t>. – Ростов н /Д: Феникс, 2012. – 62 с.</w:t>
      </w:r>
    </w:p>
    <w:p w:rsidR="00980BA6" w:rsidRDefault="00291077">
      <w:pPr>
        <w:numPr>
          <w:ilvl w:val="0"/>
          <w:numId w:val="16"/>
        </w:numPr>
        <w:jc w:val="both"/>
        <w:rPr>
          <w:sz w:val="28"/>
          <w:szCs w:val="28"/>
        </w:rPr>
      </w:pPr>
      <w:r>
        <w:rPr>
          <w:sz w:val="28"/>
          <w:szCs w:val="28"/>
        </w:rPr>
        <w:lastRenderedPageBreak/>
        <w:t xml:space="preserve">Вместе весело играть [Ноты]: сборник ансамблей для фортепиано: 2-3 классы ДМШ: учеб. – метод. пособие / сост. С. А. </w:t>
      </w:r>
      <w:proofErr w:type="spellStart"/>
      <w:r>
        <w:rPr>
          <w:sz w:val="28"/>
          <w:szCs w:val="28"/>
        </w:rPr>
        <w:t>Барсукова</w:t>
      </w:r>
      <w:proofErr w:type="spellEnd"/>
      <w:r>
        <w:rPr>
          <w:sz w:val="28"/>
          <w:szCs w:val="28"/>
        </w:rPr>
        <w:t>. – Ростов н /Д: Феникс, 2012. – 60 с.</w:t>
      </w:r>
    </w:p>
    <w:p w:rsidR="00980BA6" w:rsidRDefault="00291077">
      <w:pPr>
        <w:numPr>
          <w:ilvl w:val="0"/>
          <w:numId w:val="16"/>
        </w:numPr>
        <w:jc w:val="both"/>
        <w:rPr>
          <w:sz w:val="28"/>
          <w:szCs w:val="28"/>
        </w:rPr>
      </w:pPr>
      <w:r>
        <w:rPr>
          <w:sz w:val="28"/>
          <w:szCs w:val="28"/>
        </w:rPr>
        <w:t xml:space="preserve">Вместе весело играть [Ноты]: сборник ансамблей для фортепиано: 3-4 классы ДМШ: учеб. – метод. пособие / сост. С. А. </w:t>
      </w:r>
      <w:proofErr w:type="spellStart"/>
      <w:r>
        <w:rPr>
          <w:sz w:val="28"/>
          <w:szCs w:val="28"/>
        </w:rPr>
        <w:t>Барсукова</w:t>
      </w:r>
      <w:proofErr w:type="spellEnd"/>
      <w:r>
        <w:rPr>
          <w:sz w:val="28"/>
          <w:szCs w:val="28"/>
        </w:rPr>
        <w:t>. – Ростов н /Д: Феникс, 2012. – 66 с.</w:t>
      </w:r>
    </w:p>
    <w:p w:rsidR="00980BA6" w:rsidRDefault="00291077">
      <w:pPr>
        <w:numPr>
          <w:ilvl w:val="0"/>
          <w:numId w:val="16"/>
        </w:numPr>
        <w:jc w:val="both"/>
        <w:rPr>
          <w:sz w:val="28"/>
          <w:szCs w:val="28"/>
        </w:rPr>
      </w:pPr>
      <w:r>
        <w:rPr>
          <w:sz w:val="28"/>
          <w:szCs w:val="28"/>
        </w:rPr>
        <w:t xml:space="preserve">Вместе весело играть [Ноты]: сборник ансамблей для фортепиано: 4-5 классы ДМШ: учеб. - метод. пособие / сост. С. А. </w:t>
      </w:r>
      <w:proofErr w:type="spellStart"/>
      <w:r>
        <w:rPr>
          <w:sz w:val="28"/>
          <w:szCs w:val="28"/>
        </w:rPr>
        <w:t>Барсукова</w:t>
      </w:r>
      <w:proofErr w:type="spellEnd"/>
      <w:r>
        <w:rPr>
          <w:sz w:val="28"/>
          <w:szCs w:val="28"/>
        </w:rPr>
        <w:t>. – Ростов н /Д: Феникс, 2012. – 62 с.</w:t>
      </w:r>
    </w:p>
    <w:p w:rsidR="00980BA6" w:rsidRDefault="00291077">
      <w:pPr>
        <w:numPr>
          <w:ilvl w:val="0"/>
          <w:numId w:val="16"/>
        </w:numPr>
        <w:jc w:val="both"/>
        <w:rPr>
          <w:sz w:val="28"/>
          <w:szCs w:val="28"/>
        </w:rPr>
      </w:pPr>
      <w:r>
        <w:rPr>
          <w:sz w:val="28"/>
          <w:szCs w:val="28"/>
        </w:rPr>
        <w:t xml:space="preserve">Вместе весело играть [Ноты]: сборник ансамблей для фортепиано: 5-7 классы ДМШ: учеб. – метод. пособие / сост. С. А. </w:t>
      </w:r>
      <w:proofErr w:type="spellStart"/>
      <w:r>
        <w:rPr>
          <w:sz w:val="28"/>
          <w:szCs w:val="28"/>
        </w:rPr>
        <w:t>Барсукова</w:t>
      </w:r>
      <w:proofErr w:type="spellEnd"/>
      <w:r>
        <w:rPr>
          <w:sz w:val="28"/>
          <w:szCs w:val="28"/>
        </w:rPr>
        <w:t>. – Ростов н /Д: Феникс, 2012. – 70 с.</w:t>
      </w:r>
    </w:p>
    <w:p w:rsidR="00980BA6" w:rsidRDefault="00291077">
      <w:pPr>
        <w:numPr>
          <w:ilvl w:val="0"/>
          <w:numId w:val="16"/>
        </w:numPr>
        <w:jc w:val="both"/>
        <w:rPr>
          <w:sz w:val="28"/>
          <w:szCs w:val="28"/>
        </w:rPr>
      </w:pPr>
      <w:proofErr w:type="spellStart"/>
      <w:r>
        <w:rPr>
          <w:sz w:val="28"/>
          <w:szCs w:val="28"/>
        </w:rPr>
        <w:t>Геталова</w:t>
      </w:r>
      <w:proofErr w:type="spellEnd"/>
      <w:r>
        <w:rPr>
          <w:sz w:val="28"/>
          <w:szCs w:val="28"/>
        </w:rPr>
        <w:t xml:space="preserve">, О. Веселый слоненок [Ноты]: ансамбли для фортепиано в 4 руки: младшие классы / О. </w:t>
      </w:r>
      <w:proofErr w:type="spellStart"/>
      <w:r>
        <w:rPr>
          <w:sz w:val="28"/>
          <w:szCs w:val="28"/>
        </w:rPr>
        <w:t>Геталова</w:t>
      </w:r>
      <w:proofErr w:type="spellEnd"/>
      <w:r>
        <w:rPr>
          <w:sz w:val="28"/>
          <w:szCs w:val="28"/>
        </w:rPr>
        <w:t>. – СПб.: Композитор, 2004. – 55 с.: ил.</w:t>
      </w:r>
    </w:p>
    <w:p w:rsidR="00980BA6" w:rsidRDefault="00291077">
      <w:pPr>
        <w:numPr>
          <w:ilvl w:val="0"/>
          <w:numId w:val="16"/>
        </w:numPr>
        <w:jc w:val="both"/>
        <w:rPr>
          <w:sz w:val="28"/>
          <w:szCs w:val="28"/>
        </w:rPr>
      </w:pPr>
      <w:r>
        <w:rPr>
          <w:sz w:val="28"/>
          <w:szCs w:val="28"/>
        </w:rPr>
        <w:t xml:space="preserve">Давыдов, Р. Т. Детский мир [Ноты]: пьесы для фортепиано в 2 и 4 руки: </w:t>
      </w:r>
      <w:proofErr w:type="spellStart"/>
      <w:r>
        <w:rPr>
          <w:sz w:val="28"/>
          <w:szCs w:val="28"/>
        </w:rPr>
        <w:t>тетр</w:t>
      </w:r>
      <w:proofErr w:type="spellEnd"/>
      <w:r>
        <w:rPr>
          <w:sz w:val="28"/>
          <w:szCs w:val="28"/>
        </w:rPr>
        <w:t>. IV / Р. Т. Давыдов. – М.: Композитор, 2008. – 31 с.</w:t>
      </w:r>
    </w:p>
    <w:p w:rsidR="00980BA6" w:rsidRDefault="00291077">
      <w:pPr>
        <w:numPr>
          <w:ilvl w:val="0"/>
          <w:numId w:val="16"/>
        </w:numPr>
        <w:jc w:val="both"/>
        <w:rPr>
          <w:sz w:val="28"/>
          <w:szCs w:val="28"/>
        </w:rPr>
      </w:pPr>
      <w:r>
        <w:rPr>
          <w:sz w:val="28"/>
          <w:szCs w:val="28"/>
        </w:rPr>
        <w:t xml:space="preserve">Давыдов, Р. Т. Детский мир [Ноты]: пьесы для фортепиано в 2 и 4 руки: </w:t>
      </w:r>
      <w:proofErr w:type="spellStart"/>
      <w:r>
        <w:rPr>
          <w:sz w:val="28"/>
          <w:szCs w:val="28"/>
        </w:rPr>
        <w:t>тетр</w:t>
      </w:r>
      <w:proofErr w:type="spellEnd"/>
      <w:r>
        <w:rPr>
          <w:sz w:val="28"/>
          <w:szCs w:val="28"/>
        </w:rPr>
        <w:t>. V / Р. Т, Давыдов. – М.: Композитор, 2010. – 39 с.</w:t>
      </w:r>
    </w:p>
    <w:p w:rsidR="00980BA6" w:rsidRDefault="00291077">
      <w:pPr>
        <w:numPr>
          <w:ilvl w:val="0"/>
          <w:numId w:val="16"/>
        </w:numPr>
        <w:jc w:val="both"/>
        <w:rPr>
          <w:sz w:val="28"/>
          <w:szCs w:val="28"/>
        </w:rPr>
      </w:pPr>
      <w:r>
        <w:rPr>
          <w:sz w:val="28"/>
          <w:szCs w:val="28"/>
        </w:rPr>
        <w:t xml:space="preserve">Давыдов, Р. Т. Детский мир [Ноты]: пьесы для фортепиано в 2 и 4 руки: </w:t>
      </w:r>
      <w:proofErr w:type="spellStart"/>
      <w:r>
        <w:rPr>
          <w:sz w:val="28"/>
          <w:szCs w:val="28"/>
        </w:rPr>
        <w:t>тетр</w:t>
      </w:r>
      <w:proofErr w:type="spellEnd"/>
      <w:r>
        <w:rPr>
          <w:sz w:val="28"/>
          <w:szCs w:val="28"/>
        </w:rPr>
        <w:t>. V / Р. Т. Давыдов. – М.: Композитор, 2011. – 41 с.</w:t>
      </w:r>
    </w:p>
    <w:p w:rsidR="00980BA6" w:rsidRDefault="00291077">
      <w:pPr>
        <w:numPr>
          <w:ilvl w:val="0"/>
          <w:numId w:val="16"/>
        </w:numPr>
        <w:jc w:val="both"/>
        <w:rPr>
          <w:sz w:val="28"/>
          <w:szCs w:val="28"/>
        </w:rPr>
      </w:pPr>
      <w:r>
        <w:rPr>
          <w:sz w:val="28"/>
          <w:szCs w:val="28"/>
        </w:rPr>
        <w:t>Дога, Е. Мой ласковый и нежный зверь [Ноты]: вальс из кинофильма для фортепиано в 4 руки / Е. Дога. – СПб.: Союз художников, 2005. – 8 с.</w:t>
      </w:r>
    </w:p>
    <w:p w:rsidR="00980BA6" w:rsidRDefault="00291077">
      <w:pPr>
        <w:numPr>
          <w:ilvl w:val="0"/>
          <w:numId w:val="16"/>
        </w:numPr>
        <w:jc w:val="both"/>
        <w:rPr>
          <w:sz w:val="28"/>
          <w:szCs w:val="28"/>
        </w:rPr>
      </w:pPr>
      <w:r>
        <w:rPr>
          <w:sz w:val="28"/>
          <w:szCs w:val="28"/>
        </w:rPr>
        <w:t xml:space="preserve">За клавиатурой – вдвоем [Ноты]: альбом пьес для фортепиано в 4 руки / сост. А. Г. </w:t>
      </w:r>
      <w:proofErr w:type="spellStart"/>
      <w:r>
        <w:rPr>
          <w:sz w:val="28"/>
          <w:szCs w:val="28"/>
        </w:rPr>
        <w:t>Бахчиев</w:t>
      </w:r>
      <w:proofErr w:type="spellEnd"/>
      <w:r>
        <w:rPr>
          <w:sz w:val="28"/>
          <w:szCs w:val="28"/>
        </w:rPr>
        <w:t>, Е. Г. Сорокина. – М.: Музыка, 2008. – 67 с.</w:t>
      </w:r>
    </w:p>
    <w:p w:rsidR="00980BA6" w:rsidRDefault="00291077">
      <w:pPr>
        <w:numPr>
          <w:ilvl w:val="0"/>
          <w:numId w:val="16"/>
        </w:numPr>
        <w:jc w:val="both"/>
        <w:rPr>
          <w:sz w:val="28"/>
          <w:szCs w:val="28"/>
        </w:rPr>
      </w:pPr>
      <w:r>
        <w:rPr>
          <w:sz w:val="28"/>
          <w:szCs w:val="28"/>
        </w:rPr>
        <w:t xml:space="preserve">За роялем всей семьей [Ноты]: популярные произведения для фортепиано в 4 руки / сост. Н. В. Андреева, Л. Н. </w:t>
      </w:r>
      <w:proofErr w:type="spellStart"/>
      <w:r>
        <w:rPr>
          <w:sz w:val="28"/>
          <w:szCs w:val="28"/>
        </w:rPr>
        <w:t>Индейцева</w:t>
      </w:r>
      <w:proofErr w:type="spellEnd"/>
      <w:r>
        <w:rPr>
          <w:sz w:val="28"/>
          <w:szCs w:val="28"/>
        </w:rPr>
        <w:t>. – СПб.: Композитор, 2006. – 68 с.</w:t>
      </w:r>
    </w:p>
    <w:p w:rsidR="00980BA6" w:rsidRDefault="00291077">
      <w:pPr>
        <w:numPr>
          <w:ilvl w:val="0"/>
          <w:numId w:val="16"/>
        </w:numPr>
        <w:jc w:val="both"/>
        <w:rPr>
          <w:sz w:val="28"/>
          <w:szCs w:val="28"/>
        </w:rPr>
      </w:pPr>
      <w:r>
        <w:rPr>
          <w:sz w:val="28"/>
          <w:szCs w:val="28"/>
        </w:rPr>
        <w:t>Музыкальная страна [Ноты]: легкие ансамбли для начинающих пианистов: 1-2 годы обучения / сост. А. Веселова. – СПб.: Союз художников, 2012. – 57 с.</w:t>
      </w:r>
    </w:p>
    <w:p w:rsidR="00980BA6" w:rsidRDefault="00291077">
      <w:pPr>
        <w:numPr>
          <w:ilvl w:val="0"/>
          <w:numId w:val="16"/>
        </w:numPr>
        <w:jc w:val="both"/>
        <w:rPr>
          <w:sz w:val="28"/>
          <w:szCs w:val="28"/>
        </w:rPr>
      </w:pPr>
      <w:r>
        <w:rPr>
          <w:sz w:val="28"/>
          <w:szCs w:val="28"/>
        </w:rPr>
        <w:t xml:space="preserve">Музыкальные забавы [Ноты]: сборник веселых пьес для фортепиано в 4 руки: </w:t>
      </w:r>
      <w:proofErr w:type="spellStart"/>
      <w:r>
        <w:rPr>
          <w:sz w:val="28"/>
          <w:szCs w:val="28"/>
        </w:rPr>
        <w:t>вып</w:t>
      </w:r>
      <w:proofErr w:type="spellEnd"/>
      <w:r>
        <w:rPr>
          <w:sz w:val="28"/>
          <w:szCs w:val="28"/>
        </w:rPr>
        <w:t>. 1 / сост. Ю. Маевский. – СПб.: Композитор, 2013. – 39 с.</w:t>
      </w:r>
    </w:p>
    <w:p w:rsidR="00980BA6" w:rsidRDefault="00291077">
      <w:pPr>
        <w:numPr>
          <w:ilvl w:val="0"/>
          <w:numId w:val="16"/>
        </w:numPr>
        <w:jc w:val="both"/>
        <w:rPr>
          <w:sz w:val="28"/>
          <w:szCs w:val="28"/>
        </w:rPr>
      </w:pPr>
      <w:r>
        <w:rPr>
          <w:sz w:val="28"/>
          <w:szCs w:val="28"/>
        </w:rPr>
        <w:t xml:space="preserve">Музыкальные забавы [Ноты]: сборник веселых пьес для фортепиано в 4 руки: </w:t>
      </w:r>
      <w:proofErr w:type="spellStart"/>
      <w:r>
        <w:rPr>
          <w:sz w:val="28"/>
          <w:szCs w:val="28"/>
        </w:rPr>
        <w:t>вып</w:t>
      </w:r>
      <w:proofErr w:type="spellEnd"/>
      <w:r>
        <w:rPr>
          <w:sz w:val="28"/>
          <w:szCs w:val="28"/>
        </w:rPr>
        <w:t>. 2 / сост. Ю. Маевский. – СПб.: Композитор, 2013. – 21 с.</w:t>
      </w:r>
    </w:p>
    <w:p w:rsidR="00980BA6" w:rsidRDefault="00291077">
      <w:pPr>
        <w:numPr>
          <w:ilvl w:val="0"/>
          <w:numId w:val="16"/>
        </w:numPr>
        <w:jc w:val="both"/>
        <w:rPr>
          <w:sz w:val="28"/>
          <w:szCs w:val="28"/>
        </w:rPr>
      </w:pPr>
      <w:proofErr w:type="spellStart"/>
      <w:r>
        <w:rPr>
          <w:sz w:val="28"/>
          <w:szCs w:val="28"/>
        </w:rPr>
        <w:t>Пересветова</w:t>
      </w:r>
      <w:proofErr w:type="spellEnd"/>
      <w:r>
        <w:rPr>
          <w:sz w:val="28"/>
          <w:szCs w:val="28"/>
        </w:rPr>
        <w:t xml:space="preserve">, Ж. А. Школа фортепианного ансамбля [Ноты]: первые шаги / Ж. А. </w:t>
      </w:r>
      <w:proofErr w:type="spellStart"/>
      <w:r>
        <w:rPr>
          <w:sz w:val="28"/>
          <w:szCs w:val="28"/>
        </w:rPr>
        <w:t>Пересветова</w:t>
      </w:r>
      <w:proofErr w:type="spellEnd"/>
      <w:r>
        <w:rPr>
          <w:sz w:val="28"/>
          <w:szCs w:val="28"/>
        </w:rPr>
        <w:t>. – СПб.: Композитор, 2008. – 123 с.: ил.</w:t>
      </w:r>
    </w:p>
    <w:p w:rsidR="00980BA6" w:rsidRDefault="00291077">
      <w:pPr>
        <w:numPr>
          <w:ilvl w:val="0"/>
          <w:numId w:val="16"/>
        </w:numPr>
        <w:jc w:val="both"/>
        <w:rPr>
          <w:sz w:val="28"/>
          <w:szCs w:val="28"/>
        </w:rPr>
      </w:pPr>
      <w:r>
        <w:rPr>
          <w:sz w:val="28"/>
          <w:szCs w:val="28"/>
        </w:rPr>
        <w:t>Платонов, В. А. Веселая электричка [Ноты]: фортепианные ансамбли для младших и средних классов ДМШ / В. А. Платонов. – Н.: Окарина, 2006. – 19 с.</w:t>
      </w:r>
    </w:p>
    <w:p w:rsidR="00980BA6" w:rsidRDefault="00291077">
      <w:pPr>
        <w:numPr>
          <w:ilvl w:val="0"/>
          <w:numId w:val="16"/>
        </w:numPr>
        <w:jc w:val="both"/>
      </w:pPr>
      <w:r>
        <w:rPr>
          <w:sz w:val="28"/>
          <w:szCs w:val="28"/>
        </w:rPr>
        <w:t xml:space="preserve">Популярная музыка [Ноты]: для фортепиано в 4 руки / сост. В. </w:t>
      </w:r>
      <w:proofErr w:type="spellStart"/>
      <w:r>
        <w:rPr>
          <w:sz w:val="28"/>
          <w:szCs w:val="28"/>
        </w:rPr>
        <w:t>Дулова</w:t>
      </w:r>
      <w:proofErr w:type="spellEnd"/>
      <w:r>
        <w:rPr>
          <w:sz w:val="28"/>
          <w:szCs w:val="28"/>
        </w:rPr>
        <w:t xml:space="preserve">. – СПб.: Союз художников, 2009. – 21 с. </w:t>
      </w:r>
    </w:p>
    <w:p w:rsidR="00980BA6" w:rsidRDefault="00291077">
      <w:pPr>
        <w:numPr>
          <w:ilvl w:val="0"/>
          <w:numId w:val="16"/>
        </w:numPr>
        <w:jc w:val="both"/>
      </w:pPr>
      <w:r>
        <w:rPr>
          <w:sz w:val="28"/>
          <w:szCs w:val="28"/>
        </w:rPr>
        <w:lastRenderedPageBreak/>
        <w:t>Смирнова, Н. Ансамбли для фортепиано [Ноты]: в 4 руки: для ДМШ / Н. Смирнова. – Ростов н /Д: Феникс, 2006. – 54 с.</w:t>
      </w:r>
    </w:p>
    <w:p w:rsidR="00980BA6" w:rsidRDefault="00291077">
      <w:pPr>
        <w:numPr>
          <w:ilvl w:val="0"/>
          <w:numId w:val="16"/>
        </w:numPr>
        <w:jc w:val="both"/>
        <w:rPr>
          <w:sz w:val="28"/>
          <w:szCs w:val="28"/>
        </w:rPr>
      </w:pPr>
      <w:r>
        <w:rPr>
          <w:sz w:val="28"/>
          <w:szCs w:val="28"/>
        </w:rPr>
        <w:t xml:space="preserve">Сочинения для фортепианного дуэта [Ноты]: К. Черни, И. Андре / сост. А. </w:t>
      </w:r>
      <w:proofErr w:type="spellStart"/>
      <w:r>
        <w:rPr>
          <w:sz w:val="28"/>
          <w:szCs w:val="28"/>
        </w:rPr>
        <w:t>Лакош</w:t>
      </w:r>
      <w:proofErr w:type="spellEnd"/>
      <w:r>
        <w:rPr>
          <w:sz w:val="28"/>
          <w:szCs w:val="28"/>
        </w:rPr>
        <w:t xml:space="preserve">. – М.: АСТ, </w:t>
      </w:r>
      <w:proofErr w:type="spellStart"/>
      <w:r>
        <w:rPr>
          <w:sz w:val="28"/>
          <w:szCs w:val="28"/>
        </w:rPr>
        <w:t>Астрель</w:t>
      </w:r>
      <w:proofErr w:type="spellEnd"/>
      <w:r>
        <w:rPr>
          <w:sz w:val="28"/>
          <w:szCs w:val="28"/>
        </w:rPr>
        <w:t>, 2005. – 89 с.</w:t>
      </w:r>
    </w:p>
    <w:p w:rsidR="00980BA6" w:rsidRDefault="00291077">
      <w:pPr>
        <w:numPr>
          <w:ilvl w:val="0"/>
          <w:numId w:val="16"/>
        </w:numPr>
        <w:jc w:val="both"/>
      </w:pPr>
      <w:r>
        <w:rPr>
          <w:sz w:val="28"/>
          <w:szCs w:val="28"/>
        </w:rPr>
        <w:t xml:space="preserve">Хрестоматия [Ноты]: для фортепиано в 4 руки: младшие классы ДМШ / сост. Н. Л. </w:t>
      </w:r>
      <w:proofErr w:type="spellStart"/>
      <w:r>
        <w:rPr>
          <w:sz w:val="28"/>
          <w:szCs w:val="28"/>
        </w:rPr>
        <w:t>Бабасян</w:t>
      </w:r>
      <w:proofErr w:type="spellEnd"/>
      <w:r>
        <w:rPr>
          <w:sz w:val="28"/>
          <w:szCs w:val="28"/>
        </w:rPr>
        <w:t>. – М.: Музыка, 2005. – 63 с.</w:t>
      </w:r>
    </w:p>
    <w:p w:rsidR="00980BA6" w:rsidRDefault="00291077">
      <w:pPr>
        <w:numPr>
          <w:ilvl w:val="0"/>
          <w:numId w:val="16"/>
        </w:numPr>
        <w:jc w:val="both"/>
        <w:rPr>
          <w:sz w:val="28"/>
          <w:szCs w:val="28"/>
        </w:rPr>
      </w:pPr>
      <w:r>
        <w:rPr>
          <w:sz w:val="28"/>
          <w:szCs w:val="28"/>
        </w:rPr>
        <w:t xml:space="preserve">Хрестоматия [Ноты]: для фортепиано в 4 руки: средние классы ДМШ / сост. Н. Л. </w:t>
      </w:r>
      <w:proofErr w:type="spellStart"/>
      <w:r>
        <w:rPr>
          <w:sz w:val="28"/>
          <w:szCs w:val="28"/>
        </w:rPr>
        <w:t>Бабасян</w:t>
      </w:r>
      <w:proofErr w:type="spellEnd"/>
      <w:r>
        <w:rPr>
          <w:sz w:val="28"/>
          <w:szCs w:val="28"/>
        </w:rPr>
        <w:t>. – М.: Музыка, 2009. – 63 с.</w:t>
      </w:r>
    </w:p>
    <w:p w:rsidR="00980BA6" w:rsidRDefault="00291077">
      <w:pPr>
        <w:numPr>
          <w:ilvl w:val="0"/>
          <w:numId w:val="16"/>
        </w:numPr>
        <w:jc w:val="both"/>
      </w:pPr>
      <w:r>
        <w:rPr>
          <w:sz w:val="28"/>
          <w:szCs w:val="28"/>
        </w:rPr>
        <w:t xml:space="preserve">Чайковский, П. И. Детский альбом [Ноты]: в 4 руки / П. И. Чайковский; </w:t>
      </w:r>
      <w:proofErr w:type="spellStart"/>
      <w:r>
        <w:rPr>
          <w:sz w:val="28"/>
          <w:szCs w:val="28"/>
        </w:rPr>
        <w:t>перелож</w:t>
      </w:r>
      <w:proofErr w:type="spellEnd"/>
      <w:r>
        <w:rPr>
          <w:sz w:val="28"/>
          <w:szCs w:val="28"/>
        </w:rPr>
        <w:t xml:space="preserve">. Л. </w:t>
      </w:r>
      <w:proofErr w:type="spellStart"/>
      <w:r>
        <w:rPr>
          <w:sz w:val="28"/>
          <w:szCs w:val="28"/>
        </w:rPr>
        <w:t>Жульевой</w:t>
      </w:r>
      <w:proofErr w:type="spellEnd"/>
      <w:r>
        <w:rPr>
          <w:sz w:val="28"/>
          <w:szCs w:val="28"/>
        </w:rPr>
        <w:t xml:space="preserve">. – Ростов н /Д: Феникс, 2010. – 95 с.: ил. </w:t>
      </w:r>
    </w:p>
    <w:p w:rsidR="00980BA6" w:rsidRDefault="00291077">
      <w:pPr>
        <w:numPr>
          <w:ilvl w:val="0"/>
          <w:numId w:val="16"/>
        </w:numPr>
        <w:jc w:val="both"/>
      </w:pPr>
      <w:proofErr w:type="spellStart"/>
      <w:r>
        <w:rPr>
          <w:sz w:val="28"/>
          <w:szCs w:val="28"/>
        </w:rPr>
        <w:t>Шмитц</w:t>
      </w:r>
      <w:proofErr w:type="spellEnd"/>
      <w:r>
        <w:rPr>
          <w:sz w:val="28"/>
          <w:szCs w:val="28"/>
        </w:rPr>
        <w:t xml:space="preserve">, М. Мини рок [Ноты]: 19 легких пьес для фортепиано в 4 руки: </w:t>
      </w:r>
      <w:proofErr w:type="spellStart"/>
      <w:r>
        <w:rPr>
          <w:sz w:val="28"/>
          <w:szCs w:val="28"/>
        </w:rPr>
        <w:t>тетр</w:t>
      </w:r>
      <w:proofErr w:type="spellEnd"/>
      <w:r>
        <w:rPr>
          <w:sz w:val="28"/>
          <w:szCs w:val="28"/>
        </w:rPr>
        <w:t xml:space="preserve">. 2 / М. </w:t>
      </w:r>
      <w:proofErr w:type="spellStart"/>
      <w:r>
        <w:rPr>
          <w:sz w:val="28"/>
          <w:szCs w:val="28"/>
        </w:rPr>
        <w:t>Шмитц</w:t>
      </w:r>
      <w:proofErr w:type="spellEnd"/>
      <w:r>
        <w:rPr>
          <w:sz w:val="28"/>
          <w:szCs w:val="28"/>
        </w:rPr>
        <w:t>. – М.: КЛАССИКА - ХХI, 2004. – 31 с.</w:t>
      </w:r>
    </w:p>
    <w:p w:rsidR="00980BA6" w:rsidRDefault="00291077">
      <w:pPr>
        <w:numPr>
          <w:ilvl w:val="0"/>
          <w:numId w:val="16"/>
        </w:numPr>
        <w:jc w:val="both"/>
        <w:rPr>
          <w:sz w:val="28"/>
          <w:szCs w:val="28"/>
        </w:rPr>
      </w:pPr>
      <w:r>
        <w:rPr>
          <w:sz w:val="28"/>
          <w:szCs w:val="28"/>
        </w:rPr>
        <w:t xml:space="preserve"> Игнатьев Б. и Игнатьева Л. «Я музыкантом стать хочу», ч. 1,2 – М.: Советский композитор, 1986. </w:t>
      </w:r>
    </w:p>
    <w:p w:rsidR="00980BA6" w:rsidRDefault="00291077">
      <w:pPr>
        <w:numPr>
          <w:ilvl w:val="0"/>
          <w:numId w:val="16"/>
        </w:numPr>
        <w:jc w:val="both"/>
        <w:rPr>
          <w:sz w:val="28"/>
          <w:szCs w:val="28"/>
        </w:rPr>
      </w:pPr>
      <w:r>
        <w:rPr>
          <w:sz w:val="28"/>
          <w:szCs w:val="28"/>
        </w:rPr>
        <w:t xml:space="preserve">Веселые нотки [Ноты]: сб. пьес для </w:t>
      </w:r>
      <w:proofErr w:type="spellStart"/>
      <w:r>
        <w:rPr>
          <w:sz w:val="28"/>
          <w:szCs w:val="28"/>
        </w:rPr>
        <w:t>фп</w:t>
      </w:r>
      <w:proofErr w:type="spellEnd"/>
      <w:r>
        <w:rPr>
          <w:sz w:val="28"/>
          <w:szCs w:val="28"/>
        </w:rPr>
        <w:t xml:space="preserve">. учеб.-метод. пособие 3-4 </w:t>
      </w:r>
      <w:proofErr w:type="spellStart"/>
      <w:r>
        <w:rPr>
          <w:sz w:val="28"/>
          <w:szCs w:val="28"/>
        </w:rPr>
        <w:t>кл</w:t>
      </w:r>
      <w:proofErr w:type="spellEnd"/>
      <w:r>
        <w:rPr>
          <w:sz w:val="28"/>
          <w:szCs w:val="28"/>
        </w:rPr>
        <w:t xml:space="preserve">. Вып.1/ </w:t>
      </w:r>
      <w:proofErr w:type="spellStart"/>
      <w:r>
        <w:rPr>
          <w:sz w:val="28"/>
          <w:szCs w:val="28"/>
        </w:rPr>
        <w:t>сост.С</w:t>
      </w:r>
      <w:proofErr w:type="spellEnd"/>
      <w:r>
        <w:rPr>
          <w:sz w:val="28"/>
          <w:szCs w:val="28"/>
        </w:rPr>
        <w:t xml:space="preserve">. А. </w:t>
      </w:r>
      <w:proofErr w:type="spellStart"/>
      <w:r>
        <w:rPr>
          <w:sz w:val="28"/>
          <w:szCs w:val="28"/>
        </w:rPr>
        <w:t>Барсукова</w:t>
      </w:r>
      <w:proofErr w:type="spellEnd"/>
      <w:r>
        <w:rPr>
          <w:sz w:val="28"/>
          <w:szCs w:val="28"/>
        </w:rPr>
        <w:t xml:space="preserve">. - Ростов н/Д: Феникс, 2007. - 38 с. </w:t>
      </w:r>
    </w:p>
    <w:p w:rsidR="00980BA6" w:rsidRDefault="00291077">
      <w:pPr>
        <w:numPr>
          <w:ilvl w:val="0"/>
          <w:numId w:val="16"/>
        </w:numPr>
        <w:jc w:val="both"/>
        <w:rPr>
          <w:sz w:val="28"/>
          <w:szCs w:val="28"/>
        </w:rPr>
      </w:pPr>
      <w:r>
        <w:rPr>
          <w:sz w:val="28"/>
          <w:szCs w:val="28"/>
        </w:rPr>
        <w:t xml:space="preserve">Юному музыканту – пианисту [Ноты]: ансамбли для фортепиано: 4-5 классы: учеб. – метод. пособие / сост. Г. Г. Цыганова, И. С. </w:t>
      </w:r>
      <w:proofErr w:type="spellStart"/>
      <w:r>
        <w:rPr>
          <w:sz w:val="28"/>
          <w:szCs w:val="28"/>
        </w:rPr>
        <w:t>Королькова</w:t>
      </w:r>
      <w:proofErr w:type="spellEnd"/>
      <w:r>
        <w:rPr>
          <w:sz w:val="28"/>
          <w:szCs w:val="28"/>
        </w:rPr>
        <w:t>. – Ростов н /Д: Феникс, 2004. – 80 с.</w:t>
      </w:r>
    </w:p>
    <w:p w:rsidR="00980BA6" w:rsidRDefault="00980BA6">
      <w:pPr>
        <w:ind w:firstLine="709"/>
        <w:jc w:val="both"/>
        <w:rPr>
          <w:sz w:val="28"/>
          <w:szCs w:val="28"/>
        </w:rPr>
      </w:pPr>
    </w:p>
    <w:p w:rsidR="00980BA6" w:rsidRDefault="00980BA6">
      <w:pPr>
        <w:ind w:firstLine="709"/>
        <w:jc w:val="both"/>
        <w:rPr>
          <w:sz w:val="28"/>
          <w:szCs w:val="28"/>
        </w:rPr>
      </w:pPr>
    </w:p>
    <w:p w:rsidR="00980BA6" w:rsidRDefault="00980BA6">
      <w:pPr>
        <w:ind w:firstLine="709"/>
        <w:jc w:val="both"/>
        <w:rPr>
          <w:sz w:val="28"/>
          <w:szCs w:val="28"/>
        </w:rPr>
      </w:pPr>
    </w:p>
    <w:p w:rsidR="00980BA6" w:rsidRDefault="00980BA6">
      <w:pPr>
        <w:jc w:val="both"/>
        <w:rPr>
          <w:b/>
          <w:i/>
          <w:sz w:val="28"/>
          <w:szCs w:val="28"/>
        </w:rPr>
      </w:pPr>
    </w:p>
    <w:p w:rsidR="00980BA6" w:rsidRDefault="00980BA6">
      <w:pPr>
        <w:jc w:val="both"/>
        <w:rPr>
          <w:b/>
          <w:i/>
          <w:sz w:val="28"/>
          <w:szCs w:val="28"/>
        </w:rPr>
      </w:pPr>
    </w:p>
    <w:p w:rsidR="00980BA6" w:rsidRDefault="00980BA6">
      <w:pPr>
        <w:jc w:val="both"/>
        <w:rPr>
          <w:b/>
          <w:i/>
          <w:sz w:val="28"/>
          <w:szCs w:val="28"/>
        </w:rPr>
      </w:pPr>
    </w:p>
    <w:p w:rsidR="00980BA6" w:rsidRDefault="00980BA6">
      <w:pPr>
        <w:jc w:val="both"/>
        <w:rPr>
          <w:b/>
          <w:i/>
          <w:sz w:val="28"/>
          <w:szCs w:val="28"/>
        </w:rPr>
      </w:pPr>
    </w:p>
    <w:p w:rsidR="00980BA6" w:rsidRDefault="00980BA6">
      <w:pPr>
        <w:jc w:val="both"/>
      </w:pPr>
    </w:p>
    <w:sectPr w:rsidR="00980BA6">
      <w:footerReference w:type="default" r:id="rId10"/>
      <w:pgSz w:w="12240" w:h="15840"/>
      <w:pgMar w:top="1134" w:right="850" w:bottom="1134" w:left="1701" w:header="0" w:footer="720" w:gutter="0"/>
      <w:cols w:space="720"/>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B8" w:rsidRDefault="00B164B8">
      <w:r>
        <w:separator/>
      </w:r>
    </w:p>
  </w:endnote>
  <w:endnote w:type="continuationSeparator" w:id="0">
    <w:p w:rsidR="00B164B8" w:rsidRDefault="00B1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87979"/>
      <w:docPartObj>
        <w:docPartGallery w:val="Page Numbers (Bottom of Page)"/>
        <w:docPartUnique/>
      </w:docPartObj>
    </w:sdtPr>
    <w:sdtEndPr/>
    <w:sdtContent>
      <w:p w:rsidR="00082C70" w:rsidRDefault="00082C70">
        <w:pPr>
          <w:pStyle w:val="ac"/>
          <w:jc w:val="right"/>
        </w:pPr>
        <w:r>
          <w:fldChar w:fldCharType="begin"/>
        </w:r>
        <w:r>
          <w:instrText>PAGE</w:instrText>
        </w:r>
        <w:r>
          <w:fldChar w:fldCharType="separate"/>
        </w:r>
        <w:r w:rsidR="004177C9">
          <w:rPr>
            <w:noProof/>
          </w:rPr>
          <w:t>4</w:t>
        </w:r>
        <w:r>
          <w:fldChar w:fldCharType="end"/>
        </w:r>
      </w:p>
    </w:sdtContent>
  </w:sdt>
  <w:p w:rsidR="00082C70" w:rsidRDefault="00082C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B8" w:rsidRDefault="00B164B8">
      <w:r>
        <w:separator/>
      </w:r>
    </w:p>
  </w:footnote>
  <w:footnote w:type="continuationSeparator" w:id="0">
    <w:p w:rsidR="00B164B8" w:rsidRDefault="00B16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0FB"/>
    <w:multiLevelType w:val="multilevel"/>
    <w:tmpl w:val="A84E2B7E"/>
    <w:lvl w:ilvl="0">
      <w:start w:val="1"/>
      <w:numFmt w:val="decimal"/>
      <w:lvlText w:val="%1."/>
      <w:lvlJc w:val="left"/>
      <w:pPr>
        <w:ind w:left="1429" w:hanging="72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
    <w:nsid w:val="141A6485"/>
    <w:multiLevelType w:val="multilevel"/>
    <w:tmpl w:val="15360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6D75D0"/>
    <w:multiLevelType w:val="multilevel"/>
    <w:tmpl w:val="1AC2CD10"/>
    <w:lvl w:ilvl="0">
      <w:start w:val="1"/>
      <w:numFmt w:val="decimal"/>
      <w:lvlText w:val="%1."/>
      <w:lvlJc w:val="left"/>
      <w:pPr>
        <w:tabs>
          <w:tab w:val="num" w:pos="720"/>
        </w:tabs>
        <w:ind w:left="720" w:hanging="360"/>
      </w:pPr>
      <w:rPr>
        <w:rFonts w:ascii="Liberation Serif" w:hAnsi="Liberation Serif"/>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3">
    <w:nsid w:val="1B7A3B6A"/>
    <w:multiLevelType w:val="multilevel"/>
    <w:tmpl w:val="1A42B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3A038A"/>
    <w:multiLevelType w:val="multilevel"/>
    <w:tmpl w:val="CD50E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B14D66"/>
    <w:multiLevelType w:val="multilevel"/>
    <w:tmpl w:val="20DAD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058BB"/>
    <w:multiLevelType w:val="multilevel"/>
    <w:tmpl w:val="75085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9669D4"/>
    <w:multiLevelType w:val="multilevel"/>
    <w:tmpl w:val="651406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40A242D"/>
    <w:multiLevelType w:val="multilevel"/>
    <w:tmpl w:val="FF5CFD9A"/>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9">
    <w:nsid w:val="3C817083"/>
    <w:multiLevelType w:val="multilevel"/>
    <w:tmpl w:val="418AE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1054BE"/>
    <w:multiLevelType w:val="multilevel"/>
    <w:tmpl w:val="9934E20A"/>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1">
    <w:nsid w:val="445E0CAE"/>
    <w:multiLevelType w:val="multilevel"/>
    <w:tmpl w:val="27BEF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AE0630"/>
    <w:multiLevelType w:val="multilevel"/>
    <w:tmpl w:val="0F08E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7D48C6"/>
    <w:multiLevelType w:val="multilevel"/>
    <w:tmpl w:val="3C607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480F3C"/>
    <w:multiLevelType w:val="multilevel"/>
    <w:tmpl w:val="295E4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AC080E"/>
    <w:multiLevelType w:val="multilevel"/>
    <w:tmpl w:val="75688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EC2812"/>
    <w:multiLevelType w:val="multilevel"/>
    <w:tmpl w:val="FFCAB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5F4ECD"/>
    <w:multiLevelType w:val="multilevel"/>
    <w:tmpl w:val="8E0E3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55604A"/>
    <w:multiLevelType w:val="multilevel"/>
    <w:tmpl w:val="71261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15"/>
  </w:num>
  <w:num w:numId="4">
    <w:abstractNumId w:val="14"/>
  </w:num>
  <w:num w:numId="5">
    <w:abstractNumId w:val="6"/>
  </w:num>
  <w:num w:numId="6">
    <w:abstractNumId w:val="13"/>
  </w:num>
  <w:num w:numId="7">
    <w:abstractNumId w:val="18"/>
  </w:num>
  <w:num w:numId="8">
    <w:abstractNumId w:val="11"/>
  </w:num>
  <w:num w:numId="9">
    <w:abstractNumId w:val="16"/>
  </w:num>
  <w:num w:numId="10">
    <w:abstractNumId w:val="12"/>
  </w:num>
  <w:num w:numId="11">
    <w:abstractNumId w:val="1"/>
  </w:num>
  <w:num w:numId="12">
    <w:abstractNumId w:val="3"/>
  </w:num>
  <w:num w:numId="13">
    <w:abstractNumId w:val="9"/>
  </w:num>
  <w:num w:numId="14">
    <w:abstractNumId w:val="4"/>
  </w:num>
  <w:num w:numId="15">
    <w:abstractNumId w:val="5"/>
  </w:num>
  <w:num w:numId="16">
    <w:abstractNumId w:val="8"/>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0BA6"/>
    <w:rsid w:val="0007622F"/>
    <w:rsid w:val="00082C70"/>
    <w:rsid w:val="000C137A"/>
    <w:rsid w:val="00291077"/>
    <w:rsid w:val="00373281"/>
    <w:rsid w:val="003A3A28"/>
    <w:rsid w:val="004177C9"/>
    <w:rsid w:val="0062580B"/>
    <w:rsid w:val="006C360D"/>
    <w:rsid w:val="00980BA6"/>
    <w:rsid w:val="00A4580A"/>
    <w:rsid w:val="00AD1271"/>
    <w:rsid w:val="00B11E22"/>
    <w:rsid w:val="00B164B8"/>
    <w:rsid w:val="00C02FF5"/>
    <w:rsid w:val="00D25A09"/>
    <w:rsid w:val="00F529B2"/>
    <w:rsid w:val="00FC5A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qFormat/>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FB14C6"/>
    <w:rPr>
      <w:rFonts w:ascii="Arial" w:hAnsi="Arial"/>
    </w:rPr>
  </w:style>
  <w:style w:type="character" w:customStyle="1" w:styleId="ListLabel1">
    <w:name w:val="ListLabel 1"/>
    <w:qFormat/>
    <w:rPr>
      <w:b/>
      <w:i/>
    </w:rPr>
  </w:style>
  <w:style w:type="character" w:customStyle="1" w:styleId="ListLabel2">
    <w:name w:val="ListLabel 2"/>
    <w:qFormat/>
    <w:rPr>
      <w:b/>
      <w:i/>
    </w:rPr>
  </w:style>
  <w:style w:type="character" w:customStyle="1" w:styleId="ListLabel3">
    <w:name w:val="ListLabel 3"/>
    <w:qFormat/>
    <w:rPr>
      <w:b/>
      <w:i/>
    </w:rPr>
  </w:style>
  <w:style w:type="character" w:customStyle="1" w:styleId="a4">
    <w:name w:val="Символ нумерации"/>
    <w:qFormat/>
    <w:rPr>
      <w:sz w:val="28"/>
      <w:szCs w:val="28"/>
    </w:rPr>
  </w:style>
  <w:style w:type="character" w:customStyle="1" w:styleId="ListLabel4">
    <w:name w:val="ListLabel 4"/>
    <w:qFormat/>
    <w:rPr>
      <w:sz w:val="28"/>
      <w:szCs w:val="28"/>
    </w:rPr>
  </w:style>
  <w:style w:type="character" w:customStyle="1" w:styleId="ListLabel5">
    <w:name w:val="ListLabel 5"/>
    <w:qFormat/>
    <w:rPr>
      <w:sz w:val="28"/>
      <w:szCs w:val="28"/>
    </w:rPr>
  </w:style>
  <w:style w:type="character" w:customStyle="1" w:styleId="ListLabel6">
    <w:name w:val="ListLabel 6"/>
    <w:qFormat/>
    <w:rPr>
      <w:sz w:val="28"/>
      <w:szCs w:val="28"/>
    </w:rPr>
  </w:style>
  <w:style w:type="character" w:customStyle="1" w:styleId="ListLabel7">
    <w:name w:val="ListLabel 7"/>
    <w:qFormat/>
    <w:rPr>
      <w:sz w:val="28"/>
      <w:szCs w:val="28"/>
    </w:rPr>
  </w:style>
  <w:style w:type="character" w:customStyle="1" w:styleId="ListLabel8">
    <w:name w:val="ListLabel 8"/>
    <w:qFormat/>
    <w:rPr>
      <w:sz w:val="28"/>
      <w:szCs w:val="28"/>
    </w:rPr>
  </w:style>
  <w:style w:type="character" w:customStyle="1" w:styleId="ListLabel9">
    <w:name w:val="ListLabel 9"/>
    <w:qFormat/>
    <w:rPr>
      <w:sz w:val="28"/>
      <w:szCs w:val="28"/>
    </w:rPr>
  </w:style>
  <w:style w:type="character" w:customStyle="1" w:styleId="ListLabel10">
    <w:name w:val="ListLabel 10"/>
    <w:qFormat/>
    <w:rPr>
      <w:sz w:val="28"/>
      <w:szCs w:val="28"/>
    </w:rPr>
  </w:style>
  <w:style w:type="character" w:customStyle="1" w:styleId="ListLabel11">
    <w:name w:val="ListLabel 11"/>
    <w:qFormat/>
    <w:rPr>
      <w:sz w:val="28"/>
      <w:szCs w:val="28"/>
    </w:rPr>
  </w:style>
  <w:style w:type="character" w:customStyle="1" w:styleId="ListLabel12">
    <w:name w:val="ListLabel 12"/>
    <w:qFormat/>
    <w:rPr>
      <w:sz w:val="28"/>
      <w:szCs w:val="28"/>
    </w:rPr>
  </w:style>
  <w:style w:type="character" w:customStyle="1" w:styleId="ListLabel13">
    <w:name w:val="ListLabel 13"/>
    <w:qFormat/>
    <w:rPr>
      <w:sz w:val="28"/>
      <w:szCs w:val="28"/>
    </w:rPr>
  </w:style>
  <w:style w:type="character" w:customStyle="1" w:styleId="ListLabel14">
    <w:name w:val="ListLabel 14"/>
    <w:qFormat/>
    <w:rPr>
      <w:sz w:val="28"/>
      <w:szCs w:val="28"/>
    </w:rPr>
  </w:style>
  <w:style w:type="character" w:customStyle="1" w:styleId="ListLabel15">
    <w:name w:val="ListLabel 15"/>
    <w:qFormat/>
    <w:rPr>
      <w:sz w:val="28"/>
      <w:szCs w:val="28"/>
    </w:rPr>
  </w:style>
  <w:style w:type="character" w:customStyle="1" w:styleId="ListLabel16">
    <w:name w:val="ListLabel 16"/>
    <w:qFormat/>
    <w:rPr>
      <w:sz w:val="28"/>
      <w:szCs w:val="28"/>
    </w:rPr>
  </w:style>
  <w:style w:type="character" w:customStyle="1" w:styleId="ListLabel17">
    <w:name w:val="ListLabel 17"/>
    <w:qFormat/>
    <w:rPr>
      <w:sz w:val="28"/>
      <w:szCs w:val="28"/>
    </w:rPr>
  </w:style>
  <w:style w:type="character" w:customStyle="1" w:styleId="ListLabel18">
    <w:name w:val="ListLabel 18"/>
    <w:qFormat/>
    <w:rPr>
      <w:sz w:val="28"/>
      <w:szCs w:val="28"/>
    </w:rPr>
  </w:style>
  <w:style w:type="character" w:customStyle="1" w:styleId="ListLabel19">
    <w:name w:val="ListLabel 19"/>
    <w:qFormat/>
    <w:rPr>
      <w:sz w:val="28"/>
      <w:szCs w:val="28"/>
    </w:rPr>
  </w:style>
  <w:style w:type="character" w:customStyle="1" w:styleId="ListLabel20">
    <w:name w:val="ListLabel 20"/>
    <w:qFormat/>
    <w:rPr>
      <w:sz w:val="28"/>
      <w:szCs w:val="28"/>
    </w:rPr>
  </w:style>
  <w:style w:type="character" w:customStyle="1" w:styleId="ListLabel21">
    <w:name w:val="ListLabel 21"/>
    <w:qFormat/>
    <w:rPr>
      <w:sz w:val="28"/>
      <w:szCs w:val="28"/>
    </w:rPr>
  </w:style>
  <w:style w:type="character" w:customStyle="1" w:styleId="FontStyle16">
    <w:name w:val="Font Style16"/>
    <w:qFormat/>
    <w:rPr>
      <w:rFonts w:ascii="Times New Roman" w:hAnsi="Times New Roman" w:cs="Times New Roman"/>
      <w:sz w:val="24"/>
      <w:szCs w:val="24"/>
    </w:rPr>
  </w:style>
  <w:style w:type="character" w:customStyle="1" w:styleId="ListLabel22">
    <w:name w:val="ListLabel 22"/>
    <w:qFormat/>
    <w:rPr>
      <w:sz w:val="28"/>
      <w:szCs w:val="28"/>
    </w:rPr>
  </w:style>
  <w:style w:type="character" w:customStyle="1" w:styleId="ListLabel23">
    <w:name w:val="ListLabel 23"/>
    <w:qFormat/>
    <w:rPr>
      <w:sz w:val="28"/>
      <w:szCs w:val="28"/>
    </w:rPr>
  </w:style>
  <w:style w:type="character" w:customStyle="1" w:styleId="ListLabel24">
    <w:name w:val="ListLabel 24"/>
    <w:qFormat/>
    <w:rPr>
      <w:sz w:val="28"/>
      <w:szCs w:val="28"/>
    </w:rPr>
  </w:style>
  <w:style w:type="character" w:customStyle="1" w:styleId="ListLabel25">
    <w:name w:val="ListLabel 25"/>
    <w:qFormat/>
    <w:rPr>
      <w:sz w:val="28"/>
      <w:szCs w:val="28"/>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sz w:val="28"/>
      <w:szCs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sz w:val="28"/>
      <w:szCs w:val="28"/>
    </w:rPr>
  </w:style>
  <w:style w:type="character" w:customStyle="1" w:styleId="ListLabel37">
    <w:name w:val="ListLabel 37"/>
    <w:qFormat/>
    <w:rPr>
      <w:sz w:val="28"/>
      <w:szCs w:val="28"/>
    </w:rPr>
  </w:style>
  <w:style w:type="character" w:customStyle="1" w:styleId="ListLabel38">
    <w:name w:val="ListLabel 38"/>
    <w:qFormat/>
    <w:rPr>
      <w:sz w:val="28"/>
      <w:szCs w:val="28"/>
    </w:rPr>
  </w:style>
  <w:style w:type="character" w:customStyle="1" w:styleId="ListLabel39">
    <w:name w:val="ListLabel 39"/>
    <w:qFormat/>
    <w:rPr>
      <w:sz w:val="28"/>
      <w:szCs w:val="28"/>
    </w:rPr>
  </w:style>
  <w:style w:type="character" w:customStyle="1" w:styleId="ListLabel40">
    <w:name w:val="ListLabel 40"/>
    <w:qFormat/>
    <w:rPr>
      <w:rFonts w:ascii="Liberation Serif" w:hAnsi="Liberation Serif"/>
      <w:sz w:val="28"/>
      <w:szCs w:val="28"/>
    </w:rPr>
  </w:style>
  <w:style w:type="character" w:customStyle="1" w:styleId="ListLabel41">
    <w:name w:val="ListLabel 41"/>
    <w:qFormat/>
    <w:rPr>
      <w:sz w:val="28"/>
      <w:szCs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sz w:val="28"/>
      <w:szCs w:val="28"/>
    </w:rPr>
  </w:style>
  <w:style w:type="character" w:customStyle="1" w:styleId="ListLabel45">
    <w:name w:val="ListLabel 45"/>
    <w:qFormat/>
    <w:rPr>
      <w:sz w:val="28"/>
      <w:szCs w:val="28"/>
    </w:rPr>
  </w:style>
  <w:style w:type="character" w:customStyle="1" w:styleId="ListLabel46">
    <w:name w:val="ListLabel 46"/>
    <w:qFormat/>
    <w:rPr>
      <w:sz w:val="28"/>
      <w:szCs w:val="28"/>
    </w:rPr>
  </w:style>
  <w:style w:type="character" w:customStyle="1" w:styleId="ListLabel47">
    <w:name w:val="ListLabel 47"/>
    <w:qFormat/>
    <w:rPr>
      <w:sz w:val="28"/>
      <w:szCs w:val="28"/>
    </w:rPr>
  </w:style>
  <w:style w:type="character" w:customStyle="1" w:styleId="ListLabel48">
    <w:name w:val="ListLabel 48"/>
    <w:qFormat/>
    <w:rPr>
      <w:sz w:val="28"/>
      <w:szCs w:val="28"/>
    </w:rPr>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hd w:val="clear" w:color="auto" w:fill="FFFFFF"/>
      <w:spacing w:after="1260" w:line="437" w:lineRule="exact"/>
    </w:pPr>
    <w:rPr>
      <w:rFonts w:ascii="Calibri" w:hAnsi="Calibri"/>
      <w:sz w:val="30"/>
    </w:r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No Spacing"/>
    <w:qFormat/>
    <w:rPr>
      <w:rFonts w:ascii="Courier New" w:hAnsi="Courier New"/>
      <w:color w:val="000000"/>
      <w:sz w:val="24"/>
    </w:rPr>
  </w:style>
  <w:style w:type="paragraph" w:styleId="ab">
    <w:name w:val="List Paragraph"/>
    <w:qFormat/>
    <w:pPr>
      <w:ind w:left="720"/>
    </w:pPr>
    <w:rPr>
      <w:rFonts w:ascii="Arial" w:hAnsi="Arial"/>
    </w:rPr>
  </w:style>
  <w:style w:type="paragraph" w:styleId="ac">
    <w:name w:val="footer"/>
    <w:basedOn w:val="a"/>
    <w:uiPriority w:val="99"/>
    <w:rPr>
      <w:rFonts w:ascii="Arial" w:hAnsi="Arial"/>
    </w:rPr>
  </w:style>
  <w:style w:type="paragraph" w:customStyle="1" w:styleId="Body1">
    <w:name w:val="Body 1"/>
    <w:qFormat/>
    <w:rPr>
      <w:rFonts w:ascii="Helvetica" w:hAnsi="Helvetica"/>
      <w:color w:val="000000"/>
      <w:sz w:val="24"/>
    </w:rPr>
  </w:style>
  <w:style w:type="paragraph" w:styleId="ad">
    <w:name w:val="Balloon Text"/>
    <w:qFormat/>
    <w:rPr>
      <w:rFonts w:ascii="Tahoma" w:hAnsi="Tahoma"/>
      <w:sz w:val="16"/>
    </w:rPr>
  </w:style>
  <w:style w:type="paragraph" w:styleId="ae">
    <w:name w:val="header"/>
    <w:basedOn w:val="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qFormat/>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FB14C6"/>
    <w:rPr>
      <w:rFonts w:ascii="Arial" w:hAnsi="Arial"/>
    </w:rPr>
  </w:style>
  <w:style w:type="character" w:customStyle="1" w:styleId="ListLabel1">
    <w:name w:val="ListLabel 1"/>
    <w:qFormat/>
    <w:rPr>
      <w:b/>
      <w:i/>
    </w:rPr>
  </w:style>
  <w:style w:type="character" w:customStyle="1" w:styleId="ListLabel2">
    <w:name w:val="ListLabel 2"/>
    <w:qFormat/>
    <w:rPr>
      <w:b/>
      <w:i/>
    </w:rPr>
  </w:style>
  <w:style w:type="character" w:customStyle="1" w:styleId="ListLabel3">
    <w:name w:val="ListLabel 3"/>
    <w:qFormat/>
    <w:rPr>
      <w:b/>
      <w:i/>
    </w:rPr>
  </w:style>
  <w:style w:type="character" w:customStyle="1" w:styleId="a4">
    <w:name w:val="Символ нумерации"/>
    <w:qFormat/>
    <w:rPr>
      <w:sz w:val="28"/>
      <w:szCs w:val="28"/>
    </w:rPr>
  </w:style>
  <w:style w:type="character" w:customStyle="1" w:styleId="ListLabel4">
    <w:name w:val="ListLabel 4"/>
    <w:qFormat/>
    <w:rPr>
      <w:sz w:val="28"/>
      <w:szCs w:val="28"/>
    </w:rPr>
  </w:style>
  <w:style w:type="character" w:customStyle="1" w:styleId="ListLabel5">
    <w:name w:val="ListLabel 5"/>
    <w:qFormat/>
    <w:rPr>
      <w:sz w:val="28"/>
      <w:szCs w:val="28"/>
    </w:rPr>
  </w:style>
  <w:style w:type="character" w:customStyle="1" w:styleId="ListLabel6">
    <w:name w:val="ListLabel 6"/>
    <w:qFormat/>
    <w:rPr>
      <w:sz w:val="28"/>
      <w:szCs w:val="28"/>
    </w:rPr>
  </w:style>
  <w:style w:type="character" w:customStyle="1" w:styleId="ListLabel7">
    <w:name w:val="ListLabel 7"/>
    <w:qFormat/>
    <w:rPr>
      <w:sz w:val="28"/>
      <w:szCs w:val="28"/>
    </w:rPr>
  </w:style>
  <w:style w:type="character" w:customStyle="1" w:styleId="ListLabel8">
    <w:name w:val="ListLabel 8"/>
    <w:qFormat/>
    <w:rPr>
      <w:sz w:val="28"/>
      <w:szCs w:val="28"/>
    </w:rPr>
  </w:style>
  <w:style w:type="character" w:customStyle="1" w:styleId="ListLabel9">
    <w:name w:val="ListLabel 9"/>
    <w:qFormat/>
    <w:rPr>
      <w:sz w:val="28"/>
      <w:szCs w:val="28"/>
    </w:rPr>
  </w:style>
  <w:style w:type="character" w:customStyle="1" w:styleId="ListLabel10">
    <w:name w:val="ListLabel 10"/>
    <w:qFormat/>
    <w:rPr>
      <w:sz w:val="28"/>
      <w:szCs w:val="28"/>
    </w:rPr>
  </w:style>
  <w:style w:type="character" w:customStyle="1" w:styleId="ListLabel11">
    <w:name w:val="ListLabel 11"/>
    <w:qFormat/>
    <w:rPr>
      <w:sz w:val="28"/>
      <w:szCs w:val="28"/>
    </w:rPr>
  </w:style>
  <w:style w:type="character" w:customStyle="1" w:styleId="ListLabel12">
    <w:name w:val="ListLabel 12"/>
    <w:qFormat/>
    <w:rPr>
      <w:sz w:val="28"/>
      <w:szCs w:val="28"/>
    </w:rPr>
  </w:style>
  <w:style w:type="character" w:customStyle="1" w:styleId="ListLabel13">
    <w:name w:val="ListLabel 13"/>
    <w:qFormat/>
    <w:rPr>
      <w:sz w:val="28"/>
      <w:szCs w:val="28"/>
    </w:rPr>
  </w:style>
  <w:style w:type="character" w:customStyle="1" w:styleId="ListLabel14">
    <w:name w:val="ListLabel 14"/>
    <w:qFormat/>
    <w:rPr>
      <w:sz w:val="28"/>
      <w:szCs w:val="28"/>
    </w:rPr>
  </w:style>
  <w:style w:type="character" w:customStyle="1" w:styleId="ListLabel15">
    <w:name w:val="ListLabel 15"/>
    <w:qFormat/>
    <w:rPr>
      <w:sz w:val="28"/>
      <w:szCs w:val="28"/>
    </w:rPr>
  </w:style>
  <w:style w:type="character" w:customStyle="1" w:styleId="ListLabel16">
    <w:name w:val="ListLabel 16"/>
    <w:qFormat/>
    <w:rPr>
      <w:sz w:val="28"/>
      <w:szCs w:val="28"/>
    </w:rPr>
  </w:style>
  <w:style w:type="character" w:customStyle="1" w:styleId="ListLabel17">
    <w:name w:val="ListLabel 17"/>
    <w:qFormat/>
    <w:rPr>
      <w:sz w:val="28"/>
      <w:szCs w:val="28"/>
    </w:rPr>
  </w:style>
  <w:style w:type="character" w:customStyle="1" w:styleId="ListLabel18">
    <w:name w:val="ListLabel 18"/>
    <w:qFormat/>
    <w:rPr>
      <w:sz w:val="28"/>
      <w:szCs w:val="28"/>
    </w:rPr>
  </w:style>
  <w:style w:type="character" w:customStyle="1" w:styleId="ListLabel19">
    <w:name w:val="ListLabel 19"/>
    <w:qFormat/>
    <w:rPr>
      <w:sz w:val="28"/>
      <w:szCs w:val="28"/>
    </w:rPr>
  </w:style>
  <w:style w:type="character" w:customStyle="1" w:styleId="ListLabel20">
    <w:name w:val="ListLabel 20"/>
    <w:qFormat/>
    <w:rPr>
      <w:sz w:val="28"/>
      <w:szCs w:val="28"/>
    </w:rPr>
  </w:style>
  <w:style w:type="character" w:customStyle="1" w:styleId="ListLabel21">
    <w:name w:val="ListLabel 21"/>
    <w:qFormat/>
    <w:rPr>
      <w:sz w:val="28"/>
      <w:szCs w:val="28"/>
    </w:rPr>
  </w:style>
  <w:style w:type="character" w:customStyle="1" w:styleId="FontStyle16">
    <w:name w:val="Font Style16"/>
    <w:qFormat/>
    <w:rPr>
      <w:rFonts w:ascii="Times New Roman" w:hAnsi="Times New Roman" w:cs="Times New Roman"/>
      <w:sz w:val="24"/>
      <w:szCs w:val="24"/>
    </w:rPr>
  </w:style>
  <w:style w:type="character" w:customStyle="1" w:styleId="ListLabel22">
    <w:name w:val="ListLabel 22"/>
    <w:qFormat/>
    <w:rPr>
      <w:sz w:val="28"/>
      <w:szCs w:val="28"/>
    </w:rPr>
  </w:style>
  <w:style w:type="character" w:customStyle="1" w:styleId="ListLabel23">
    <w:name w:val="ListLabel 23"/>
    <w:qFormat/>
    <w:rPr>
      <w:sz w:val="28"/>
      <w:szCs w:val="28"/>
    </w:rPr>
  </w:style>
  <w:style w:type="character" w:customStyle="1" w:styleId="ListLabel24">
    <w:name w:val="ListLabel 24"/>
    <w:qFormat/>
    <w:rPr>
      <w:sz w:val="28"/>
      <w:szCs w:val="28"/>
    </w:rPr>
  </w:style>
  <w:style w:type="character" w:customStyle="1" w:styleId="ListLabel25">
    <w:name w:val="ListLabel 25"/>
    <w:qFormat/>
    <w:rPr>
      <w:sz w:val="28"/>
      <w:szCs w:val="28"/>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sz w:val="28"/>
      <w:szCs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sz w:val="28"/>
      <w:szCs w:val="28"/>
    </w:rPr>
  </w:style>
  <w:style w:type="character" w:customStyle="1" w:styleId="ListLabel37">
    <w:name w:val="ListLabel 37"/>
    <w:qFormat/>
    <w:rPr>
      <w:sz w:val="28"/>
      <w:szCs w:val="28"/>
    </w:rPr>
  </w:style>
  <w:style w:type="character" w:customStyle="1" w:styleId="ListLabel38">
    <w:name w:val="ListLabel 38"/>
    <w:qFormat/>
    <w:rPr>
      <w:sz w:val="28"/>
      <w:szCs w:val="28"/>
    </w:rPr>
  </w:style>
  <w:style w:type="character" w:customStyle="1" w:styleId="ListLabel39">
    <w:name w:val="ListLabel 39"/>
    <w:qFormat/>
    <w:rPr>
      <w:sz w:val="28"/>
      <w:szCs w:val="28"/>
    </w:rPr>
  </w:style>
  <w:style w:type="character" w:customStyle="1" w:styleId="ListLabel40">
    <w:name w:val="ListLabel 40"/>
    <w:qFormat/>
    <w:rPr>
      <w:rFonts w:ascii="Liberation Serif" w:hAnsi="Liberation Serif"/>
      <w:sz w:val="28"/>
      <w:szCs w:val="28"/>
    </w:rPr>
  </w:style>
  <w:style w:type="character" w:customStyle="1" w:styleId="ListLabel41">
    <w:name w:val="ListLabel 41"/>
    <w:qFormat/>
    <w:rPr>
      <w:sz w:val="28"/>
      <w:szCs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sz w:val="28"/>
      <w:szCs w:val="28"/>
    </w:rPr>
  </w:style>
  <w:style w:type="character" w:customStyle="1" w:styleId="ListLabel45">
    <w:name w:val="ListLabel 45"/>
    <w:qFormat/>
    <w:rPr>
      <w:sz w:val="28"/>
      <w:szCs w:val="28"/>
    </w:rPr>
  </w:style>
  <w:style w:type="character" w:customStyle="1" w:styleId="ListLabel46">
    <w:name w:val="ListLabel 46"/>
    <w:qFormat/>
    <w:rPr>
      <w:sz w:val="28"/>
      <w:szCs w:val="28"/>
    </w:rPr>
  </w:style>
  <w:style w:type="character" w:customStyle="1" w:styleId="ListLabel47">
    <w:name w:val="ListLabel 47"/>
    <w:qFormat/>
    <w:rPr>
      <w:sz w:val="28"/>
      <w:szCs w:val="28"/>
    </w:rPr>
  </w:style>
  <w:style w:type="character" w:customStyle="1" w:styleId="ListLabel48">
    <w:name w:val="ListLabel 48"/>
    <w:qFormat/>
    <w:rPr>
      <w:sz w:val="28"/>
      <w:szCs w:val="28"/>
    </w:rPr>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hd w:val="clear" w:color="auto" w:fill="FFFFFF"/>
      <w:spacing w:after="1260" w:line="437" w:lineRule="exact"/>
    </w:pPr>
    <w:rPr>
      <w:rFonts w:ascii="Calibri" w:hAnsi="Calibri"/>
      <w:sz w:val="30"/>
    </w:r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No Spacing"/>
    <w:qFormat/>
    <w:rPr>
      <w:rFonts w:ascii="Courier New" w:hAnsi="Courier New"/>
      <w:color w:val="000000"/>
      <w:sz w:val="24"/>
    </w:rPr>
  </w:style>
  <w:style w:type="paragraph" w:styleId="ab">
    <w:name w:val="List Paragraph"/>
    <w:qFormat/>
    <w:pPr>
      <w:ind w:left="720"/>
    </w:pPr>
    <w:rPr>
      <w:rFonts w:ascii="Arial" w:hAnsi="Arial"/>
    </w:rPr>
  </w:style>
  <w:style w:type="paragraph" w:styleId="ac">
    <w:name w:val="footer"/>
    <w:basedOn w:val="a"/>
    <w:uiPriority w:val="99"/>
    <w:rPr>
      <w:rFonts w:ascii="Arial" w:hAnsi="Arial"/>
    </w:rPr>
  </w:style>
  <w:style w:type="paragraph" w:customStyle="1" w:styleId="Body1">
    <w:name w:val="Body 1"/>
    <w:qFormat/>
    <w:rPr>
      <w:rFonts w:ascii="Helvetica" w:hAnsi="Helvetica"/>
      <w:color w:val="000000"/>
      <w:sz w:val="24"/>
    </w:rPr>
  </w:style>
  <w:style w:type="paragraph" w:styleId="ad">
    <w:name w:val="Balloon Text"/>
    <w:qFormat/>
    <w:rPr>
      <w:rFonts w:ascii="Tahoma" w:hAnsi="Tahoma"/>
      <w:sz w:val="16"/>
    </w:rPr>
  </w:style>
  <w:style w:type="paragraph" w:styleId="ae">
    <w:name w:val="header"/>
    <w:basedOn w:val="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AF3A-9F2D-4301-88B9-8CEF8471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6728</Words>
  <Characters>38353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фортепиано хоровое пение предпроф. (1) (копия 1).docx</vt:lpstr>
    </vt:vector>
  </TitlesOfParts>
  <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фортепиано хоровое пение предпроф. (1) (копия 1).docx</dc:title>
  <dc:subject/>
  <dc:creator/>
  <dc:description/>
  <cp:lastModifiedBy>м-видео</cp:lastModifiedBy>
  <cp:revision>22</cp:revision>
  <cp:lastPrinted>2020-09-08T08:08:00Z</cp:lastPrinted>
  <dcterms:created xsi:type="dcterms:W3CDTF">2018-04-06T02:16:00Z</dcterms:created>
  <dcterms:modified xsi:type="dcterms:W3CDTF">2020-11-23T06:37:00Z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