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ДЕКОРАТИВНО-ПРИКЛАДНОГО ИСКУССТВА «ЮНЫЕ ТАЛАНТЫ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F90C42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>о предмета «Основы художественного ремесла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3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2701" w:rsidRPr="00202701" w:rsidRDefault="00202701" w:rsidP="00202701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Программа учебного предмета </w:t>
      </w:r>
      <w:r w:rsidRPr="00641EB6">
        <w:t>«</w:t>
      </w:r>
      <w:r w:rsidRPr="00641EB6">
        <w:rPr>
          <w:rFonts w:eastAsia="Times New Roman CYR"/>
        </w:rPr>
        <w:t>Основы художественного мастерства</w:t>
      </w:r>
      <w:r w:rsidRPr="00641EB6">
        <w:t xml:space="preserve">» </w:t>
      </w:r>
      <w:r w:rsidRPr="00641EB6">
        <w:rPr>
          <w:rFonts w:eastAsia="Times New Roman CYR"/>
        </w:rPr>
        <w:t xml:space="preserve">разработана на основе  </w:t>
      </w:r>
      <w:r w:rsidRPr="00641EB6">
        <w:t>«</w:t>
      </w:r>
      <w:r w:rsidRPr="00641EB6">
        <w:rPr>
          <w:rFonts w:eastAsia="Times New Roman CYR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</w:t>
      </w:r>
      <w:r w:rsidRPr="00641EB6">
        <w:t xml:space="preserve">», </w:t>
      </w:r>
      <w:r w:rsidRPr="00641EB6">
        <w:rPr>
          <w:rFonts w:eastAsia="Times New Roman CYR"/>
        </w:rPr>
        <w:t>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0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  <w:t>Обучающие: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-раскрыть истоки народного творчества и роль декоративно-прикладного искусства в жизни общества;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-обучить воспитанников навыкам и приёмам традиционной художественной обработки материалов разных видов;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-сформировать простейшие умения и навыки в художественном конструировании.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  <w:t>Развивающие: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развивать художественно-творческие способности воспитанников;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способствовать развитию мелкой моторики, произвольности, внимания и других психических функций посредством ручного труда.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i/>
          <w:iCs/>
          <w:sz w:val="28"/>
          <w:szCs w:val="28"/>
          <w:lang w:eastAsia="ar-SA"/>
        </w:rPr>
        <w:t>Воспитательные: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-формировать позитивное эмоционально-окрашенное отношение к труду как личной и общественной ценности;</w:t>
      </w:r>
    </w:p>
    <w:p w:rsidR="00202701" w:rsidRP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sz w:val="28"/>
          <w:szCs w:val="28"/>
          <w:lang w:eastAsia="ar-SA"/>
        </w:rPr>
        <w:t>-способствовать эстетическому и трудовому воспитанию, формированию у детей вкуса, бытовой самостоятельности;</w:t>
      </w:r>
    </w:p>
    <w:p w:rsidR="00CB1D46" w:rsidRDefault="003544DA" w:rsidP="003544DA">
      <w:pPr>
        <w:pStyle w:val="a7"/>
        <w:rPr>
          <w:rFonts w:eastAsia="Times New Roman CYR"/>
        </w:rPr>
      </w:pPr>
      <w:r>
        <w:rPr>
          <w:rFonts w:eastAsia="Times New Roman CYR"/>
        </w:rPr>
        <w:t>-с</w:t>
      </w:r>
      <w:r w:rsidRPr="00641EB6">
        <w:rPr>
          <w:rFonts w:eastAsia="Times New Roman CYR"/>
        </w:rPr>
        <w:t>одействовать воспитанию ответственности, инициативности, деловитости и предприимчивости.</w:t>
      </w:r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FE30E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3544DA" w:rsidP="00BE18C0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lastRenderedPageBreak/>
        <w:t>Недельную учебную нагрузку сос</w:t>
      </w:r>
      <w:r w:rsidR="00BE18C0">
        <w:rPr>
          <w:rFonts w:eastAsia="Times New Roman CYR"/>
        </w:rPr>
        <w:t xml:space="preserve">тавляет 1 час аудиторных занятий. </w:t>
      </w:r>
      <w:r w:rsidR="00E15F5B">
        <w:rPr>
          <w:lang w:eastAsia="ru-RU"/>
        </w:rPr>
        <w:t>Занятия проводятся в соответствии с учебным планом.</w:t>
      </w:r>
      <w:r w:rsidR="00E15F5B" w:rsidRPr="001D2A67">
        <w:rPr>
          <w:lang w:eastAsia="ru-RU"/>
        </w:rPr>
        <w:t xml:space="preserve"> </w:t>
      </w:r>
      <w:r w:rsidR="00E15F5B">
        <w:rPr>
          <w:lang w:eastAsia="ru-RU"/>
        </w:rPr>
        <w:t>Продолжительность одного занятия - 40 минут.</w:t>
      </w:r>
    </w:p>
    <w:p w:rsidR="003544DA" w:rsidRPr="003544DA" w:rsidRDefault="003544DA" w:rsidP="003544DA">
      <w:pPr>
        <w:pStyle w:val="a8"/>
        <w:rPr>
          <w:lang w:eastAsia="ar-SA"/>
        </w:rPr>
      </w:pPr>
    </w:p>
    <w:p w:rsidR="00BE18C0" w:rsidRPr="00221ADF" w:rsidRDefault="00BE18C0" w:rsidP="00DD4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>
        <w:rPr>
          <w:rFonts w:ascii="Times New Roman" w:hAnsi="Times New Roman" w:cs="Times New Roman"/>
          <w:b/>
          <w:sz w:val="28"/>
          <w:szCs w:val="28"/>
        </w:rPr>
        <w:t>о предмета «Лепка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BE18C0" w:rsidRDefault="00BE18C0" w:rsidP="00DD4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BE18C0" w:rsidRPr="00BE18C0" w:rsidRDefault="00BE18C0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«Лепка»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 - прикладного искусства.</w:t>
      </w:r>
    </w:p>
    <w:p w:rsidR="00BE18C0" w:rsidRDefault="00BE18C0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семи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DD485C" w:rsidRDefault="00BE18C0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</w:t>
      </w:r>
      <w:r w:rsidR="007A764D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программы:</w:t>
      </w:r>
      <w:r w:rsidR="007A764D"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6D18E1"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младшего школьного возраста комплекса начальных знаний, умений и навыков в области декоративно-прикладного творчества</w:t>
      </w:r>
      <w:r w:rsidR="00DD4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8C0" w:rsidRPr="00DD485C" w:rsidRDefault="00BE18C0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6D18E1" w:rsidRPr="006D18E1" w:rsidRDefault="006D18E1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</w:p>
    <w:p w:rsidR="006D18E1" w:rsidRPr="006D18E1" w:rsidRDefault="006D18E1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основам художественной грамоты;</w:t>
      </w:r>
    </w:p>
    <w:p w:rsidR="006D18E1" w:rsidRPr="006D18E1" w:rsidRDefault="006D18E1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различными техниками декоративно-прикладного творчества и основами художественного мастерства;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основные приёмы обработки природных материалов.</w:t>
      </w:r>
    </w:p>
    <w:p w:rsidR="006D18E1" w:rsidRPr="006D18E1" w:rsidRDefault="006D18E1" w:rsidP="00DD485C">
      <w:pPr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6D18E1" w:rsidRPr="006D18E1" w:rsidRDefault="006D18E1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стойкий интерес к художественной деятельности; 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-расширить знания  об истории и развитии народных художественных промыслов родного края; 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знания по основам </w:t>
      </w:r>
      <w:proofErr w:type="spellStart"/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материаловедения;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психомоторные  навыки;</w:t>
      </w:r>
    </w:p>
    <w:p w:rsidR="006D18E1" w:rsidRPr="006D18E1" w:rsidRDefault="006D18E1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-развить художественный вкус, фантазию, пространственное воображение.</w:t>
      </w:r>
    </w:p>
    <w:p w:rsidR="006D18E1" w:rsidRPr="006D18E1" w:rsidRDefault="006D18E1" w:rsidP="00DD485C">
      <w:pPr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народным традициям;</w:t>
      </w:r>
    </w:p>
    <w:p w:rsidR="006D18E1" w:rsidRPr="006D18E1" w:rsidRDefault="006D18E1" w:rsidP="00DD4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-воспитать внимание, аккуратность, трудолюбие, доброжелательное отношение друг к другу, сотворчество;</w:t>
      </w:r>
    </w:p>
    <w:p w:rsidR="006D18E1" w:rsidRPr="00DD485C" w:rsidRDefault="006D18E1" w:rsidP="00DD48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эстетический и художественный вкус.</w:t>
      </w:r>
    </w:p>
    <w:p w:rsidR="00BE18C0" w:rsidRPr="00641EB6" w:rsidRDefault="00BE18C0" w:rsidP="00BE18C0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FE30E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BE18C0" w:rsidRPr="00BE18C0" w:rsidRDefault="00BE18C0" w:rsidP="00BE18C0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 w:rsidR="006D18E1">
        <w:rPr>
          <w:rFonts w:eastAsia="Times New Roman CYR"/>
        </w:rPr>
        <w:t>тавляет 2</w:t>
      </w:r>
      <w:r>
        <w:rPr>
          <w:rFonts w:eastAsia="Times New Roman CYR"/>
        </w:rPr>
        <w:t xml:space="preserve"> час</w:t>
      </w:r>
      <w:r w:rsidR="006D18E1">
        <w:rPr>
          <w:rFonts w:eastAsia="Times New Roman CYR"/>
        </w:rPr>
        <w:t>а</w:t>
      </w:r>
      <w:r>
        <w:rPr>
          <w:rFonts w:eastAsia="Times New Roman CYR"/>
        </w:rPr>
        <w:t xml:space="preserve"> аудиторных занятий.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CB1D46" w:rsidRPr="00D77B24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4D" w:rsidRDefault="007A764D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5C" w:rsidRP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«Предмет по выбору»</w:t>
      </w:r>
    </w:p>
    <w:p w:rsidR="00DD485C" w:rsidRDefault="00DD485C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42">
        <w:rPr>
          <w:rFonts w:ascii="Times New Roman" w:hAnsi="Times New Roman" w:cs="Times New Roman"/>
          <w:sz w:val="28"/>
          <w:szCs w:val="28"/>
        </w:rPr>
        <w:t>Срок обучения 3 года</w:t>
      </w:r>
    </w:p>
    <w:p w:rsidR="00DD485C" w:rsidRPr="00221ADF" w:rsidRDefault="00DD485C" w:rsidP="00DD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C7348">
        <w:rPr>
          <w:rFonts w:ascii="Times New Roman" w:hAnsi="Times New Roman" w:cs="Times New Roman"/>
          <w:b/>
          <w:sz w:val="28"/>
          <w:szCs w:val="28"/>
        </w:rPr>
        <w:t>о предмета «Работа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5C" w:rsidRDefault="00DD485C" w:rsidP="00DD4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3 года.</w:t>
      </w:r>
    </w:p>
    <w:p w:rsidR="00CC7348" w:rsidRPr="00CC7348" w:rsidRDefault="00CC7348" w:rsidP="00CC73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C734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Программа учебного предмета «Работа в материале»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декоративно-прикладного искусства.</w:t>
      </w:r>
    </w:p>
    <w:p w:rsidR="00DD485C" w:rsidRDefault="00DD485C" w:rsidP="00DD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семи  до девяти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D5696A" w:rsidRPr="00D5696A" w:rsidRDefault="00DD485C" w:rsidP="00D5696A">
      <w:pPr>
        <w:pStyle w:val="a7"/>
        <w:rPr>
          <w:b/>
          <w:lang w:val="x-none"/>
        </w:rPr>
      </w:pPr>
      <w:r w:rsidRPr="00202701">
        <w:rPr>
          <w:rFonts w:eastAsia="Times New Roman CYR"/>
          <w:b/>
        </w:rPr>
        <w:t>Цель</w:t>
      </w:r>
      <w:r>
        <w:rPr>
          <w:rFonts w:eastAsia="Times New Roman CYR"/>
          <w:b/>
        </w:rPr>
        <w:t xml:space="preserve"> программы</w:t>
      </w:r>
      <w:r w:rsidRPr="00202701">
        <w:rPr>
          <w:rFonts w:eastAsia="Times New Roman CYR"/>
          <w:b/>
        </w:rPr>
        <w:t>:</w:t>
      </w:r>
      <w:r w:rsidR="00D5696A" w:rsidRPr="00D5696A">
        <w:rPr>
          <w:lang w:val="x-none"/>
        </w:rPr>
        <w:t xml:space="preserve"> формирование у детей младшего школьного возраста комплекса начальных знаний, умений и навыков в области декоративно-прикладного творчества</w:t>
      </w:r>
    </w:p>
    <w:p w:rsidR="00DD485C" w:rsidRDefault="00DD485C" w:rsidP="00DD485C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</w:t>
      </w:r>
      <w:proofErr w:type="spellStart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бучающие</w:t>
      </w:r>
      <w:proofErr w:type="spellEnd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: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–   научить основам художественной грамоты;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– овладеть различными техниками декоративно-прикладного творчества и основами художественного мастерства;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освоить основные приёмы различных  материалов</w:t>
      </w:r>
      <w:r w:rsidRPr="00D569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</w:t>
      </w:r>
      <w:proofErr w:type="spellStart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азвивающие</w:t>
      </w:r>
      <w:proofErr w:type="spellEnd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: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–   сформировать стойкий интерес к художественной деятельности; 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- расширить знания  об истории и развитии народных художественных промыслов родного края; 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- сформировать знания по основам </w:t>
      </w:r>
      <w:proofErr w:type="spellStart"/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цветоведения</w:t>
      </w:r>
      <w:proofErr w:type="spellEnd"/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материаловедения;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развить психомоторные  навыки;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-развить художественный вкус, фантазию, пространственное воображение</w:t>
      </w:r>
      <w:r w:rsidRPr="00D569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</w:t>
      </w:r>
      <w:proofErr w:type="spellStart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оспитательные</w:t>
      </w:r>
      <w:proofErr w:type="spellEnd"/>
      <w:r w:rsidRPr="00D5696A">
        <w:rPr>
          <w:rFonts w:ascii="Times New Roman" w:eastAsia="Times New Roman" w:hAnsi="Times New Roman" w:cs="Times New Roman"/>
          <w:i/>
          <w:sz w:val="28"/>
          <w:szCs w:val="28"/>
          <w:lang w:val="x-none" w:eastAsia="ar-SA"/>
        </w:rPr>
        <w:t>: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приобщить к народным традициям;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овладеть навыками лепки из солёного теста;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96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воспитать внимание, аккуратность, трудолюбие, доброжелательное отношение друг к другу</w:t>
      </w:r>
      <w:r w:rsidRPr="00D5696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696A" w:rsidRPr="00D5696A" w:rsidRDefault="00D5696A" w:rsidP="00D5696A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D5696A">
        <w:rPr>
          <w:rFonts w:ascii="Times New Roman" w:eastAsia="Calibri" w:hAnsi="Times New Roman" w:cs="Times New Roman"/>
          <w:sz w:val="28"/>
          <w:szCs w:val="28"/>
          <w:lang w:eastAsia="ar-SA"/>
        </w:rPr>
        <w:t>- формировать эстетический и художественный вкус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85C" w:rsidRPr="00641EB6" w:rsidRDefault="00DD485C" w:rsidP="00DD485C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форме, численность группы – от 4 до 10 человек. Для развития навыков творческой работы </w:t>
      </w:r>
      <w:r w:rsidR="00FE30EE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DD485C" w:rsidRPr="00BE18C0" w:rsidRDefault="00DD485C" w:rsidP="00DD485C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>
        <w:rPr>
          <w:rFonts w:eastAsia="Times New Roman CYR"/>
        </w:rPr>
        <w:t xml:space="preserve">тавляет 1 час аудиторных занятий.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DD485C" w:rsidRPr="003544DA" w:rsidRDefault="00DD485C" w:rsidP="00DD485C">
      <w:pPr>
        <w:pStyle w:val="a8"/>
        <w:rPr>
          <w:lang w:eastAsia="ar-SA"/>
        </w:rPr>
      </w:pPr>
    </w:p>
    <w:p w:rsidR="003E1F77" w:rsidRPr="00F90C42" w:rsidRDefault="003E1F77" w:rsidP="003E1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F77" w:rsidRPr="00F90C42" w:rsidSect="00F90C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38" w:rsidRDefault="00137E38" w:rsidP="00F90C42">
      <w:pPr>
        <w:spacing w:after="0" w:line="240" w:lineRule="auto"/>
      </w:pPr>
      <w:r>
        <w:separator/>
      </w:r>
    </w:p>
  </w:endnote>
  <w:endnote w:type="continuationSeparator" w:id="0">
    <w:p w:rsidR="00137E38" w:rsidRDefault="00137E38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EE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38" w:rsidRDefault="00137E38" w:rsidP="00F90C42">
      <w:pPr>
        <w:spacing w:after="0" w:line="240" w:lineRule="auto"/>
      </w:pPr>
      <w:r>
        <w:separator/>
      </w:r>
    </w:p>
  </w:footnote>
  <w:footnote w:type="continuationSeparator" w:id="0">
    <w:p w:rsidR="00137E38" w:rsidRDefault="00137E38" w:rsidP="00F9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37E38"/>
    <w:rsid w:val="001830C2"/>
    <w:rsid w:val="00202701"/>
    <w:rsid w:val="003544DA"/>
    <w:rsid w:val="003E1F77"/>
    <w:rsid w:val="00403597"/>
    <w:rsid w:val="004E4A27"/>
    <w:rsid w:val="00500EFB"/>
    <w:rsid w:val="00501E0B"/>
    <w:rsid w:val="005B3B6D"/>
    <w:rsid w:val="005B3F4B"/>
    <w:rsid w:val="005E0677"/>
    <w:rsid w:val="006C05A9"/>
    <w:rsid w:val="006D18E1"/>
    <w:rsid w:val="00714693"/>
    <w:rsid w:val="00723482"/>
    <w:rsid w:val="007A764D"/>
    <w:rsid w:val="00835C6A"/>
    <w:rsid w:val="00A47352"/>
    <w:rsid w:val="00AC5DFB"/>
    <w:rsid w:val="00B25DB6"/>
    <w:rsid w:val="00B9480A"/>
    <w:rsid w:val="00BE18C0"/>
    <w:rsid w:val="00C67A6F"/>
    <w:rsid w:val="00CB1D46"/>
    <w:rsid w:val="00CC7348"/>
    <w:rsid w:val="00D5696A"/>
    <w:rsid w:val="00DD485C"/>
    <w:rsid w:val="00E15F5B"/>
    <w:rsid w:val="00F90C42"/>
    <w:rsid w:val="00FC374E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11</cp:revision>
  <dcterms:created xsi:type="dcterms:W3CDTF">2018-08-07T07:03:00Z</dcterms:created>
  <dcterms:modified xsi:type="dcterms:W3CDTF">2019-02-27T03:38:00Z</dcterms:modified>
</cp:coreProperties>
</file>