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F70EDB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9D7F80">
        <w:rPr>
          <w:rStyle w:val="4"/>
          <w:rFonts w:ascii="Times New Roman" w:hAnsi="Times New Roman"/>
          <w:color w:val="000000"/>
        </w:rPr>
        <w:t>»</w:t>
      </w:r>
    </w:p>
    <w:p w:rsidR="00F70EDB" w:rsidRDefault="007F0E76" w:rsidP="00F70EDB">
      <w:pPr>
        <w:pStyle w:val="40"/>
        <w:shd w:val="clear" w:color="auto" w:fill="auto"/>
        <w:spacing w:before="0"/>
        <w:ind w:right="20"/>
        <w:rPr>
          <w:rStyle w:val="4"/>
          <w:color w:val="000000"/>
        </w:rPr>
      </w:pPr>
      <w:r>
        <w:rPr>
          <w:rFonts w:eastAsia="Times New Roman"/>
          <w:b w:val="0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3AFA179A" wp14:editId="276840EB">
            <wp:simplePos x="0" y="0"/>
            <wp:positionH relativeFrom="column">
              <wp:posOffset>2562860</wp:posOffset>
            </wp:positionH>
            <wp:positionV relativeFrom="paragraph">
              <wp:posOffset>291465</wp:posOffset>
            </wp:positionV>
            <wp:extent cx="1892300" cy="865505"/>
            <wp:effectExtent l="0" t="0" r="0" b="0"/>
            <wp:wrapNone/>
            <wp:docPr id="1" name="Рисунок 1" descr="Описание: 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тамп Э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9C204B" w:rsidRPr="009C204B" w:rsidTr="008F41DB">
        <w:trPr>
          <w:trHeight w:val="1543"/>
        </w:trPr>
        <w:tc>
          <w:tcPr>
            <w:tcW w:w="4850" w:type="dxa"/>
          </w:tcPr>
          <w:p w:rsidR="009C204B" w:rsidRPr="009C204B" w:rsidRDefault="009C204B" w:rsidP="009C204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/>
                <w:bCs/>
                <w:sz w:val="28"/>
                <w:szCs w:val="28"/>
              </w:rPr>
              <w:t xml:space="preserve">ПРИНЯТО </w:t>
            </w:r>
          </w:p>
          <w:p w:rsidR="009C204B" w:rsidRPr="007F0E76" w:rsidRDefault="009C204B" w:rsidP="009C204B">
            <w:pPr>
              <w:rPr>
                <w:rFonts w:eastAsia="Times New Roman"/>
                <w:bCs/>
                <w:sz w:val="28"/>
                <w:szCs w:val="28"/>
              </w:rPr>
            </w:pPr>
            <w:r w:rsidRPr="007F0E76">
              <w:rPr>
                <w:rFonts w:eastAsia="Times New Roman"/>
                <w:bCs/>
                <w:sz w:val="28"/>
                <w:szCs w:val="28"/>
              </w:rPr>
              <w:t>Педагогическим советом</w:t>
            </w:r>
          </w:p>
          <w:p w:rsidR="009C204B" w:rsidRPr="009C204B" w:rsidRDefault="009C204B" w:rsidP="009C204B">
            <w:pPr>
              <w:rPr>
                <w:rFonts w:eastAsia="Times New Roman"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протокол № 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 xml:space="preserve">01 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 от 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23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>.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01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>.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2024</w:t>
            </w:r>
          </w:p>
          <w:p w:rsidR="009C204B" w:rsidRPr="009C204B" w:rsidRDefault="009C204B" w:rsidP="009C204B">
            <w:pPr>
              <w:spacing w:before="100" w:beforeAutospacing="1" w:after="100" w:afterAutospacing="1"/>
              <w:ind w:firstLine="70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9C204B" w:rsidRPr="009C204B" w:rsidRDefault="009C204B" w:rsidP="009C204B">
            <w:pPr>
              <w:ind w:firstLine="709"/>
              <w:jc w:val="right"/>
              <w:rPr>
                <w:rFonts w:eastAsia="Arial Unicode MS"/>
                <w:sz w:val="28"/>
                <w:szCs w:val="28"/>
              </w:rPr>
            </w:pPr>
            <w:r w:rsidRPr="009C204B">
              <w:rPr>
                <w:rFonts w:eastAsia="Times New Roman"/>
                <w:b/>
                <w:bCs/>
                <w:sz w:val="28"/>
                <w:szCs w:val="28"/>
              </w:rPr>
              <w:t>УТВЕРЖДАЮ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C204B" w:rsidRPr="009C204B" w:rsidRDefault="009C204B" w:rsidP="009C204B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>Директор МАУДО ДШИ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C204B" w:rsidRPr="009C204B" w:rsidRDefault="009C204B" w:rsidP="009C204B">
            <w:pPr>
              <w:ind w:firstLine="709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________ А.Ю. </w:t>
            </w:r>
            <w:proofErr w:type="spellStart"/>
            <w:r w:rsidRPr="009C204B">
              <w:rPr>
                <w:rFonts w:eastAsia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9C204B" w:rsidRPr="009C204B" w:rsidRDefault="009C204B" w:rsidP="009C204B">
            <w:pPr>
              <w:jc w:val="right"/>
              <w:rPr>
                <w:rFonts w:eastAsia="Times New Roman"/>
                <w:b/>
                <w:sz w:val="28"/>
                <w:szCs w:val="24"/>
                <w:shd w:val="clear" w:color="auto" w:fill="FFFFFF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>приказ №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09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от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 xml:space="preserve"> 23</w:t>
            </w:r>
            <w:r w:rsidRPr="009C204B">
              <w:rPr>
                <w:rFonts w:eastAsia="Times New Roman"/>
                <w:sz w:val="28"/>
                <w:szCs w:val="28"/>
              </w:rPr>
              <w:t>.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Pr="009C204B">
              <w:rPr>
                <w:rFonts w:eastAsia="Times New Roman"/>
                <w:sz w:val="28"/>
                <w:szCs w:val="28"/>
              </w:rPr>
              <w:t>.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2024</w:t>
            </w:r>
          </w:p>
        </w:tc>
      </w:tr>
    </w:tbl>
    <w:p w:rsidR="00D94B30" w:rsidRDefault="00D94B30" w:rsidP="00761B00">
      <w:pPr>
        <w:rPr>
          <w:b/>
          <w:sz w:val="24"/>
          <w:szCs w:val="24"/>
        </w:rPr>
      </w:pPr>
    </w:p>
    <w:p w:rsidR="00F70EDB" w:rsidRDefault="00016966" w:rsidP="00652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0EDB">
        <w:rPr>
          <w:b/>
          <w:sz w:val="24"/>
          <w:szCs w:val="24"/>
        </w:rPr>
        <w:t>ПОЛОЖЕНИЕ</w:t>
      </w:r>
      <w:r w:rsidR="00F70EDB" w:rsidRPr="00B3782E">
        <w:rPr>
          <w:b/>
          <w:sz w:val="24"/>
          <w:szCs w:val="24"/>
        </w:rPr>
        <w:t xml:space="preserve"> </w:t>
      </w:r>
    </w:p>
    <w:p w:rsidR="00F70EDB" w:rsidRPr="00CA586B" w:rsidRDefault="00C85FD4" w:rsidP="00652C4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выдачи</w:t>
      </w:r>
      <w:bookmarkStart w:id="0" w:name="_GoBack"/>
      <w:bookmarkEnd w:id="0"/>
      <w:r w:rsidR="00F70EDB" w:rsidRPr="00CA586B">
        <w:rPr>
          <w:b/>
          <w:sz w:val="28"/>
          <w:szCs w:val="28"/>
        </w:rPr>
        <w:t xml:space="preserve"> лицам, освоившим дополнительные</w:t>
      </w:r>
      <w:r w:rsidR="00F70EDB" w:rsidRPr="00F47290">
        <w:rPr>
          <w:b/>
          <w:sz w:val="28"/>
          <w:szCs w:val="28"/>
        </w:rPr>
        <w:t xml:space="preserve"> </w:t>
      </w:r>
      <w:r w:rsidR="00F70EDB" w:rsidRPr="00CA586B">
        <w:rPr>
          <w:b/>
          <w:sz w:val="28"/>
          <w:szCs w:val="28"/>
        </w:rPr>
        <w:t>общеразвивающие программы в области искусств, документа об обучении</w:t>
      </w:r>
    </w:p>
    <w:p w:rsidR="00F70EDB" w:rsidRPr="00B3782E" w:rsidRDefault="00F70EDB" w:rsidP="00652C46">
      <w:pPr>
        <w:jc w:val="both"/>
        <w:rPr>
          <w:sz w:val="24"/>
          <w:szCs w:val="24"/>
        </w:rPr>
      </w:pPr>
    </w:p>
    <w:p w:rsidR="00F70EDB" w:rsidRPr="00201282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</w:t>
      </w:r>
      <w:r w:rsidRPr="00201282">
        <w:rPr>
          <w:b/>
          <w:sz w:val="28"/>
          <w:szCs w:val="28"/>
        </w:rPr>
        <w:t>. Общие положения</w:t>
      </w:r>
    </w:p>
    <w:p w:rsidR="00F70EDB" w:rsidRPr="00F72B39" w:rsidRDefault="00652C46" w:rsidP="00652C46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2FD6">
        <w:rPr>
          <w:color w:val="000000"/>
          <w:sz w:val="28"/>
          <w:szCs w:val="28"/>
        </w:rPr>
        <w:t>1.1.Настоящее Положение</w:t>
      </w:r>
      <w:r w:rsidR="00F70EDB" w:rsidRPr="00F72B39">
        <w:rPr>
          <w:color w:val="000000"/>
          <w:sz w:val="28"/>
          <w:szCs w:val="28"/>
        </w:rPr>
        <w:t xml:space="preserve"> разработано в соответствии </w:t>
      </w:r>
      <w:proofErr w:type="gramStart"/>
      <w:r w:rsidR="00F70EDB" w:rsidRPr="00F72B39">
        <w:rPr>
          <w:color w:val="000000"/>
          <w:sz w:val="28"/>
          <w:szCs w:val="28"/>
        </w:rPr>
        <w:t>с</w:t>
      </w:r>
      <w:proofErr w:type="gramEnd"/>
      <w:r w:rsidR="00F70EDB" w:rsidRPr="00F72B39">
        <w:rPr>
          <w:color w:val="000000"/>
          <w:sz w:val="28"/>
          <w:szCs w:val="28"/>
        </w:rPr>
        <w:t>:</w:t>
      </w:r>
    </w:p>
    <w:p w:rsidR="00F70EDB" w:rsidRPr="00F72B39" w:rsidRDefault="006E2FD6" w:rsidP="00652C46">
      <w:pPr>
        <w:pStyle w:val="Style4"/>
        <w:widowControl/>
        <w:numPr>
          <w:ilvl w:val="0"/>
          <w:numId w:val="4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="00F70EDB" w:rsidRPr="00F72B39">
        <w:rPr>
          <w:sz w:val="28"/>
          <w:szCs w:val="28"/>
        </w:rPr>
        <w:t>от 29.12.20</w:t>
      </w:r>
      <w:r w:rsidR="009041EA">
        <w:rPr>
          <w:sz w:val="28"/>
          <w:szCs w:val="28"/>
        </w:rPr>
        <w:t xml:space="preserve">12 N 273-ФЗ </w:t>
      </w:r>
      <w:r>
        <w:rPr>
          <w:sz w:val="28"/>
          <w:szCs w:val="28"/>
        </w:rPr>
        <w:t>«</w:t>
      </w:r>
      <w:r w:rsidR="00F70EDB" w:rsidRPr="00F72B39">
        <w:rPr>
          <w:sz w:val="28"/>
          <w:szCs w:val="28"/>
        </w:rPr>
        <w:t>Об образ</w:t>
      </w:r>
      <w:r w:rsidR="009041EA">
        <w:rPr>
          <w:sz w:val="28"/>
          <w:szCs w:val="28"/>
        </w:rPr>
        <w:t>овании в Российской Федерации</w:t>
      </w:r>
      <w:r>
        <w:rPr>
          <w:sz w:val="28"/>
          <w:szCs w:val="28"/>
        </w:rPr>
        <w:t>».</w:t>
      </w:r>
      <w:r w:rsidR="00F70EDB" w:rsidRPr="00F72B39">
        <w:rPr>
          <w:sz w:val="28"/>
          <w:szCs w:val="28"/>
        </w:rPr>
        <w:t xml:space="preserve"> 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 xml:space="preserve">Рекомендациями по </w:t>
      </w:r>
      <w:r w:rsidR="00497951">
        <w:rPr>
          <w:rFonts w:ascii="Times New Roman" w:hAnsi="Times New Roman"/>
          <w:b w:val="0"/>
          <w:sz w:val="28"/>
          <w:szCs w:val="28"/>
        </w:rPr>
        <w:t xml:space="preserve">организации  образовательной и </w:t>
      </w:r>
      <w:r w:rsidRPr="00F72B39">
        <w:rPr>
          <w:rFonts w:ascii="Times New Roman" w:hAnsi="Times New Roman"/>
          <w:b w:val="0"/>
          <w:sz w:val="28"/>
          <w:szCs w:val="28"/>
        </w:rPr>
        <w:t>деятельности и методической деятельности  при реали</w:t>
      </w:r>
      <w:r w:rsidR="00006E11">
        <w:rPr>
          <w:rFonts w:ascii="Times New Roman" w:hAnsi="Times New Roman"/>
          <w:b w:val="0"/>
          <w:sz w:val="28"/>
          <w:szCs w:val="28"/>
        </w:rPr>
        <w:t xml:space="preserve">зации </w:t>
      </w:r>
      <w:r w:rsidR="00497951">
        <w:rPr>
          <w:rFonts w:ascii="Times New Roman" w:hAnsi="Times New Roman"/>
          <w:b w:val="0"/>
          <w:sz w:val="28"/>
          <w:szCs w:val="28"/>
        </w:rPr>
        <w:t>общеразвивающих программ</w:t>
      </w:r>
      <w:r w:rsidRPr="00F72B39">
        <w:rPr>
          <w:rFonts w:ascii="Times New Roman" w:hAnsi="Times New Roman"/>
          <w:b w:val="0"/>
          <w:sz w:val="28"/>
          <w:szCs w:val="28"/>
        </w:rPr>
        <w:t xml:space="preserve"> в области искусств (Приложение к письму Минкультуры России от 19.11.2013г.)</w:t>
      </w:r>
      <w:r w:rsidR="006E2FD6">
        <w:rPr>
          <w:rFonts w:ascii="Times New Roman" w:hAnsi="Times New Roman"/>
          <w:b w:val="0"/>
          <w:sz w:val="28"/>
          <w:szCs w:val="28"/>
        </w:rPr>
        <w:t>.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>Уставом</w:t>
      </w:r>
      <w:r w:rsidRPr="00F72B39">
        <w:rPr>
          <w:rFonts w:ascii="Times New Roman" w:hAnsi="Times New Roman"/>
          <w:sz w:val="28"/>
          <w:szCs w:val="28"/>
        </w:rPr>
        <w:t xml:space="preserve"> </w:t>
      </w:r>
      <w:r w:rsidRPr="00F72B39">
        <w:rPr>
          <w:rFonts w:ascii="Times New Roman" w:hAnsi="Times New Roman"/>
          <w:b w:val="0"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Pr="00F72B39">
        <w:rPr>
          <w:rFonts w:ascii="Times New Roman" w:hAnsi="Times New Roman"/>
          <w:b w:val="0"/>
          <w:sz w:val="28"/>
          <w:szCs w:val="28"/>
        </w:rPr>
        <w:t>образования</w:t>
      </w:r>
      <w:proofErr w:type="gramEnd"/>
      <w:r w:rsidRPr="00F72B39">
        <w:rPr>
          <w:rFonts w:ascii="Times New Roman" w:hAnsi="Times New Roman"/>
          <w:b w:val="0"/>
          <w:sz w:val="28"/>
          <w:szCs w:val="28"/>
        </w:rPr>
        <w:t xml:space="preserve"> ЗАТО Северск «Детская школа искусств» (далее – Учреждение).</w:t>
      </w:r>
    </w:p>
    <w:p w:rsidR="00F70EDB" w:rsidRPr="00F47290" w:rsidRDefault="00BB0084" w:rsidP="00652C46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70EDB" w:rsidRPr="00F72B39">
        <w:rPr>
          <w:sz w:val="28"/>
          <w:szCs w:val="28"/>
        </w:rPr>
        <w:t xml:space="preserve">Документы об образовании выдаются Учреждением по реализуемым ею лицензированным дополнительным </w:t>
      </w:r>
      <w:r w:rsidR="00F70EDB" w:rsidRPr="00F47290">
        <w:rPr>
          <w:sz w:val="28"/>
          <w:szCs w:val="28"/>
        </w:rPr>
        <w:t>общеразвивающи</w:t>
      </w:r>
      <w:r w:rsidR="00F70EDB">
        <w:rPr>
          <w:sz w:val="28"/>
          <w:szCs w:val="28"/>
        </w:rPr>
        <w:t>м</w:t>
      </w:r>
      <w:r w:rsidR="006E2FD6">
        <w:rPr>
          <w:sz w:val="28"/>
          <w:szCs w:val="28"/>
        </w:rPr>
        <w:t xml:space="preserve"> программам (далее – </w:t>
      </w:r>
      <w:r w:rsidR="00F70EDB" w:rsidRPr="00F72B39">
        <w:rPr>
          <w:sz w:val="28"/>
          <w:szCs w:val="28"/>
        </w:rPr>
        <w:t>Программа).</w:t>
      </w:r>
    </w:p>
    <w:p w:rsidR="00F70EDB" w:rsidRPr="00F47290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</w:t>
      </w:r>
      <w:r w:rsidRPr="00201282">
        <w:rPr>
          <w:b/>
          <w:sz w:val="28"/>
          <w:szCs w:val="28"/>
        </w:rPr>
        <w:t>. Выдача документов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72B39">
        <w:rPr>
          <w:sz w:val="28"/>
          <w:szCs w:val="28"/>
        </w:rPr>
        <w:t xml:space="preserve">Документ об обучении выдаётся лицу, завершившему полный курс обучения по </w:t>
      </w:r>
      <w:proofErr w:type="gramStart"/>
      <w:r w:rsidR="006E2FD6">
        <w:rPr>
          <w:sz w:val="28"/>
          <w:szCs w:val="28"/>
        </w:rPr>
        <w:t>ДОП</w:t>
      </w:r>
      <w:proofErr w:type="gramEnd"/>
      <w:r w:rsidRPr="00F72B39">
        <w:rPr>
          <w:sz w:val="28"/>
          <w:szCs w:val="28"/>
        </w:rPr>
        <w:t xml:space="preserve"> и прошедшему итоговую аттестацию (далее – выпускник), на основании решения аттестационной комиссии.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72B39">
        <w:rPr>
          <w:sz w:val="28"/>
          <w:szCs w:val="28"/>
        </w:rPr>
        <w:t>Документ об обучении выдаётся не позднее 10 дней после издания приказа об отчислении выпускника.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 xml:space="preserve">2.3. Документ об обучении с отличием выдается при условии, что все оценки, указанные в приложении к нему (оценки по дисциплинам </w:t>
      </w:r>
      <w:proofErr w:type="gramStart"/>
      <w:r w:rsidR="006E2FD6">
        <w:rPr>
          <w:sz w:val="28"/>
          <w:szCs w:val="28"/>
        </w:rPr>
        <w:t>ДОП</w:t>
      </w:r>
      <w:proofErr w:type="gramEnd"/>
      <w:r w:rsidRPr="00F72B39">
        <w:rPr>
          <w:sz w:val="28"/>
          <w:szCs w:val="28"/>
        </w:rPr>
        <w:t xml:space="preserve"> являются оценками </w:t>
      </w:r>
      <w:r>
        <w:rPr>
          <w:sz w:val="28"/>
          <w:szCs w:val="28"/>
        </w:rPr>
        <w:t>«</w:t>
      </w:r>
      <w:r w:rsidRPr="00F72B39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F72B39">
        <w:rPr>
          <w:sz w:val="28"/>
          <w:szCs w:val="28"/>
        </w:rPr>
        <w:t>.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F72B39">
        <w:rPr>
          <w:sz w:val="28"/>
          <w:szCs w:val="28"/>
        </w:rPr>
        <w:t>Дубликат документа об обучении выдаётся:</w:t>
      </w:r>
    </w:p>
    <w:p w:rsidR="00F70EDB" w:rsidRPr="00BB0084" w:rsidRDefault="00F70EDB" w:rsidP="00BB0084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взамен утраченного документа об обучении;</w:t>
      </w:r>
    </w:p>
    <w:p w:rsidR="00F70EDB" w:rsidRPr="00BB0084" w:rsidRDefault="00F70EDB" w:rsidP="00BB0084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взамен документа об обучении, содержащего ошибки, обнаруженные выпускником после его получения.</w:t>
      </w:r>
    </w:p>
    <w:p w:rsidR="00F70EDB" w:rsidRPr="00F70EDB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2.5.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645A53" w:rsidRDefault="00645A53" w:rsidP="00761B00">
      <w:pPr>
        <w:rPr>
          <w:b/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III</w:t>
      </w:r>
      <w:r w:rsidRPr="00201282">
        <w:rPr>
          <w:b/>
          <w:sz w:val="28"/>
          <w:szCs w:val="28"/>
        </w:rPr>
        <w:t>. Заполнение документа об обучении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72B39">
        <w:rPr>
          <w:sz w:val="28"/>
          <w:szCs w:val="28"/>
        </w:rPr>
        <w:t>Бланки документа об обучении заполняются на русском языке.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72B39">
        <w:rPr>
          <w:sz w:val="28"/>
          <w:szCs w:val="28"/>
        </w:rPr>
        <w:t xml:space="preserve">Бланки документа об обучении заполняются печатным способом с помощью принтера шрифтом </w:t>
      </w:r>
      <w:proofErr w:type="spellStart"/>
      <w:r w:rsidRPr="00F72B39">
        <w:rPr>
          <w:sz w:val="28"/>
          <w:szCs w:val="28"/>
        </w:rPr>
        <w:t>Times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New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Roman</w:t>
      </w:r>
      <w:proofErr w:type="spellEnd"/>
      <w:r w:rsidRPr="00F72B39">
        <w:rPr>
          <w:sz w:val="28"/>
          <w:szCs w:val="28"/>
        </w:rPr>
        <w:t xml:space="preserve"> черного цвета.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F72B39">
        <w:rPr>
          <w:sz w:val="28"/>
          <w:szCs w:val="28"/>
        </w:rPr>
        <w:t xml:space="preserve">На первой страницы бланка указывается: полное наименование Учреждения, номер документа об обучении, фамилия, имя, отчество выпускника, год окончания, наименование </w:t>
      </w:r>
      <w:r w:rsidR="00497951">
        <w:rPr>
          <w:sz w:val="28"/>
          <w:szCs w:val="28"/>
        </w:rPr>
        <w:t>ДОП</w:t>
      </w:r>
      <w:r w:rsidRPr="00F72B39">
        <w:rPr>
          <w:sz w:val="28"/>
          <w:szCs w:val="28"/>
        </w:rPr>
        <w:t>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72B39">
        <w:rPr>
          <w:sz w:val="28"/>
          <w:szCs w:val="28"/>
        </w:rPr>
        <w:t>На второй странице бланка указывается сведения о содержании и результатах освоения выпускником Программы (изученные дисциплины с оценкой), дата выдачи.</w:t>
      </w:r>
    </w:p>
    <w:p w:rsidR="00F70EDB" w:rsidRPr="00E324A1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F72B39">
        <w:rPr>
          <w:sz w:val="28"/>
          <w:szCs w:val="28"/>
        </w:rPr>
        <w:t>Документ об обучении подписывается директором Учреждения и заместителем директора по УВР, заверяется печатью Учреждения (оттиск печати должен быть чётким).</w:t>
      </w:r>
    </w:p>
    <w:p w:rsidR="00F70EDB" w:rsidRPr="00E324A1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IV</w:t>
      </w:r>
      <w:r w:rsidRPr="00201282">
        <w:rPr>
          <w:b/>
          <w:sz w:val="28"/>
          <w:szCs w:val="28"/>
        </w:rPr>
        <w:t>. Учёт документа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F72B39">
        <w:rPr>
          <w:sz w:val="28"/>
          <w:szCs w:val="28"/>
        </w:rPr>
        <w:t>При выдаче документа об обучении (дубликата) в книгу регистрации вносятся следующие данные: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регистрационный номер документа об обучении (дубликата);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фамилия, имя и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дата выдачи документа об обучении (дубликата);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 xml:space="preserve">наименование </w:t>
      </w:r>
      <w:proofErr w:type="gramStart"/>
      <w:r w:rsidR="00497951" w:rsidRPr="00BB0084">
        <w:rPr>
          <w:sz w:val="28"/>
          <w:szCs w:val="28"/>
        </w:rPr>
        <w:t>ДОП</w:t>
      </w:r>
      <w:proofErr w:type="gramEnd"/>
      <w:r w:rsidRPr="00BB0084">
        <w:rPr>
          <w:sz w:val="28"/>
          <w:szCs w:val="28"/>
        </w:rPr>
        <w:t>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дата и номер приказа об отчислении выпускника;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подпись лица, выдающего документа об обучении (дубликат);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подпись лица, которому выдан документ об обучении (дубликат).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72B39">
        <w:rPr>
          <w:sz w:val="28"/>
          <w:szCs w:val="28"/>
        </w:rPr>
        <w:t>Листы книги регистрации пронумеровываются, книга регистрации прошнуровывается, скрепляется печатью школы с указанием количества листов в книге регистрации и хранится как документ строгой отчётности.</w:t>
      </w: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4D4CDF" w:rsidRDefault="004D4CDF" w:rsidP="0008690F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 </w:t>
      </w:r>
      <w:r w:rsidR="00AC6CC2">
        <w:rPr>
          <w:rFonts w:eastAsia="Times New Roman"/>
        </w:rPr>
        <w:t>1</w:t>
      </w:r>
    </w:p>
    <w:p w:rsidR="0008690F" w:rsidRDefault="0008690F" w:rsidP="000869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08690F">
        <w:rPr>
          <w:sz w:val="20"/>
          <w:szCs w:val="20"/>
        </w:rPr>
        <w:t xml:space="preserve">Положению о порядке выдачи лицам, </w:t>
      </w:r>
    </w:p>
    <w:p w:rsidR="0008690F" w:rsidRDefault="0008690F" w:rsidP="0008690F">
      <w:pPr>
        <w:jc w:val="right"/>
        <w:rPr>
          <w:sz w:val="20"/>
          <w:szCs w:val="20"/>
        </w:rPr>
      </w:pPr>
      <w:proofErr w:type="gramStart"/>
      <w:r w:rsidRPr="0008690F">
        <w:rPr>
          <w:sz w:val="20"/>
          <w:szCs w:val="20"/>
        </w:rPr>
        <w:t>освоившим</w:t>
      </w:r>
      <w:proofErr w:type="gramEnd"/>
      <w:r w:rsidRPr="0008690F">
        <w:rPr>
          <w:sz w:val="20"/>
          <w:szCs w:val="20"/>
        </w:rPr>
        <w:t xml:space="preserve"> дополнительные общеразвивающие программы </w:t>
      </w:r>
    </w:p>
    <w:p w:rsidR="0008690F" w:rsidRDefault="0008690F" w:rsidP="0008690F">
      <w:pPr>
        <w:jc w:val="right"/>
        <w:rPr>
          <w:sz w:val="20"/>
          <w:szCs w:val="20"/>
        </w:rPr>
      </w:pPr>
      <w:r w:rsidRPr="0008690F">
        <w:rPr>
          <w:sz w:val="20"/>
          <w:szCs w:val="20"/>
        </w:rPr>
        <w:t xml:space="preserve">в области искусств, </w:t>
      </w:r>
    </w:p>
    <w:p w:rsidR="0008690F" w:rsidRDefault="0008690F" w:rsidP="0008690F">
      <w:pPr>
        <w:jc w:val="right"/>
        <w:rPr>
          <w:sz w:val="20"/>
          <w:szCs w:val="20"/>
        </w:rPr>
      </w:pPr>
      <w:r w:rsidRPr="0008690F">
        <w:rPr>
          <w:sz w:val="20"/>
          <w:szCs w:val="20"/>
        </w:rPr>
        <w:t>документа об обучении</w:t>
      </w:r>
    </w:p>
    <w:p w:rsidR="004D4CDF" w:rsidRDefault="004D4CDF" w:rsidP="004D4CDF">
      <w:pPr>
        <w:spacing w:line="4" w:lineRule="exact"/>
        <w:rPr>
          <w:sz w:val="20"/>
          <w:szCs w:val="20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4D4CDF" w:rsidRDefault="004D4CDF" w:rsidP="004D4CD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свидетельства об освоении общеразвивающих программ</w:t>
      </w:r>
    </w:p>
    <w:p w:rsidR="004D4CDF" w:rsidRDefault="004D4CDF" w:rsidP="004D4CDF">
      <w:pPr>
        <w:spacing w:line="232" w:lineRule="auto"/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Лицевая сторона</w:t>
      </w:r>
    </w:p>
    <w:p w:rsidR="004D4CDF" w:rsidRDefault="004D4CDF" w:rsidP="004D4CDF">
      <w:pPr>
        <w:spacing w:line="5" w:lineRule="exact"/>
        <w:rPr>
          <w:sz w:val="20"/>
          <w:szCs w:val="20"/>
        </w:rPr>
      </w:pPr>
    </w:p>
    <w:p w:rsidR="004D4CDF" w:rsidRDefault="004D4CDF" w:rsidP="004D4CDF">
      <w:pPr>
        <w:tabs>
          <w:tab w:val="left" w:pos="8060"/>
        </w:tabs>
        <w:ind w:left="2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Левая часть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Правая часть</w:t>
      </w:r>
    </w:p>
    <w:p w:rsidR="004D4CDF" w:rsidRDefault="00B0613A" w:rsidP="004D4CDF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42545</wp:posOffset>
                </wp:positionV>
                <wp:extent cx="7058025" cy="4095750"/>
                <wp:effectExtent l="0" t="4445" r="3175" b="0"/>
                <wp:wrapNone/>
                <wp:docPr id="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40957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.5pt;margin-top:3.35pt;width:555.75pt;height:322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" o:allowincell="f" fillcolor="#8eb4e3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7064375</wp:posOffset>
                </wp:positionH>
                <wp:positionV relativeFrom="paragraph">
                  <wp:posOffset>29845</wp:posOffset>
                </wp:positionV>
                <wp:extent cx="0" cy="4121150"/>
                <wp:effectExtent l="15875" t="20320" r="12700" b="20955"/>
                <wp:wrapNone/>
                <wp:docPr id="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6.25pt,2.35pt" to="556.2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" o:allowincell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42545</wp:posOffset>
                </wp:positionV>
                <wp:extent cx="7083425" cy="0"/>
                <wp:effectExtent l="12700" t="13970" r="19050" b="14605"/>
                <wp:wrapNone/>
                <wp:docPr id="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.35pt" to="557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" o:allowincell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29845</wp:posOffset>
                </wp:positionV>
                <wp:extent cx="0" cy="4121150"/>
                <wp:effectExtent l="15875" t="20320" r="12700" b="20955"/>
                <wp:wrapNone/>
                <wp:docPr id="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2.35pt" to=".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" o:allowincell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4138295</wp:posOffset>
                </wp:positionV>
                <wp:extent cx="7083425" cy="0"/>
                <wp:effectExtent l="12700" t="13970" r="19050" b="14605"/>
                <wp:wrapNone/>
                <wp:docPr id="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25.85pt" to="557.25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" o:allowincell="f" strokecolor="#385d8a" strokeweight="2pt"/>
            </w:pict>
          </mc:Fallback>
        </mc:AlternateConten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E86EBE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УПРАВЛЕНИЕ КУЛЬТУРЫ </w:t>
      </w:r>
      <w:proofErr w:type="gramStart"/>
      <w:r w:rsidRPr="00E86EBE">
        <w:rPr>
          <w:rFonts w:eastAsia="Times New Roman"/>
          <w:b/>
          <w:bCs/>
          <w:color w:val="FFFFFF"/>
          <w:sz w:val="24"/>
          <w:szCs w:val="24"/>
        </w:rPr>
        <w:t>АДМИНИСТРАЦИИ</w:t>
      </w:r>
      <w:proofErr w:type="gramEnd"/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  ЗАТО СЕВЕ</w:t>
      </w:r>
      <w:r>
        <w:rPr>
          <w:rFonts w:eastAsia="Times New Roman"/>
          <w:b/>
          <w:bCs/>
          <w:color w:val="FFFFFF"/>
          <w:sz w:val="24"/>
          <w:szCs w:val="24"/>
        </w:rPr>
        <w:t>РСК</w:t>
      </w:r>
    </w:p>
    <w:p w:rsidR="00E86EBE" w:rsidRDefault="00E86EBE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D4CDF" w:rsidRDefault="004D4CDF" w:rsidP="00E86EBE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40"/>
          <w:szCs w:val="40"/>
        </w:rPr>
        <w:t>СВИДЕТЕЛЬСТВО</w:t>
      </w:r>
      <w:r w:rsidR="00E86EBE">
        <w:rPr>
          <w:rFonts w:eastAsia="Times New Roman"/>
          <w:b/>
          <w:bCs/>
          <w:color w:val="FFFFFF"/>
          <w:sz w:val="40"/>
          <w:szCs w:val="40"/>
        </w:rPr>
        <w:t xml:space="preserve"> </w:t>
      </w:r>
    </w:p>
    <w:p w:rsidR="004D4CDF" w:rsidRDefault="004D4CDF" w:rsidP="006763EE">
      <w:pPr>
        <w:spacing w:line="237" w:lineRule="auto"/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об освоении дополнительных общеразвивающих</w:t>
      </w:r>
      <w:r w:rsidR="006763EE">
        <w:rPr>
          <w:sz w:val="20"/>
          <w:szCs w:val="20"/>
        </w:rPr>
        <w:t xml:space="preserve"> </w:t>
      </w:r>
      <w:r>
        <w:rPr>
          <w:rFonts w:eastAsia="Times New Roman"/>
          <w:b/>
          <w:bCs/>
          <w:color w:val="FFFFFF"/>
          <w:sz w:val="24"/>
          <w:szCs w:val="24"/>
        </w:rPr>
        <w:t>программ</w:t>
      </w:r>
    </w:p>
    <w:p w:rsidR="004D4CDF" w:rsidRDefault="004D4CDF" w:rsidP="004D4CDF">
      <w:pPr>
        <w:spacing w:line="7" w:lineRule="exact"/>
        <w:rPr>
          <w:sz w:val="20"/>
          <w:szCs w:val="20"/>
        </w:rPr>
      </w:pPr>
    </w:p>
    <w:p w:rsidR="004D4CDF" w:rsidRDefault="004D4CDF" w:rsidP="004D4CDF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в области искусств</w: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90" w:lineRule="exact"/>
        <w:rPr>
          <w:sz w:val="20"/>
          <w:szCs w:val="20"/>
        </w:rPr>
      </w:pPr>
    </w:p>
    <w:p w:rsidR="004D4CDF" w:rsidRDefault="004D4CDF" w:rsidP="004D4CDF">
      <w:pPr>
        <w:spacing w:line="1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E86EBE" w:rsidRDefault="00E86EBE" w:rsidP="00E86EBE">
      <w:pPr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Обратная сторона</w:t>
      </w:r>
    </w:p>
    <w:p w:rsidR="004D4CDF" w:rsidRPr="00666752" w:rsidRDefault="004D4CDF" w:rsidP="00666752">
      <w:pPr>
        <w:ind w:right="60"/>
        <w:jc w:val="center"/>
        <w:rPr>
          <w:sz w:val="20"/>
          <w:szCs w:val="20"/>
        </w:rPr>
        <w:sectPr w:rsidR="004D4CDF" w:rsidRPr="00666752" w:rsidSect="00D05021">
          <w:pgSz w:w="11900" w:h="16838"/>
          <w:pgMar w:top="844" w:right="701" w:bottom="0" w:left="560" w:header="0" w:footer="0" w:gutter="0"/>
          <w:cols w:space="720"/>
        </w:sectPr>
      </w:pPr>
    </w:p>
    <w:p w:rsidR="00830C3B" w:rsidRDefault="00830C3B" w:rsidP="001D2280">
      <w:pPr>
        <w:jc w:val="center"/>
        <w:rPr>
          <w:b/>
          <w:sz w:val="10"/>
          <w:szCs w:val="10"/>
        </w:rPr>
      </w:pPr>
      <w:r w:rsidRPr="00F95E15">
        <w:rPr>
          <w:b/>
          <w:sz w:val="28"/>
          <w:szCs w:val="28"/>
        </w:rPr>
        <w:lastRenderedPageBreak/>
        <w:t>СВИДЕТЕЛЬСТВО</w:t>
      </w:r>
      <w:r w:rsidRPr="00F95E15">
        <w:rPr>
          <w:b/>
        </w:rPr>
        <w:t xml:space="preserve"> </w:t>
      </w:r>
    </w:p>
    <w:p w:rsidR="00830C3B" w:rsidRPr="00ED1862" w:rsidRDefault="00830C3B" w:rsidP="001D2280">
      <w:pPr>
        <w:jc w:val="center"/>
        <w:rPr>
          <w:b/>
          <w:sz w:val="6"/>
          <w:szCs w:val="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4C01FC" w:rsidRPr="0030288C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  <w:r>
              <w:t>выдано ____________________________________</w:t>
            </w:r>
          </w:p>
        </w:tc>
      </w:tr>
      <w:tr w:rsidR="004C01FC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</w:p>
        </w:tc>
      </w:tr>
      <w:tr w:rsidR="004C01FC" w:rsidRPr="0030288C" w:rsidTr="00AF4C0A">
        <w:trPr>
          <w:trHeight w:val="111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ind w:left="16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830C3B" w:rsidRPr="00ED1862" w:rsidRDefault="00830C3B" w:rsidP="001D2280">
      <w:pPr>
        <w:rPr>
          <w:sz w:val="6"/>
          <w:szCs w:val="6"/>
        </w:rPr>
      </w:pPr>
    </w:p>
    <w:p w:rsidR="00830C3B" w:rsidRDefault="00830C3B" w:rsidP="001D2280">
      <w:pPr>
        <w:jc w:val="center"/>
      </w:pPr>
      <w:r>
        <w:t>об освоении дополнительной общеразвивающей программы</w:t>
      </w:r>
      <w:r w:rsidR="00FE50FE">
        <w:t xml:space="preserve"> в области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</w:tblGrid>
      <w:tr w:rsidR="00B52D58" w:rsidTr="00B52D58">
        <w:trPr>
          <w:trHeight w:val="252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__________________________________ искусства</w:t>
            </w:r>
          </w:p>
        </w:tc>
      </w:tr>
      <w:tr w:rsidR="00B52D58" w:rsidTr="00B52D58">
        <w:trPr>
          <w:trHeight w:val="187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ind w:right="38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          </w:t>
            </w:r>
            <w:r w:rsidR="00BB0084"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                            </w:t>
            </w:r>
            <w:r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(наименование)</w:t>
            </w:r>
          </w:p>
        </w:tc>
      </w:tr>
    </w:tbl>
    <w:p w:rsidR="00830C3B" w:rsidRPr="00F95E15" w:rsidRDefault="00830C3B" w:rsidP="001D2280">
      <w:pPr>
        <w:rPr>
          <w:sz w:val="16"/>
          <w:szCs w:val="16"/>
        </w:rPr>
      </w:pPr>
    </w:p>
    <w:p w:rsidR="00830C3B" w:rsidRPr="001614CB" w:rsidRDefault="00830C3B" w:rsidP="001D2280">
      <w:pPr>
        <w:jc w:val="center"/>
        <w:rPr>
          <w:b/>
        </w:rPr>
      </w:pPr>
      <w:r w:rsidRPr="001614CB">
        <w:rPr>
          <w:b/>
        </w:rPr>
        <w:t>_________________________________</w:t>
      </w:r>
      <w:r w:rsidR="00B52D58">
        <w:rPr>
          <w:b/>
        </w:rPr>
        <w:t>______</w:t>
      </w:r>
      <w:r w:rsidRPr="001614CB">
        <w:rPr>
          <w:b/>
        </w:rPr>
        <w:t>__</w:t>
      </w:r>
    </w:p>
    <w:p w:rsidR="00830C3B" w:rsidRDefault="00830C3B" w:rsidP="001D2280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программы)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174E23" w:rsidRDefault="0008690F" w:rsidP="001D2280">
      <w:pPr>
        <w:jc w:val="center"/>
        <w:rPr>
          <w:u w:val="single"/>
        </w:rPr>
      </w:pPr>
      <w:r>
        <w:rPr>
          <w:u w:val="single"/>
        </w:rPr>
        <w:t>Срок освоения программы: года</w:t>
      </w:r>
      <w:r w:rsidR="00830C3B" w:rsidRPr="00174E23">
        <w:rPr>
          <w:u w:val="single"/>
        </w:rPr>
        <w:t xml:space="preserve"> </w:t>
      </w:r>
      <w:r w:rsidR="008E2281">
        <w:rPr>
          <w:u w:val="single"/>
        </w:rPr>
        <w:t>(</w:t>
      </w:r>
      <w:r w:rsidR="00830C3B" w:rsidRPr="00174E23">
        <w:rPr>
          <w:u w:val="single"/>
        </w:rPr>
        <w:t>лет</w:t>
      </w:r>
      <w:r w:rsidR="008E2281">
        <w:rPr>
          <w:u w:val="single"/>
        </w:rPr>
        <w:t>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Муниципальное автономное </w:t>
      </w:r>
    </w:p>
    <w:p w:rsidR="00830C3B" w:rsidRPr="00965564" w:rsidRDefault="007E1058" w:rsidP="001D2280">
      <w:pPr>
        <w:jc w:val="center"/>
        <w:rPr>
          <w:u w:val="single"/>
        </w:rPr>
      </w:pPr>
      <w:r>
        <w:rPr>
          <w:u w:val="single"/>
        </w:rPr>
        <w:t>у</w:t>
      </w:r>
      <w:r w:rsidR="00830C3B" w:rsidRPr="00965564">
        <w:rPr>
          <w:u w:val="single"/>
        </w:rPr>
        <w:t>чреждение дополнительного образования</w:t>
      </w:r>
    </w:p>
    <w:p w:rsidR="007E1058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ЗАТО Северск </w:t>
      </w:r>
      <w:r w:rsidR="007E1058" w:rsidRPr="00965564">
        <w:rPr>
          <w:u w:val="single"/>
        </w:rPr>
        <w:t>«Детская школа искусств»</w:t>
      </w:r>
    </w:p>
    <w:p w:rsidR="00830C3B" w:rsidRPr="00965564" w:rsidRDefault="00161FFF" w:rsidP="001D2280">
      <w:pPr>
        <w:jc w:val="center"/>
        <w:rPr>
          <w:sz w:val="16"/>
          <w:szCs w:val="16"/>
        </w:rPr>
      </w:pPr>
      <w:r w:rsidRPr="00965564">
        <w:rPr>
          <w:sz w:val="16"/>
          <w:szCs w:val="16"/>
        </w:rPr>
        <w:t xml:space="preserve"> </w:t>
      </w:r>
      <w:r w:rsidR="00830C3B" w:rsidRPr="00965564">
        <w:rPr>
          <w:sz w:val="16"/>
          <w:szCs w:val="16"/>
        </w:rPr>
        <w:t>(наименование образовательной организации)</w:t>
      </w:r>
    </w:p>
    <w:p w:rsidR="00830C3B" w:rsidRDefault="00830C3B" w:rsidP="001D2280">
      <w:pPr>
        <w:jc w:val="center"/>
        <w:rPr>
          <w:sz w:val="16"/>
          <w:szCs w:val="1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6B1F79" w:rsidRPr="005D37A1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5D37A1" w:rsidRDefault="006B1F79" w:rsidP="0005464E">
            <w:pPr>
              <w:ind w:left="180"/>
              <w:rPr>
                <w:sz w:val="20"/>
                <w:szCs w:val="20"/>
                <w:u w:val="single"/>
              </w:rPr>
            </w:pPr>
            <w:r w:rsidRPr="006B1F79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</w:p>
        </w:tc>
      </w:tr>
      <w:tr w:rsidR="006B1F79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6B1F79" w:rsidRPr="0030288C" w:rsidRDefault="006B1F79" w:rsidP="006B1F79">
            <w:pPr>
              <w:rPr>
                <w:sz w:val="20"/>
                <w:szCs w:val="20"/>
              </w:rPr>
            </w:pPr>
          </w:p>
        </w:tc>
      </w:tr>
      <w:tr w:rsidR="006B1F79" w:rsidRPr="0030288C" w:rsidTr="00AF4C0A">
        <w:trPr>
          <w:trHeight w:val="6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30288C" w:rsidRDefault="006B1F79" w:rsidP="006B1F79">
            <w:pPr>
              <w:ind w:left="197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(месторасположение образовательной организации)</w:t>
            </w:r>
          </w:p>
        </w:tc>
      </w:tr>
    </w:tbl>
    <w:p w:rsidR="00F56B44" w:rsidRDefault="00F56B44" w:rsidP="001D2280">
      <w:pPr>
        <w:jc w:val="center"/>
        <w:rPr>
          <w:sz w:val="16"/>
          <w:szCs w:val="16"/>
        </w:rPr>
      </w:pP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Default="00830C3B" w:rsidP="001D2280">
      <w:pPr>
        <w:rPr>
          <w:sz w:val="16"/>
          <w:szCs w:val="16"/>
        </w:rPr>
      </w:pPr>
      <w:r w:rsidRPr="00F95E15">
        <w:t xml:space="preserve">Регистрационный № </w:t>
      </w:r>
    </w:p>
    <w:p w:rsidR="00830C3B" w:rsidRPr="00894950" w:rsidRDefault="00830C3B" w:rsidP="001D2280">
      <w:pPr>
        <w:rPr>
          <w:sz w:val="10"/>
          <w:szCs w:val="10"/>
        </w:rPr>
      </w:pPr>
    </w:p>
    <w:p w:rsidR="00830C3B" w:rsidRPr="00F95E15" w:rsidRDefault="0008690F" w:rsidP="001D2280">
      <w:r>
        <w:t>Дата выдачи: «__» _____ 20__</w:t>
      </w:r>
      <w:r w:rsidR="00830C3B" w:rsidRPr="00F95E15">
        <w:t>г.</w:t>
      </w:r>
    </w:p>
    <w:p w:rsidR="00830C3B" w:rsidRDefault="00830C3B" w:rsidP="001D2280"/>
    <w:p w:rsidR="00830C3B" w:rsidRPr="00F95E15" w:rsidRDefault="00830C3B" w:rsidP="001D2280">
      <w:r w:rsidRPr="00F95E15">
        <w:t xml:space="preserve">Директор </w:t>
      </w:r>
      <w:r>
        <w:t>_____________</w:t>
      </w:r>
    </w:p>
    <w:p w:rsidR="00830C3B" w:rsidRPr="00F95E15" w:rsidRDefault="00830C3B" w:rsidP="001D2280">
      <w:r w:rsidRPr="00F95E15">
        <w:t>М.П.</w:t>
      </w:r>
    </w:p>
    <w:p w:rsidR="00830C3B" w:rsidRDefault="00830C3B" w:rsidP="001D2280">
      <w:pPr>
        <w:rPr>
          <w:rFonts w:ascii="Arial" w:hAnsi="Arial" w:cs="Arial"/>
          <w:sz w:val="16"/>
          <w:szCs w:val="16"/>
        </w:rPr>
      </w:pPr>
    </w:p>
    <w:p w:rsidR="004C01FC" w:rsidRDefault="004C01FC" w:rsidP="001D2280">
      <w:pPr>
        <w:pBdr>
          <w:lef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0C3B" w:rsidRPr="00260DBB" w:rsidRDefault="00830C3B" w:rsidP="001D2280">
      <w:pPr>
        <w:rPr>
          <w:rFonts w:ascii="Arial" w:hAnsi="Arial" w:cs="Arial"/>
          <w:sz w:val="16"/>
          <w:szCs w:val="16"/>
        </w:rPr>
      </w:pP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625"/>
      </w:tblGrid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Наименование учебных предметов</w:t>
            </w:r>
          </w:p>
        </w:tc>
        <w:tc>
          <w:tcPr>
            <w:tcW w:w="162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Итоговая</w:t>
            </w:r>
          </w:p>
          <w:p w:rsidR="00830C3B" w:rsidRPr="00174E23" w:rsidRDefault="00830C3B" w:rsidP="001D2280">
            <w:pPr>
              <w:jc w:val="center"/>
            </w:pPr>
            <w:r w:rsidRPr="00174E23">
              <w:t>оценка</w:t>
            </w:r>
          </w:p>
        </w:tc>
      </w:tr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174E23"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Pr="00174E23" w:rsidRDefault="00830C3B" w:rsidP="001D2280"/>
        </w:tc>
        <w:tc>
          <w:tcPr>
            <w:tcW w:w="162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Default="00830C3B" w:rsidP="001D2280">
            <w:r w:rsidRPr="00174E23"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Pr="00174E23" w:rsidRDefault="00830C3B" w:rsidP="001D2280"/>
        </w:tc>
      </w:tr>
    </w:tbl>
    <w:p w:rsidR="00830C3B" w:rsidRPr="00697CF1" w:rsidRDefault="00830C3B" w:rsidP="001D2280">
      <w:pPr>
        <w:rPr>
          <w:sz w:val="16"/>
          <w:szCs w:val="16"/>
        </w:rPr>
      </w:pPr>
    </w:p>
    <w:p w:rsidR="00830C3B" w:rsidRPr="00174E23" w:rsidRDefault="00830C3B" w:rsidP="001D2280">
      <w:pPr>
        <w:jc w:val="center"/>
      </w:pPr>
      <w:r w:rsidRPr="00174E23">
        <w:t>Предметы итоговой аттестации</w:t>
      </w:r>
    </w:p>
    <w:p w:rsidR="00830C3B" w:rsidRPr="00697CF1" w:rsidRDefault="00830C3B" w:rsidP="001D2280">
      <w:pPr>
        <w:rPr>
          <w:sz w:val="16"/>
          <w:szCs w:val="16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</w:tblGrid>
      <w:tr w:rsidR="00830C3B" w:rsidRPr="00F579B8" w:rsidTr="00AF4C0A">
        <w:trPr>
          <w:trHeight w:val="1148"/>
        </w:trPr>
        <w:tc>
          <w:tcPr>
            <w:tcW w:w="3348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Default="00830C3B" w:rsidP="001D2280">
            <w:r w:rsidRPr="00F579B8">
              <w:t>______________________</w:t>
            </w:r>
          </w:p>
          <w:p w:rsidR="00830C3B" w:rsidRDefault="00830C3B" w:rsidP="001D2280">
            <w:r>
              <w:t>______________________</w:t>
            </w:r>
          </w:p>
          <w:p w:rsidR="00830C3B" w:rsidRPr="00ED1862" w:rsidRDefault="00830C3B" w:rsidP="001D2280"/>
        </w:tc>
        <w:tc>
          <w:tcPr>
            <w:tcW w:w="1620" w:type="dxa"/>
            <w:shd w:val="clear" w:color="auto" w:fill="auto"/>
          </w:tcPr>
          <w:p w:rsidR="00830C3B" w:rsidRDefault="00830C3B" w:rsidP="001D2280">
            <w:pPr>
              <w:jc w:val="center"/>
              <w:rPr>
                <w:sz w:val="10"/>
                <w:szCs w:val="10"/>
              </w:rPr>
            </w:pPr>
          </w:p>
          <w:p w:rsidR="00830C3B" w:rsidRPr="00F579B8" w:rsidRDefault="00830C3B" w:rsidP="001D2280">
            <w:pPr>
              <w:jc w:val="center"/>
            </w:pPr>
            <w:r w:rsidRPr="00F579B8">
              <w:t>___________</w:t>
            </w:r>
          </w:p>
          <w:p w:rsidR="00830C3B" w:rsidRPr="00F579B8" w:rsidRDefault="00830C3B" w:rsidP="001D2280">
            <w:pPr>
              <w:jc w:val="center"/>
            </w:pPr>
            <w:r w:rsidRPr="00F579B8">
              <w:t>__________</w:t>
            </w:r>
          </w:p>
          <w:p w:rsidR="00830C3B" w:rsidRDefault="00830C3B" w:rsidP="001D2280">
            <w:pPr>
              <w:jc w:val="center"/>
            </w:pPr>
            <w:r w:rsidRPr="00F579B8">
              <w:t>__________</w:t>
            </w:r>
          </w:p>
          <w:p w:rsidR="00830C3B" w:rsidRPr="00697CF1" w:rsidRDefault="00830C3B" w:rsidP="001D2280">
            <w:r>
              <w:t xml:space="preserve">  __________</w:t>
            </w:r>
          </w:p>
        </w:tc>
      </w:tr>
    </w:tbl>
    <w:p w:rsidR="00830C3B" w:rsidRPr="00505F78" w:rsidRDefault="00830C3B" w:rsidP="001D2280">
      <w:pPr>
        <w:rPr>
          <w:sz w:val="16"/>
          <w:szCs w:val="16"/>
        </w:rPr>
      </w:pPr>
    </w:p>
    <w:p w:rsidR="00830C3B" w:rsidRPr="00F95E15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E15">
        <w:rPr>
          <w:sz w:val="20"/>
          <w:szCs w:val="20"/>
        </w:rPr>
        <w:t>Председатель комиссии по итоговой аттестации</w:t>
      </w:r>
    </w:p>
    <w:p w:rsidR="00830C3B" w:rsidRDefault="00830C3B" w:rsidP="001D2280">
      <w:pPr>
        <w:rPr>
          <w:sz w:val="20"/>
          <w:szCs w:val="20"/>
        </w:rPr>
      </w:pPr>
      <w:r w:rsidRPr="00F95E1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Pr="00F95E15">
        <w:rPr>
          <w:sz w:val="20"/>
          <w:szCs w:val="20"/>
        </w:rPr>
        <w:t>_____________</w:t>
      </w:r>
    </w:p>
    <w:p w:rsidR="00830C3B" w:rsidRPr="00F95E15" w:rsidRDefault="00830C3B" w:rsidP="001D2280">
      <w:pPr>
        <w:rPr>
          <w:sz w:val="16"/>
          <w:szCs w:val="16"/>
        </w:rPr>
      </w:pP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95E15">
        <w:rPr>
          <w:sz w:val="20"/>
          <w:szCs w:val="20"/>
        </w:rPr>
        <w:t>Зам.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>председателя комиссии по итоговой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 xml:space="preserve"> аттестации</w:t>
      </w: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</w:t>
      </w:r>
    </w:p>
    <w:p w:rsidR="00830C3B" w:rsidRPr="00505F78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М.П.</w:t>
      </w:r>
    </w:p>
    <w:p w:rsidR="00666752" w:rsidRDefault="00666752" w:rsidP="001D2280"/>
    <w:sectPr w:rsidR="00666752" w:rsidSect="006F4C97">
      <w:pgSz w:w="11906" w:h="16838"/>
      <w:pgMar w:top="284" w:right="707" w:bottom="9524" w:left="454" w:header="709" w:footer="709" w:gutter="0"/>
      <w:cols w:num="2" w:space="11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1758CB04"/>
    <w:lvl w:ilvl="0" w:tplc="FF9A56BC">
      <w:start w:val="4"/>
      <w:numFmt w:val="decimal"/>
      <w:lvlText w:val="%1."/>
      <w:lvlJc w:val="left"/>
    </w:lvl>
    <w:lvl w:ilvl="1" w:tplc="FD1245C4">
      <w:numFmt w:val="decimal"/>
      <w:lvlText w:val=""/>
      <w:lvlJc w:val="left"/>
    </w:lvl>
    <w:lvl w:ilvl="2" w:tplc="F290071C">
      <w:numFmt w:val="decimal"/>
      <w:lvlText w:val=""/>
      <w:lvlJc w:val="left"/>
    </w:lvl>
    <w:lvl w:ilvl="3" w:tplc="3196B178">
      <w:numFmt w:val="decimal"/>
      <w:lvlText w:val=""/>
      <w:lvlJc w:val="left"/>
    </w:lvl>
    <w:lvl w:ilvl="4" w:tplc="C44AD28E">
      <w:numFmt w:val="decimal"/>
      <w:lvlText w:val=""/>
      <w:lvlJc w:val="left"/>
    </w:lvl>
    <w:lvl w:ilvl="5" w:tplc="30243326">
      <w:numFmt w:val="decimal"/>
      <w:lvlText w:val=""/>
      <w:lvlJc w:val="left"/>
    </w:lvl>
    <w:lvl w:ilvl="6" w:tplc="A140B6C4">
      <w:numFmt w:val="decimal"/>
      <w:lvlText w:val=""/>
      <w:lvlJc w:val="left"/>
    </w:lvl>
    <w:lvl w:ilvl="7" w:tplc="0878616C">
      <w:numFmt w:val="decimal"/>
      <w:lvlText w:val=""/>
      <w:lvlJc w:val="left"/>
    </w:lvl>
    <w:lvl w:ilvl="8" w:tplc="E93E87CC">
      <w:numFmt w:val="decimal"/>
      <w:lvlText w:val=""/>
      <w:lvlJc w:val="left"/>
    </w:lvl>
  </w:abstractNum>
  <w:abstractNum w:abstractNumId="1">
    <w:nsid w:val="00006DF1"/>
    <w:multiLevelType w:val="hybridMultilevel"/>
    <w:tmpl w:val="32E86748"/>
    <w:lvl w:ilvl="0" w:tplc="C1F43756">
      <w:start w:val="1"/>
      <w:numFmt w:val="bullet"/>
      <w:lvlText w:val="в"/>
      <w:lvlJc w:val="left"/>
    </w:lvl>
    <w:lvl w:ilvl="1" w:tplc="4352EC74">
      <w:numFmt w:val="decimal"/>
      <w:lvlText w:val=""/>
      <w:lvlJc w:val="left"/>
    </w:lvl>
    <w:lvl w:ilvl="2" w:tplc="D806095E">
      <w:numFmt w:val="decimal"/>
      <w:lvlText w:val=""/>
      <w:lvlJc w:val="left"/>
    </w:lvl>
    <w:lvl w:ilvl="3" w:tplc="C25CDAAE">
      <w:numFmt w:val="decimal"/>
      <w:lvlText w:val=""/>
      <w:lvlJc w:val="left"/>
    </w:lvl>
    <w:lvl w:ilvl="4" w:tplc="F3CC9946">
      <w:numFmt w:val="decimal"/>
      <w:lvlText w:val=""/>
      <w:lvlJc w:val="left"/>
    </w:lvl>
    <w:lvl w:ilvl="5" w:tplc="7ED055E8">
      <w:numFmt w:val="decimal"/>
      <w:lvlText w:val=""/>
      <w:lvlJc w:val="left"/>
    </w:lvl>
    <w:lvl w:ilvl="6" w:tplc="1D222B42">
      <w:numFmt w:val="decimal"/>
      <w:lvlText w:val=""/>
      <w:lvlJc w:val="left"/>
    </w:lvl>
    <w:lvl w:ilvl="7" w:tplc="05DE9920">
      <w:numFmt w:val="decimal"/>
      <w:lvlText w:val=""/>
      <w:lvlJc w:val="left"/>
    </w:lvl>
    <w:lvl w:ilvl="8" w:tplc="E85EEBFA">
      <w:numFmt w:val="decimal"/>
      <w:lvlText w:val=""/>
      <w:lvlJc w:val="left"/>
    </w:lvl>
  </w:abstractNum>
  <w:abstractNum w:abstractNumId="2">
    <w:nsid w:val="000072AE"/>
    <w:multiLevelType w:val="hybridMultilevel"/>
    <w:tmpl w:val="47A4E484"/>
    <w:lvl w:ilvl="0" w:tplc="41244EA4">
      <w:start w:val="1"/>
      <w:numFmt w:val="bullet"/>
      <w:lvlText w:val="о"/>
      <w:lvlJc w:val="left"/>
    </w:lvl>
    <w:lvl w:ilvl="1" w:tplc="40B48CE6">
      <w:numFmt w:val="decimal"/>
      <w:lvlText w:val=""/>
      <w:lvlJc w:val="left"/>
    </w:lvl>
    <w:lvl w:ilvl="2" w:tplc="001CA5C8">
      <w:numFmt w:val="decimal"/>
      <w:lvlText w:val=""/>
      <w:lvlJc w:val="left"/>
    </w:lvl>
    <w:lvl w:ilvl="3" w:tplc="5E24F6C0">
      <w:numFmt w:val="decimal"/>
      <w:lvlText w:val=""/>
      <w:lvlJc w:val="left"/>
    </w:lvl>
    <w:lvl w:ilvl="4" w:tplc="BAC49CE4">
      <w:numFmt w:val="decimal"/>
      <w:lvlText w:val=""/>
      <w:lvlJc w:val="left"/>
    </w:lvl>
    <w:lvl w:ilvl="5" w:tplc="4FBA2140">
      <w:numFmt w:val="decimal"/>
      <w:lvlText w:val=""/>
      <w:lvlJc w:val="left"/>
    </w:lvl>
    <w:lvl w:ilvl="6" w:tplc="15F0E76A">
      <w:numFmt w:val="decimal"/>
      <w:lvlText w:val=""/>
      <w:lvlJc w:val="left"/>
    </w:lvl>
    <w:lvl w:ilvl="7" w:tplc="7062D80E">
      <w:numFmt w:val="decimal"/>
      <w:lvlText w:val=""/>
      <w:lvlJc w:val="left"/>
    </w:lvl>
    <w:lvl w:ilvl="8" w:tplc="243EC5D2">
      <w:numFmt w:val="decimal"/>
      <w:lvlText w:val=""/>
      <w:lvlJc w:val="left"/>
    </w:lvl>
  </w:abstractNum>
  <w:abstractNum w:abstractNumId="3">
    <w:nsid w:val="1E583B35"/>
    <w:multiLevelType w:val="hybridMultilevel"/>
    <w:tmpl w:val="1F8A778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55549B6"/>
    <w:multiLevelType w:val="hybridMultilevel"/>
    <w:tmpl w:val="FF3EB82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DF"/>
    <w:rsid w:val="00006E11"/>
    <w:rsid w:val="00016966"/>
    <w:rsid w:val="0005464E"/>
    <w:rsid w:val="0008690F"/>
    <w:rsid w:val="000E7BA3"/>
    <w:rsid w:val="00161FFF"/>
    <w:rsid w:val="001D2280"/>
    <w:rsid w:val="001F18FB"/>
    <w:rsid w:val="002D000E"/>
    <w:rsid w:val="00340AFC"/>
    <w:rsid w:val="004600F9"/>
    <w:rsid w:val="00491190"/>
    <w:rsid w:val="00497951"/>
    <w:rsid w:val="004C01FC"/>
    <w:rsid w:val="004C0692"/>
    <w:rsid w:val="004C53E4"/>
    <w:rsid w:val="004D4CDF"/>
    <w:rsid w:val="00555BAA"/>
    <w:rsid w:val="00645A53"/>
    <w:rsid w:val="00652C46"/>
    <w:rsid w:val="00666752"/>
    <w:rsid w:val="006763EE"/>
    <w:rsid w:val="006B1F79"/>
    <w:rsid w:val="006E2FD6"/>
    <w:rsid w:val="00761B00"/>
    <w:rsid w:val="007E1058"/>
    <w:rsid w:val="007F0E76"/>
    <w:rsid w:val="00830C3B"/>
    <w:rsid w:val="00841FEE"/>
    <w:rsid w:val="00843E8F"/>
    <w:rsid w:val="008E2281"/>
    <w:rsid w:val="008F41DB"/>
    <w:rsid w:val="009041EA"/>
    <w:rsid w:val="009A2379"/>
    <w:rsid w:val="009C204B"/>
    <w:rsid w:val="009E1392"/>
    <w:rsid w:val="00A31F2E"/>
    <w:rsid w:val="00A52C8E"/>
    <w:rsid w:val="00AC6CC2"/>
    <w:rsid w:val="00AE1628"/>
    <w:rsid w:val="00B0613A"/>
    <w:rsid w:val="00B52D58"/>
    <w:rsid w:val="00B9611B"/>
    <w:rsid w:val="00BB0084"/>
    <w:rsid w:val="00C12752"/>
    <w:rsid w:val="00C85FD4"/>
    <w:rsid w:val="00CE395F"/>
    <w:rsid w:val="00D05021"/>
    <w:rsid w:val="00D878B3"/>
    <w:rsid w:val="00D94B30"/>
    <w:rsid w:val="00E86EBE"/>
    <w:rsid w:val="00F32691"/>
    <w:rsid w:val="00F45F9A"/>
    <w:rsid w:val="00F56B44"/>
    <w:rsid w:val="00F70EDB"/>
    <w:rsid w:val="00F93EAE"/>
    <w:rsid w:val="00FC3D4D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F70ED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70EDB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lang w:eastAsia="en-US"/>
    </w:rPr>
  </w:style>
  <w:style w:type="paragraph" w:customStyle="1" w:styleId="Style4">
    <w:name w:val="Style4"/>
    <w:basedOn w:val="a"/>
    <w:rsid w:val="00F70ED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F70EDB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70EDB"/>
    <w:pPr>
      <w:widowControl w:val="0"/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paragraph" w:styleId="a3">
    <w:name w:val="Normal (Web)"/>
    <w:basedOn w:val="a"/>
    <w:uiPriority w:val="99"/>
    <w:rsid w:val="00F70E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53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53E4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BB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F70ED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70EDB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lang w:eastAsia="en-US"/>
    </w:rPr>
  </w:style>
  <w:style w:type="paragraph" w:customStyle="1" w:styleId="Style4">
    <w:name w:val="Style4"/>
    <w:basedOn w:val="a"/>
    <w:rsid w:val="00F70ED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F70EDB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70EDB"/>
    <w:pPr>
      <w:widowControl w:val="0"/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paragraph" w:styleId="a3">
    <w:name w:val="Normal (Web)"/>
    <w:basedOn w:val="a"/>
    <w:uiPriority w:val="99"/>
    <w:rsid w:val="00F70E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53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53E4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BB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hR361T8hxxsiPsJVFbnXsgXDbMSLhF3sluRWh2eWNnk=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6hOBJX1z3gBum1wcBMl/g0pR3/5H+SEDOciwwLyzKsQ=</DigestValue>
    </Reference>
  </SignedInfo>
  <SignatureValue>0ueko5g/PVVctlPbnCfviEgKJAnzQ/BoEfxSMoebtUMAsfcsKKE7M5gUxV6A3l6M
RkWVaLl4hi87BaA2Ft/X1Q==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pwQvs7tIRnQNafVxkELAjZYISHA=</DigestValue>
      </Reference>
      <Reference URI="/word/fontTable.xml?ContentType=application/vnd.openxmlformats-officedocument.wordprocessingml.fontTable+xml">
        <DigestMethod Algorithm="http://www.w3.org/2000/09/xmldsig#sha1"/>
        <DigestValue>BSCe3EqIB6uUOjl7+tLT3tWh+Ls=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aEpyCfNp9B/YZN4SqRMMyLC7BUk=</DigestValue>
      </Reference>
      <Reference URI="/word/settings.xml?ContentType=application/vnd.openxmlformats-officedocument.wordprocessingml.settings+xml">
        <DigestMethod Algorithm="http://www.w3.org/2000/09/xmldsig#sha1"/>
        <DigestValue>HztxdLppzIsuW4f8wTMhCuhHZTg=</DigestValue>
      </Reference>
      <Reference URI="/word/styles.xml?ContentType=application/vnd.openxmlformats-officedocument.wordprocessingml.styles+xml">
        <DigestMethod Algorithm="http://www.w3.org/2000/09/xmldsig#sha1"/>
        <DigestValue>cRSoI1u12lA7IB51vysA96Q7ab4=</DigestValue>
      </Reference>
      <Reference URI="/word/stylesWithEffects.xml?ContentType=application/vnd.ms-word.stylesWithEffects+xml">
        <DigestMethod Algorithm="http://www.w3.org/2000/09/xmldsig#sha1"/>
        <DigestValue>ErD/Bai4aYZ5VTi4DSUcNhjuXT8=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6tgkW+VZuPCBRFa0B0+zqMC0npw=</DigestValue>
      </Reference>
    </Manifest>
    <SignatureProperties>
      <SignatureProperty Id="idSignatureTime" Target="#idPackageSignature">
        <mdssi:SignatureTime>
          <mdssi:Format>YYYY-MM-DDThh:mm:ssTZD</mdssi:Format>
          <mdssi:Value>2025-05-26T10:00:42Z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2025-05-26T10:00:42Z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Pavlukova</cp:lastModifiedBy>
  <cp:revision>3</cp:revision>
  <cp:lastPrinted>2023-10-18T08:29:00Z</cp:lastPrinted>
  <dcterms:created xsi:type="dcterms:W3CDTF">2025-05-26T09:52:00Z</dcterms:created>
  <dcterms:modified xsi:type="dcterms:W3CDTF">2025-05-26T10:00:00Z</dcterms:modified>
</cp:coreProperties>
</file>