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D1" w:rsidRDefault="00D241D1" w:rsidP="00D241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830DB"/>
          <w:sz w:val="28"/>
          <w:szCs w:val="28"/>
          <w:lang w:eastAsia="ru-RU"/>
        </w:rPr>
      </w:pPr>
      <w:r w:rsidRPr="00D241D1">
        <w:rPr>
          <w:rFonts w:ascii="Times New Roman" w:eastAsia="Times New Roman" w:hAnsi="Times New Roman" w:cs="Times New Roman"/>
          <w:color w:val="2830DB"/>
          <w:sz w:val="28"/>
          <w:szCs w:val="28"/>
          <w:lang w:eastAsia="ru-RU"/>
        </w:rPr>
        <w:t>ПАМЯТКА О СОБЛЮДЕНИИ ПДД В ЛЕТНИЙ ПЕРИОД ВРЕМЕНИ, НЕОБХОДИМО ЕЖЕДНЕВНО НАПОМИНАТЬ ДЕТЯМ О ПРАВИЛАХ БЕЗОПАСНОГО ПОВЕДЕНИЯ НА ДОРОГЕ</w:t>
      </w:r>
    </w:p>
    <w:p w:rsidR="00D241D1" w:rsidRPr="00D241D1" w:rsidRDefault="00D241D1" w:rsidP="00D241D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830DB"/>
          <w:sz w:val="28"/>
          <w:szCs w:val="28"/>
          <w:lang w:eastAsia="ru-RU"/>
        </w:rPr>
      </w:pPr>
    </w:p>
    <w:p w:rsidR="00D241D1" w:rsidRPr="00D241D1" w:rsidRDefault="00D241D1" w:rsidP="00D24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D241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правила поведения участников дорожного движения</w:t>
      </w:r>
    </w:p>
    <w:p w:rsidR="00D241D1" w:rsidRPr="00D241D1" w:rsidRDefault="00D241D1" w:rsidP="00351B13">
      <w:pPr>
        <w:shd w:val="clear" w:color="auto" w:fill="FFFFFF"/>
        <w:spacing w:after="0" w:line="240" w:lineRule="auto"/>
        <w:ind w:right="270" w:firstLine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дорожного движения (водитель, пешеход и пассажир) </w:t>
      </w:r>
      <w:r w:rsidRPr="00D241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обязаны:</w:t>
      </w:r>
    </w:p>
    <w:p w:rsidR="00D241D1" w:rsidRPr="00351B13" w:rsidRDefault="00D241D1" w:rsidP="00351B1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1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и соблюдать относящиеся к ним требования правил дорожного движения, сигналов светофора, знаков и разметки, а также выполнять распоряжения регулировщиков;</w:t>
      </w:r>
    </w:p>
    <w:p w:rsidR="00D241D1" w:rsidRPr="00351B13" w:rsidRDefault="00D241D1" w:rsidP="00351B1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1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помнить, что в нашей стране установлено правостороннее движение транспортных средств.</w:t>
      </w:r>
    </w:p>
    <w:p w:rsidR="00D241D1" w:rsidRPr="00D241D1" w:rsidRDefault="00D241D1" w:rsidP="00351B13">
      <w:pPr>
        <w:shd w:val="clear" w:color="auto" w:fill="FFFFFF"/>
        <w:spacing w:after="0" w:line="240" w:lineRule="auto"/>
        <w:ind w:right="270" w:firstLine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Участникам дорожного движения </w:t>
      </w:r>
      <w:r w:rsidRPr="00D241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запрещается:</w:t>
      </w:r>
    </w:p>
    <w:p w:rsidR="00D241D1" w:rsidRPr="00351B13" w:rsidRDefault="00D241D1" w:rsidP="00351B1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1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повреждать или загрязнять покрытие дорог;</w:t>
      </w:r>
    </w:p>
    <w:p w:rsidR="00D241D1" w:rsidRPr="00351B13" w:rsidRDefault="00D241D1" w:rsidP="00351B1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1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снимать, загораживать, повреждать, самовольно устанавливать дорожные знаки, светофоры и другие технические средства организации движения;</w:t>
      </w:r>
    </w:p>
    <w:p w:rsidR="00D241D1" w:rsidRDefault="00D241D1" w:rsidP="00351B1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1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оставлять на дороге предметы, создающие помехи для движения.</w:t>
      </w:r>
    </w:p>
    <w:p w:rsidR="00AC6DCA" w:rsidRPr="00351B13" w:rsidRDefault="00AC6DCA" w:rsidP="00351B1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Pr="00D241D1" w:rsidRDefault="00D241D1" w:rsidP="00D241D1">
      <w:pPr>
        <w:numPr>
          <w:ilvl w:val="0"/>
          <w:numId w:val="2"/>
        </w:numPr>
        <w:shd w:val="clear" w:color="auto" w:fill="FFFFFF"/>
        <w:spacing w:after="0" w:line="240" w:lineRule="auto"/>
        <w:ind w:left="345" w:righ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1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Безопасность пешехода на дороге</w:t>
      </w:r>
    </w:p>
    <w:p w:rsidR="00D241D1" w:rsidRDefault="00D241D1" w:rsidP="007D78E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Пешеходы должны двигаться по тротуарам или пешеходным дорожкам, а при их отсутствии — по обочинам, велосипедной дорожке или в один ряд по краю проезжей части дороги.</w:t>
      </w:r>
    </w:p>
    <w:p w:rsidR="00AC6DCA" w:rsidRPr="007D78E7" w:rsidRDefault="00AC6DCA" w:rsidP="007D78E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Default="00D241D1" w:rsidP="007D78E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 населенных пунктов при движении по краю проезжей части дороги пешеходы должны идти навстречу транспортным средствам.</w:t>
      </w:r>
    </w:p>
    <w:p w:rsidR="00AC6DCA" w:rsidRPr="007D78E7" w:rsidRDefault="00AC6DCA" w:rsidP="007D78E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Default="00D241D1" w:rsidP="007D78E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если пешеход ведет велосипед, мотоцикл или мопед, он должен следовать по ходу движения транспортных средств.</w:t>
      </w:r>
    </w:p>
    <w:p w:rsidR="00AC6DCA" w:rsidRPr="007D78E7" w:rsidRDefault="00AC6DCA" w:rsidP="007D78E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Default="00D241D1" w:rsidP="007D78E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следовании по улице пешеход должен стараться обходить стороной выезды из гаражей, с автостоянок и других подобных мест, чтобы не попасть под выезжающий автомобиль.</w:t>
      </w:r>
    </w:p>
    <w:p w:rsidR="00AC6DCA" w:rsidRPr="007D78E7" w:rsidRDefault="00AC6DCA" w:rsidP="007D78E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Default="00D241D1" w:rsidP="007D78E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Пешеход не должен останавливаться в непосредственной близости от проходящего автомобиля.</w:t>
      </w:r>
    </w:p>
    <w:p w:rsidR="00AC6DCA" w:rsidRPr="007D78E7" w:rsidRDefault="00AC6DCA" w:rsidP="007D78E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Pr="00D241D1" w:rsidRDefault="00D241D1" w:rsidP="00D241D1">
      <w:pPr>
        <w:numPr>
          <w:ilvl w:val="0"/>
          <w:numId w:val="4"/>
        </w:numPr>
        <w:shd w:val="clear" w:color="auto" w:fill="FFFFFF"/>
        <w:spacing w:after="0" w:line="240" w:lineRule="auto"/>
        <w:ind w:left="345" w:righ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1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Переход проезжей части дороги</w:t>
      </w:r>
    </w:p>
    <w:p w:rsidR="00AC6DCA" w:rsidRDefault="00D241D1" w:rsidP="007D78E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Переходить проезжую часть дороги нужно по пешеходным переходам. </w:t>
      </w:r>
    </w:p>
    <w:p w:rsidR="00AC6DCA" w:rsidRDefault="00AC6DCA" w:rsidP="007D78E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Default="00D241D1" w:rsidP="007D78E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безопасный переход — подземный или надземный. При их отсутствии переходить проезжую часть можно на перекрестках по линии тротуаров или обочин.</w:t>
      </w:r>
    </w:p>
    <w:p w:rsidR="00AC6DCA" w:rsidRPr="007D78E7" w:rsidRDefault="00AC6DCA" w:rsidP="007D78E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Default="00D241D1" w:rsidP="007D78E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местах, где движение регулируется, для перехода проезжей части необходимо руководствоваться сигналами регулировщика, либо пешеходного светофора или транспортного светофора.</w:t>
      </w:r>
    </w:p>
    <w:p w:rsidR="00AC6DCA" w:rsidRPr="007D78E7" w:rsidRDefault="00AC6DCA" w:rsidP="007D78E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Default="00D241D1" w:rsidP="007D78E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отсутствии в зоне видимости перехода или перекрестка, разрешается переходить дорогу под прямым углом к краю проезжей части на участках с разделительной полосой там, где дорога хорошо просматривается в обе стороны.</w:t>
      </w:r>
    </w:p>
    <w:p w:rsidR="00AC6DCA" w:rsidRPr="007D78E7" w:rsidRDefault="00AC6DCA" w:rsidP="007D78E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Default="00D241D1" w:rsidP="007D78E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нерегулируемых пешеходных переходах можно выходить на проезжую часть дороги, убедившись, что переход будет безопасен. Для этого необходимо внимательно посмотреть сначала налево, потом направо, чтобы убедиться, что поблизости нет машин.</w:t>
      </w:r>
    </w:p>
    <w:p w:rsidR="00AC6DCA" w:rsidRPr="007D78E7" w:rsidRDefault="00AC6DCA" w:rsidP="007D78E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Default="00D241D1" w:rsidP="007D78E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выбегать на дорогу, нельзя перебегать дорогу даже в зоне пешеходных переходов.</w:t>
      </w:r>
    </w:p>
    <w:p w:rsidR="00AC6DCA" w:rsidRPr="007D78E7" w:rsidRDefault="00AC6DCA" w:rsidP="007D78E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Default="00D241D1" w:rsidP="007D78E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переходом дороги надо замедлить шаг и оценить обстановку, даже при переходе дороги на зеленый сигнал светофора необходимо осмотреться.</w:t>
      </w:r>
    </w:p>
    <w:p w:rsidR="00AC6DCA" w:rsidRPr="007D78E7" w:rsidRDefault="00AC6DCA" w:rsidP="007D78E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Default="00D241D1" w:rsidP="007D78E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следует переходить проезжую часть дороги перед медленно идущей машиной, так как можно не заметить за ней другую машину, идущую с большей скоростью.</w:t>
      </w:r>
    </w:p>
    <w:p w:rsidR="00AC6DCA" w:rsidRPr="007D78E7" w:rsidRDefault="00AC6DCA" w:rsidP="007D78E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Default="00D241D1" w:rsidP="007D78E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выходить на проезжую часть из-за стоящего транспортного средства или другого препятствия, ограничивающего видимость проезжей части дороги, не убедившись в отсутствии приближающихся транспортных средств.</w:t>
      </w:r>
    </w:p>
    <w:p w:rsidR="00AC6DCA" w:rsidRPr="007D78E7" w:rsidRDefault="00AC6DCA" w:rsidP="007D78E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Default="00D241D1" w:rsidP="007D78E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или регулировщика.</w:t>
      </w:r>
    </w:p>
    <w:p w:rsidR="00AC6DCA" w:rsidRPr="007D78E7" w:rsidRDefault="00AC6DCA" w:rsidP="007D78E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Default="00D241D1" w:rsidP="007D7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приближении транспортных сре</w:t>
      </w:r>
      <w:proofErr w:type="gramStart"/>
      <w:r w:rsidRPr="007D7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с вкл</w:t>
      </w:r>
      <w:proofErr w:type="gramEnd"/>
      <w:r w:rsidRPr="007D7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юченным синим проблесковым маячком и звуковым сигналом, даже при зеленом сигнале светофора для</w:t>
      </w:r>
      <w:r w:rsidR="007C61C6" w:rsidRPr="007D7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Pr="007D7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ешеходов, необходимо воздержаться от перехода проезжей части дороги и уступить этим транспортным средствам проезжую часть.</w:t>
      </w:r>
    </w:p>
    <w:p w:rsidR="00AC6DCA" w:rsidRPr="007D78E7" w:rsidRDefault="00AC6DCA" w:rsidP="007D7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Pr="00D241D1" w:rsidRDefault="00D241D1" w:rsidP="00D241D1">
      <w:pPr>
        <w:numPr>
          <w:ilvl w:val="0"/>
          <w:numId w:val="6"/>
        </w:numPr>
        <w:shd w:val="clear" w:color="auto" w:fill="FFFFFF"/>
        <w:spacing w:after="0" w:line="240" w:lineRule="auto"/>
        <w:ind w:left="345" w:righ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1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Безопасность пассажира</w:t>
      </w:r>
    </w:p>
    <w:p w:rsidR="00D241D1" w:rsidRDefault="00D241D1" w:rsidP="00AC6DCA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D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Ожидать автобус, троллейбус и трамвай можно только на посадочных площадках (на тротуарах, на обочине дороги).</w:t>
      </w:r>
    </w:p>
    <w:p w:rsidR="00AC6DCA" w:rsidRPr="00AC6DCA" w:rsidRDefault="00AC6DCA" w:rsidP="00AC6DCA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Default="00D241D1" w:rsidP="00AC6DCA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D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Посадку в транспортное средство начинают только при полной его остановке, соблюдая очередность и не мешая другим пассажирам.</w:t>
      </w:r>
    </w:p>
    <w:p w:rsidR="00AC6DCA" w:rsidRPr="00AC6DCA" w:rsidRDefault="00AC6DCA" w:rsidP="00AC6DCA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Default="00D241D1" w:rsidP="00974882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посадке в трамвай, если трамвайные пути расположены посередине улицы и нужно пересечь проезжую часть дороги, необходимо посмотреть в обе стороны и, убедившись, что путь свободен, направиться к остановившемуся трамваю.</w:t>
      </w:r>
    </w:p>
    <w:p w:rsidR="00974882" w:rsidRPr="00974882" w:rsidRDefault="00974882" w:rsidP="00974882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Default="00D241D1" w:rsidP="00974882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Войдя в салон транспортного средства, необходимо обратить внимание на то, где расположены запасные и аварийные выходы.</w:t>
      </w:r>
    </w:p>
    <w:p w:rsidR="00974882" w:rsidRPr="00974882" w:rsidRDefault="00974882" w:rsidP="00974882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Default="00D241D1" w:rsidP="00974882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отсутствии свободных мест для сидения, можно стоять в центре прохода, держась рукой за поручень или за специальное устройство.</w:t>
      </w:r>
    </w:p>
    <w:p w:rsidR="00974882" w:rsidRPr="00974882" w:rsidRDefault="00974882" w:rsidP="00974882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Default="00D241D1" w:rsidP="00974882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стоять у входной двери, а тем более опираться на нее, так как она в любой момент может открыться.</w:t>
      </w:r>
    </w:p>
    <w:p w:rsidR="00974882" w:rsidRPr="00974882" w:rsidRDefault="00974882" w:rsidP="00974882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Default="00D241D1" w:rsidP="00974882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Передвигаться по салону в общественном транспорте, рекомендуется только при его полной остановке.</w:t>
      </w:r>
    </w:p>
    <w:p w:rsidR="00974882" w:rsidRPr="00974882" w:rsidRDefault="00974882" w:rsidP="00974882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Pr="00974882" w:rsidRDefault="00D241D1" w:rsidP="00974882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Входить и выходить из автобуса, нужно спокойно, н</w:t>
      </w:r>
      <w:r w:rsidR="005D1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расталкивая других пассажиров:</w:t>
      </w:r>
    </w:p>
    <w:p w:rsidR="00D241D1" w:rsidRPr="007C61C6" w:rsidRDefault="00D241D1" w:rsidP="007C61C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отвлекать водителя. Ему нужна тишина, чтобы сосредоточиться на движении транспорта;</w:t>
      </w:r>
    </w:p>
    <w:p w:rsidR="00D241D1" w:rsidRPr="007C61C6" w:rsidRDefault="00D241D1" w:rsidP="007C61C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быть внимательным к другим пассажирам, уступать место пожилому человеку, молодой маме с ребенком, инвалиду и т.д.</w:t>
      </w:r>
    </w:p>
    <w:p w:rsidR="00D241D1" w:rsidRPr="007C61C6" w:rsidRDefault="00D241D1" w:rsidP="007C61C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Запрещается портить и пачкать салон автобуса или троллейбуса;</w:t>
      </w:r>
    </w:p>
    <w:p w:rsidR="00D241D1" w:rsidRPr="007C61C6" w:rsidRDefault="00D241D1" w:rsidP="007C61C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выхода из автотранспорта, необходимо подождать, пока автобус уедет, чтобы перейти через дорогу.</w:t>
      </w:r>
    </w:p>
    <w:p w:rsidR="00D241D1" w:rsidRDefault="00D241D1" w:rsidP="007C61C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переходить дорогу только по пешеходному переходу.</w:t>
      </w:r>
    </w:p>
    <w:p w:rsidR="005D1C5B" w:rsidRPr="007C61C6" w:rsidRDefault="005D1C5B" w:rsidP="005D1C5B">
      <w:pPr>
        <w:pStyle w:val="a3"/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Pr="00D241D1" w:rsidRDefault="00D241D1" w:rsidP="00D241D1">
      <w:pPr>
        <w:numPr>
          <w:ilvl w:val="0"/>
          <w:numId w:val="8"/>
        </w:numPr>
        <w:shd w:val="clear" w:color="auto" w:fill="FFFFFF"/>
        <w:spacing w:after="0" w:line="240" w:lineRule="auto"/>
        <w:ind w:left="345" w:righ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1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Меры безопасности при возникновении пожара в автобусе, троллейбусе, трамвае</w:t>
      </w:r>
    </w:p>
    <w:p w:rsidR="00D241D1" w:rsidRDefault="00D241D1" w:rsidP="005D1C5B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1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Немедленно сообщить о пожаре водителю и пассажирам, потребовать остановить транспорт и открыть двери.</w:t>
      </w:r>
    </w:p>
    <w:p w:rsidR="005D1C5B" w:rsidRPr="005D1C5B" w:rsidRDefault="005D1C5B" w:rsidP="005D1C5B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Default="00D241D1" w:rsidP="005D1C5B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1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блокировании дверей для эвакуации из салона транспортного средства использовать аварийные люки в крыше и выходы через боковые стекла (при необходимости можно выбить стекла ногами).</w:t>
      </w:r>
    </w:p>
    <w:p w:rsidR="005D1C5B" w:rsidRPr="005D1C5B" w:rsidRDefault="005D1C5B" w:rsidP="005D1C5B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Default="00D241D1" w:rsidP="005D1C5B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1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эвакуации не допускать паники и выполнять указания водителя.</w:t>
      </w:r>
    </w:p>
    <w:p w:rsidR="005D1C5B" w:rsidRPr="005D1C5B" w:rsidRDefault="005D1C5B" w:rsidP="005D1C5B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Default="00D241D1" w:rsidP="005D1C5B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1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любом транспортном средстве имеются материалы, которые при горении выделяют ядовитые газы, поэтому необходимо покинуть салон быстро, но без паники, закрывая рот и нос платком или рукавом одежды.</w:t>
      </w:r>
    </w:p>
    <w:p w:rsidR="005D1C5B" w:rsidRPr="005D1C5B" w:rsidRDefault="005D1C5B" w:rsidP="005D1C5B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Default="00D241D1" w:rsidP="005D1C5B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1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Помните! В троллейбусе и трамвае металлические части могут оказаться под напряжением, поэтому, покидая салон, к ним лучше не прикасаться.</w:t>
      </w:r>
    </w:p>
    <w:p w:rsidR="00544CE2" w:rsidRPr="005D1C5B" w:rsidRDefault="00544CE2" w:rsidP="005D1C5B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Default="00D241D1" w:rsidP="00544CE2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4C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Выбравшись из салона, необходимо отойти подальше от транспортного средства, оказать посильную помощь пострадавшим.</w:t>
      </w:r>
    </w:p>
    <w:p w:rsidR="00544CE2" w:rsidRPr="00544CE2" w:rsidRDefault="00544CE2" w:rsidP="00544CE2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Pr="00D241D1" w:rsidRDefault="00D241D1" w:rsidP="00D241D1">
      <w:pPr>
        <w:numPr>
          <w:ilvl w:val="0"/>
          <w:numId w:val="10"/>
        </w:numPr>
        <w:shd w:val="clear" w:color="auto" w:fill="FFFFFF"/>
        <w:spacing w:after="0" w:line="240" w:lineRule="auto"/>
        <w:ind w:left="345" w:righ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1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безопасности вождения велосипеда и мопеда</w:t>
      </w:r>
    </w:p>
    <w:p w:rsidR="00D241D1" w:rsidRDefault="00D241D1" w:rsidP="00D24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Велосипед и мопед относятся к транспортным средствам. Управлять велосипедом при движении по проезжей части дороги, разрешается лицам не моложе 14 лет, мопедом — не моложе 16 лет.</w:t>
      </w:r>
    </w:p>
    <w:p w:rsidR="00544CE2" w:rsidRPr="00D241D1" w:rsidRDefault="00544CE2" w:rsidP="00D24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Default="00D241D1" w:rsidP="009D7B36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Водители велосипеда и мопеда должны двигаться только по крайней правой полосе проезжей части дороги в один ряд как можно правее.</w:t>
      </w:r>
    </w:p>
    <w:p w:rsidR="00544CE2" w:rsidRPr="00D241D1" w:rsidRDefault="00544CE2" w:rsidP="009D7B36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Default="00D241D1" w:rsidP="009D7B36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Допускается движение по обочине, если это не создает помех пешеходам.</w:t>
      </w:r>
    </w:p>
    <w:p w:rsidR="00544CE2" w:rsidRPr="00D241D1" w:rsidRDefault="00544CE2" w:rsidP="009D7B36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Pr="00D241D1" w:rsidRDefault="00D241D1" w:rsidP="009D7B36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Водителям велосипеда и мопеда запрещается:</w:t>
      </w:r>
    </w:p>
    <w:p w:rsidR="00D241D1" w:rsidRPr="009A6577" w:rsidRDefault="00D241D1" w:rsidP="009A6577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ездить, не держась за руль;</w:t>
      </w:r>
    </w:p>
    <w:p w:rsidR="00D241D1" w:rsidRPr="009A6577" w:rsidRDefault="00D241D1" w:rsidP="009A6577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перевозить пассажиров, кроме ребенка в возрасте до</w:t>
      </w:r>
      <w:proofErr w:type="gramStart"/>
      <w:r w:rsidRPr="009A6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proofErr w:type="gramEnd"/>
      <w:r w:rsidRPr="009A6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 на дополнительном сидении, оборудованном надежными подножками;</w:t>
      </w:r>
    </w:p>
    <w:p w:rsidR="00D241D1" w:rsidRPr="009A6577" w:rsidRDefault="00D241D1" w:rsidP="009A6577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перевозить груз, который выступает более чем на 0,5 м по длине или ширине за габариты велосипеда или мешает его управлению;</w:t>
      </w:r>
    </w:p>
    <w:p w:rsidR="00D241D1" w:rsidRPr="009A6577" w:rsidRDefault="00D241D1" w:rsidP="009A6577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6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двигаться по проезжей части дороги при наличии рядом велосипедной дорожки.</w:t>
      </w:r>
    </w:p>
    <w:p w:rsidR="00D241D1" w:rsidRDefault="00D241D1" w:rsidP="009A657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Передвигаясь на велосипеде или мопеде, можно выполнять левый поворот или разворот лишь на дорогах, имеющих одну полосу для движения в данном направлении и не имеющих трамвайного движения.</w:t>
      </w:r>
    </w:p>
    <w:p w:rsidR="00544CE2" w:rsidRPr="00D241D1" w:rsidRDefault="00544CE2" w:rsidP="009A657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Pr="00D241D1" w:rsidRDefault="00D241D1" w:rsidP="00D241D1">
      <w:pPr>
        <w:numPr>
          <w:ilvl w:val="0"/>
          <w:numId w:val="12"/>
        </w:numPr>
        <w:shd w:val="clear" w:color="auto" w:fill="FFFFFF"/>
        <w:spacing w:after="0" w:line="240" w:lineRule="auto"/>
        <w:ind w:left="345" w:righ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1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техническому состоянию и оборудованию велосипедов</w:t>
      </w:r>
    </w:p>
    <w:p w:rsidR="00D241D1" w:rsidRDefault="00D241D1" w:rsidP="009A657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Велосипеды должны иметь исправные тормоза и звуковой сигнал, т. е. соответствовать техническим требованиям завода-изготовителя.</w:t>
      </w:r>
    </w:p>
    <w:p w:rsidR="00544CE2" w:rsidRPr="00D241D1" w:rsidRDefault="00544CE2" w:rsidP="009A657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D1" w:rsidRDefault="00D241D1" w:rsidP="009A657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движении на дорогах в темное время суток, велосипеды должны быть оборудованы внешними световыми приборами: впереди — фарой белого цвета, сзади — фонарем или </w:t>
      </w:r>
      <w:proofErr w:type="spellStart"/>
      <w:r w:rsidRPr="00D24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световозвращателем</w:t>
      </w:r>
      <w:proofErr w:type="spellEnd"/>
      <w:r w:rsidRPr="00D24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красного цвета, с боковых сторон </w:t>
      </w:r>
      <w:proofErr w:type="gramStart"/>
      <w:r w:rsidRPr="00D24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</w:t>
      </w:r>
      <w:proofErr w:type="spellStart"/>
      <w:r w:rsidRPr="00D24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D24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ветовозвращателем</w:t>
      </w:r>
      <w:proofErr w:type="spellEnd"/>
      <w:r w:rsidRPr="00D24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оранжевого или красного цвета.</w:t>
      </w:r>
    </w:p>
    <w:p w:rsidR="00544CE2" w:rsidRPr="00D241D1" w:rsidRDefault="00544CE2" w:rsidP="009A6577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D241D1" w:rsidRPr="00D241D1" w:rsidRDefault="00D241D1" w:rsidP="00D24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Дороги, тротуары, улицы  – это общественные места, которыми пользуются все люди. Водители, к сожалению, не всегда соблюдают правила дорожного </w:t>
      </w:r>
      <w:r w:rsidRPr="00D24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движения. Поэтому, тебе, пешеход, следует быть внимательным и следить за тем, что происходит на дороге вокруг тебя. Это поможет избежать опасностей и предупредить дорожно-транспортное происшествие, поэтому:</w:t>
      </w:r>
    </w:p>
    <w:p w:rsidR="00D241D1" w:rsidRPr="007D78E7" w:rsidRDefault="00D241D1" w:rsidP="007D78E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Внимательно следи за дорожными знаками и следуй их указаниям;</w:t>
      </w:r>
    </w:p>
    <w:p w:rsidR="00D241D1" w:rsidRPr="007D78E7" w:rsidRDefault="00D241D1" w:rsidP="007D78E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Обращай внимание на выезд машин их гаража и мест стоянок автомобилей;</w:t>
      </w:r>
    </w:p>
    <w:p w:rsidR="00D241D1" w:rsidRPr="007D78E7" w:rsidRDefault="00D241D1" w:rsidP="007D78E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Следи за собаками и кошками, а также за дикими животными, которые могут перебегать дорогу!</w:t>
      </w:r>
    </w:p>
    <w:p w:rsidR="00D241D1" w:rsidRPr="007D78E7" w:rsidRDefault="00D241D1" w:rsidP="007D78E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если у тебя есть собака, держи её на поводке.</w:t>
      </w:r>
    </w:p>
    <w:sectPr w:rsidR="00D241D1" w:rsidRPr="007D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217"/>
    <w:multiLevelType w:val="multilevel"/>
    <w:tmpl w:val="7B3A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75B65"/>
    <w:multiLevelType w:val="hybridMultilevel"/>
    <w:tmpl w:val="15361FA6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53EAB"/>
    <w:multiLevelType w:val="hybridMultilevel"/>
    <w:tmpl w:val="E7D0D060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00547"/>
    <w:multiLevelType w:val="hybridMultilevel"/>
    <w:tmpl w:val="50321B04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A2EF8"/>
    <w:multiLevelType w:val="multilevel"/>
    <w:tmpl w:val="2ACC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B329E"/>
    <w:multiLevelType w:val="hybridMultilevel"/>
    <w:tmpl w:val="1AC690A0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A324B"/>
    <w:multiLevelType w:val="multilevel"/>
    <w:tmpl w:val="6DB893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6B7AFA"/>
    <w:multiLevelType w:val="multilevel"/>
    <w:tmpl w:val="280A5E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2F32D6"/>
    <w:multiLevelType w:val="multilevel"/>
    <w:tmpl w:val="092C2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C429A1"/>
    <w:multiLevelType w:val="multilevel"/>
    <w:tmpl w:val="60FA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C624DF"/>
    <w:multiLevelType w:val="multilevel"/>
    <w:tmpl w:val="7D42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4635C3"/>
    <w:multiLevelType w:val="multilevel"/>
    <w:tmpl w:val="662E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EA3E16"/>
    <w:multiLevelType w:val="multilevel"/>
    <w:tmpl w:val="25EE5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E25E03"/>
    <w:multiLevelType w:val="hybridMultilevel"/>
    <w:tmpl w:val="BBC4BD4C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D6B53"/>
    <w:multiLevelType w:val="multilevel"/>
    <w:tmpl w:val="3C94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920B52"/>
    <w:multiLevelType w:val="multilevel"/>
    <w:tmpl w:val="DEE0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47A66"/>
    <w:multiLevelType w:val="multilevel"/>
    <w:tmpl w:val="BE2C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9550AD"/>
    <w:multiLevelType w:val="multilevel"/>
    <w:tmpl w:val="6B82F3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E41686"/>
    <w:multiLevelType w:val="hybridMultilevel"/>
    <w:tmpl w:val="AD9A8776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050729"/>
    <w:multiLevelType w:val="hybridMultilevel"/>
    <w:tmpl w:val="C3FC39C2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455DA"/>
    <w:multiLevelType w:val="multilevel"/>
    <w:tmpl w:val="88A47B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995482"/>
    <w:multiLevelType w:val="hybridMultilevel"/>
    <w:tmpl w:val="791A6E36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8"/>
  </w:num>
  <w:num w:numId="5">
    <w:abstractNumId w:val="11"/>
  </w:num>
  <w:num w:numId="6">
    <w:abstractNumId w:val="7"/>
  </w:num>
  <w:num w:numId="7">
    <w:abstractNumId w:val="9"/>
  </w:num>
  <w:num w:numId="8">
    <w:abstractNumId w:val="20"/>
  </w:num>
  <w:num w:numId="9">
    <w:abstractNumId w:val="0"/>
  </w:num>
  <w:num w:numId="10">
    <w:abstractNumId w:val="17"/>
  </w:num>
  <w:num w:numId="11">
    <w:abstractNumId w:val="4"/>
  </w:num>
  <w:num w:numId="12">
    <w:abstractNumId w:val="6"/>
  </w:num>
  <w:num w:numId="13">
    <w:abstractNumId w:val="14"/>
  </w:num>
  <w:num w:numId="14">
    <w:abstractNumId w:val="16"/>
  </w:num>
  <w:num w:numId="15">
    <w:abstractNumId w:val="1"/>
  </w:num>
  <w:num w:numId="16">
    <w:abstractNumId w:val="2"/>
  </w:num>
  <w:num w:numId="17">
    <w:abstractNumId w:val="13"/>
  </w:num>
  <w:num w:numId="18">
    <w:abstractNumId w:val="5"/>
  </w:num>
  <w:num w:numId="19">
    <w:abstractNumId w:val="18"/>
  </w:num>
  <w:num w:numId="20">
    <w:abstractNumId w:val="19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71"/>
    <w:rsid w:val="00351B13"/>
    <w:rsid w:val="004757D8"/>
    <w:rsid w:val="00544CE2"/>
    <w:rsid w:val="005D1C5B"/>
    <w:rsid w:val="007675E8"/>
    <w:rsid w:val="007C61C6"/>
    <w:rsid w:val="007D78E7"/>
    <w:rsid w:val="007F4165"/>
    <w:rsid w:val="00821578"/>
    <w:rsid w:val="00974882"/>
    <w:rsid w:val="009A6577"/>
    <w:rsid w:val="009D7B36"/>
    <w:rsid w:val="00AC6DCA"/>
    <w:rsid w:val="00C4079B"/>
    <w:rsid w:val="00C41A71"/>
    <w:rsid w:val="00D2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2</cp:revision>
  <dcterms:created xsi:type="dcterms:W3CDTF">2025-05-19T08:22:00Z</dcterms:created>
  <dcterms:modified xsi:type="dcterms:W3CDTF">2025-05-19T08:36:00Z</dcterms:modified>
</cp:coreProperties>
</file>