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60" w:rsidRDefault="00C84A60" w:rsidP="00C84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год - праздник, который отмечают все народы нашей страны. </w:t>
      </w:r>
      <w:r w:rsidRPr="00C84A60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Российская Федерация включает в себя 24 республики, занимающие 6-ю часть государства. </w:t>
      </w:r>
      <w:r w:rsidRPr="00A23D2F">
        <w:rPr>
          <w:rFonts w:ascii="Times New Roman" w:hAnsi="Times New Roman" w:cs="Times New Roman"/>
          <w:sz w:val="24"/>
          <w:szCs w:val="24"/>
        </w:rPr>
        <w:t xml:space="preserve">Они являются равноправными субъектами России. </w:t>
      </w:r>
    </w:p>
    <w:tbl>
      <w:tblPr>
        <w:tblStyle w:val="a6"/>
        <w:tblW w:w="0" w:type="auto"/>
        <w:tblLook w:val="04A0"/>
      </w:tblPr>
      <w:tblGrid>
        <w:gridCol w:w="4077"/>
        <w:gridCol w:w="6911"/>
      </w:tblGrid>
      <w:tr w:rsidR="00C84A60" w:rsidTr="001E5C9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84A60" w:rsidRDefault="00C84A60" w:rsidP="00C84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4A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197100" cy="1236911"/>
                  <wp:effectExtent l="19050" t="0" r="0" b="0"/>
                  <wp:docPr id="2" name="Рисунок 1" descr="C:\Users\BIBLIOTEKA\Desktop\КЗД\На сайт,2024\Новый год в России\ВК\1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На сайт,2024\Новый год в России\ВК\1.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669" cy="124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C84A60" w:rsidRDefault="00C84A60" w:rsidP="00C84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A60" w:rsidRDefault="00C84A60" w:rsidP="00C84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Западной Сибири насчитывается более 125 национальностей, из них 26 коренных малочисленных народов. Празднование Нового года в разных культурах сопровождается уникальными традициями</w:t>
            </w:r>
            <w:r w:rsidRPr="00A23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84A60" w:rsidRDefault="00C84A60" w:rsidP="00F07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D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A23D2F">
        <w:rPr>
          <w:rFonts w:ascii="Times New Roman" w:hAnsi="Times New Roman" w:cs="Times New Roman"/>
          <w:sz w:val="24"/>
          <w:szCs w:val="24"/>
        </w:rPr>
        <w:t xml:space="preserve"> Древней Руси Новый год отмечали в марте, затем 1 сентября. В 1700 г. царь Петр I перенес празднование Нового года на 1 января. С тех пор в доме ставят украшенную ёлку, встречают Деда Мороза и Снегурочку. Наступало время </w:t>
      </w: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забав, развлечений, состязаний. Одно из них игра «Царь горы».</w:t>
      </w:r>
    </w:p>
    <w:tbl>
      <w:tblPr>
        <w:tblStyle w:val="a6"/>
        <w:tblW w:w="0" w:type="auto"/>
        <w:tblLook w:val="04A0"/>
      </w:tblPr>
      <w:tblGrid>
        <w:gridCol w:w="2660"/>
        <w:gridCol w:w="4536"/>
        <w:gridCol w:w="3766"/>
      </w:tblGrid>
      <w:tr w:rsidR="00C84A60" w:rsidTr="001E5C90">
        <w:trPr>
          <w:trHeight w:val="2418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C84A60" w:rsidRDefault="00C84A60" w:rsidP="00C84A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368135" cy="1504950"/>
                  <wp:effectExtent l="19050" t="0" r="3465" b="0"/>
                  <wp:docPr id="10" name="Рисунок 2" descr="C:\Users\BIBLIOTEKA\Desktop\КЗД\На сайт,2024\Новый год в России\ВК\2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На сайт,2024\Новый год в России\ВК\2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18" cy="1506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E5C90" w:rsidRPr="00F37DAB" w:rsidRDefault="001E5C90" w:rsidP="00F079B9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C84A60" w:rsidRDefault="00C84A60" w:rsidP="00F079B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«вершине» снежной горы стоял «царь» – опытный борец, которого пытались столкнуть вниз молодые </w:t>
            </w:r>
            <w:proofErr w:type="spellStart"/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поединщики</w:t>
            </w:r>
            <w:proofErr w:type="spellEnd"/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«Царь» отбивался </w:t>
            </w:r>
            <w:proofErr w:type="gramStart"/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нападавших, которые сражались веревками и кнутами. Победившего игрока награждали новыми сапогами, кафтаном и рукавицами.</w:t>
            </w:r>
          </w:p>
          <w:p w:rsidR="00F37DAB" w:rsidRPr="00F37DAB" w:rsidRDefault="00F37DAB" w:rsidP="00F079B9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C84A60" w:rsidRDefault="00C84A60" w:rsidP="00F079B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06599" cy="1504950"/>
                  <wp:effectExtent l="19050" t="0" r="0" b="0"/>
                  <wp:docPr id="11" name="Рисунок 3" descr="C:\Users\BIBLIOTEKA\Desktop\КЗД\На сайт,2024\Новый год в России\ВК\3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На сайт,2024\Новый год в России\ВК\3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89" cy="1508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A60" w:rsidRPr="00A23D2F" w:rsidRDefault="00C84A60" w:rsidP="00C8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3D2F">
        <w:rPr>
          <w:rFonts w:ascii="Times New Roman" w:hAnsi="Times New Roman" w:cs="Times New Roman"/>
          <w:sz w:val="24"/>
          <w:szCs w:val="24"/>
        </w:rPr>
        <w:t xml:space="preserve">В Якутии обитают два мифических владыки зимы. </w:t>
      </w:r>
      <w:proofErr w:type="spellStart"/>
      <w:r w:rsidRPr="00C84A60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>Чысхаан</w:t>
      </w:r>
      <w:proofErr w:type="spellEnd"/>
      <w:r w:rsidRPr="00C84A60">
        <w:rPr>
          <w:rFonts w:ascii="Times New Roman" w:hAnsi="Times New Roman" w:cs="Times New Roman"/>
          <w:b/>
          <w:sz w:val="24"/>
          <w:szCs w:val="24"/>
        </w:rPr>
        <w:t xml:space="preserve"> — </w:t>
      </w:r>
      <w:r w:rsidRPr="00C84A60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 xml:space="preserve">якутский дух холода, </w:t>
      </w:r>
      <w:proofErr w:type="spellStart"/>
      <w:r w:rsidRPr="00C84A60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>получеловек-полубык</w:t>
      </w:r>
      <w:proofErr w:type="spellEnd"/>
      <w:r w:rsidRPr="00C84A60">
        <w:rPr>
          <w:rStyle w:val="a3"/>
          <w:rFonts w:ascii="Times New Roman" w:eastAsiaTheme="majorEastAsia" w:hAnsi="Times New Roman" w:cs="Times New Roman"/>
          <w:b w:val="0"/>
          <w:sz w:val="24"/>
          <w:szCs w:val="24"/>
        </w:rPr>
        <w:t>,</w:t>
      </w:r>
      <w:r w:rsidRPr="00A23D2F">
        <w:rPr>
          <w:rStyle w:val="a3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A23D2F">
        <w:rPr>
          <w:rFonts w:ascii="Times New Roman" w:hAnsi="Times New Roman" w:cs="Times New Roman"/>
          <w:sz w:val="24"/>
          <w:szCs w:val="24"/>
        </w:rPr>
        <w:t>старец с длинной бородой. Он одет в синюю шубу, украшенную рисунком в виде северного сияния и шапку с высокими рогами. Его рога символизируют холод. Чем выше рога, тем сильнее будут морозы. Когда рога начинают отпадать, наступает потепление.</w:t>
      </w: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proofErr w:type="gramStart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gramEnd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ээ</w:t>
      </w:r>
      <w:proofErr w:type="spellEnd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Дьыл</w:t>
      </w:r>
      <w:proofErr w:type="spellEnd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это добрый волшебник. Он присутствует в течение всего года, участвует во всех событиях, связанных с наступлением астрономических и природных явлений.</w:t>
      </w:r>
    </w:p>
    <w:p w:rsidR="00C84A60" w:rsidRDefault="00C84A60" w:rsidP="00C8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Суровый климат Севера требовал от коренных народов хорошей физической подготовки. Важную роль выполняли игры, связанные с бегом, ходьбой на лыжах, стрельбой. </w:t>
      </w:r>
    </w:p>
    <w:tbl>
      <w:tblPr>
        <w:tblStyle w:val="a6"/>
        <w:tblW w:w="0" w:type="auto"/>
        <w:tblLook w:val="04A0"/>
      </w:tblPr>
      <w:tblGrid>
        <w:gridCol w:w="3436"/>
        <w:gridCol w:w="4043"/>
        <w:gridCol w:w="3509"/>
      </w:tblGrid>
      <w:tr w:rsidR="00F079B9" w:rsidTr="001E5C90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F079B9" w:rsidRDefault="00F079B9" w:rsidP="00F079B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25650" cy="1519238"/>
                  <wp:effectExtent l="19050" t="0" r="0" b="0"/>
                  <wp:docPr id="16" name="Рисунок 4" descr="C:\Users\BIBLIOTEKA\Desktop\КЗД\На сайт,2024\Новый год в России\ВК\4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На сайт,2024\Новый год в России\ВК\4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351" cy="1520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top w:val="nil"/>
              <w:left w:val="nil"/>
              <w:bottom w:val="nil"/>
              <w:right w:val="nil"/>
            </w:tcBorders>
          </w:tcPr>
          <w:p w:rsidR="00F079B9" w:rsidRDefault="00F079B9" w:rsidP="00F079B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A23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 </w:t>
            </w:r>
            <w:r w:rsidRPr="00C84A60">
              <w:rPr>
                <w:rStyle w:val="a3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«Бросание </w:t>
            </w:r>
            <w:proofErr w:type="spellStart"/>
            <w:r w:rsidRPr="00C84A60">
              <w:rPr>
                <w:rStyle w:val="a3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>тынзяна</w:t>
            </w:r>
            <w:proofErr w:type="spellEnd"/>
            <w:r w:rsidRPr="00C84A60">
              <w:rPr>
                <w:rStyle w:val="a3"/>
                <w:rFonts w:ascii="Times New Roman" w:eastAsiaTheme="majorEastAsia" w:hAnsi="Times New Roman" w:cs="Times New Roman"/>
                <w:b w:val="0"/>
                <w:sz w:val="24"/>
                <w:szCs w:val="24"/>
              </w:rPr>
              <w:t xml:space="preserve"> на хорей» </w:t>
            </w:r>
            <w:r w:rsidRPr="00C84A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23D2F">
              <w:rPr>
                <w:rFonts w:ascii="Times New Roman" w:hAnsi="Times New Roman" w:cs="Times New Roman"/>
                <w:sz w:val="24"/>
                <w:szCs w:val="24"/>
              </w:rPr>
              <w:t xml:space="preserve"> это традиционная игра народов ханты и манси, которая способствует развитию сноровки и глазомера. Участники команд по очереди пытаются набросить верёвку на шест, стоящий в пяти метрах от них. Выигрывает та команда, которая набросит больше всех.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F079B9" w:rsidRDefault="00F079B9" w:rsidP="00F079B9">
            <w:pPr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854200" cy="1388292"/>
                  <wp:effectExtent l="19050" t="0" r="0" b="0"/>
                  <wp:docPr id="17" name="Рисунок 5" descr="C:\Users\BIBLIOTEKA\Desktop\КЗД\На сайт,2024\Новый год в России\ВК\5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КЗД\На сайт,2024\Новый год в России\ВК\5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50" cy="1388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A60" w:rsidRDefault="00C84A60" w:rsidP="00C8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татары отмечают Новый год в ночь с 31 декабря на 1 января. У татарского народа есть свой Дед Мороз - </w:t>
      </w:r>
      <w:proofErr w:type="spellStart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Кыш-Бабай</w:t>
      </w:r>
      <w:proofErr w:type="spellEnd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его внучку называют </w:t>
      </w:r>
      <w:proofErr w:type="spellStart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Кар-Казы</w:t>
      </w:r>
      <w:proofErr w:type="spellEnd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. Татарский Новый год проходит в кругу семьи. В гости разрешается ходить только после боя курантов. Собираясь в гости, с собой нужно взять угощение – блюдо «</w:t>
      </w:r>
      <w:proofErr w:type="spellStart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Чак-Чак</w:t>
      </w:r>
      <w:proofErr w:type="spellEnd"/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(тесто в мёде). Обычаи сибирских татар </w:t>
      </w:r>
      <w:r w:rsidRPr="00A23D2F">
        <w:rPr>
          <w:rFonts w:ascii="Times New Roman" w:hAnsi="Times New Roman" w:cs="Times New Roman"/>
          <w:sz w:val="24"/>
          <w:szCs w:val="24"/>
        </w:rPr>
        <w:t>передавались из поколения в поколение. Праздник «</w:t>
      </w:r>
      <w:proofErr w:type="spellStart"/>
      <w:r w:rsidRPr="00A23D2F">
        <w:rPr>
          <w:rFonts w:ascii="Times New Roman" w:hAnsi="Times New Roman" w:cs="Times New Roman"/>
          <w:sz w:val="24"/>
          <w:szCs w:val="24"/>
        </w:rPr>
        <w:t>Каз</w:t>
      </w:r>
      <w:proofErr w:type="spellEnd"/>
      <w:r w:rsidRPr="00A23D2F">
        <w:rPr>
          <w:rFonts w:ascii="Times New Roman" w:hAnsi="Times New Roman" w:cs="Times New Roman"/>
          <w:sz w:val="24"/>
          <w:szCs w:val="24"/>
        </w:rPr>
        <w:t xml:space="preserve"> өмәсе» уходит своими корнями в прошлое. Целый день в доме не умолкают песни. Женщины ощипывают гусей, молодые девушки перенимают навык. После обработки тушки птиц несут к роднику, чтобы окунуть в ледяную воду. В это время хозяйка готовит чаепитие с оладьями, приготовленными на гусином жиру.</w:t>
      </w:r>
    </w:p>
    <w:tbl>
      <w:tblPr>
        <w:tblStyle w:val="a6"/>
        <w:tblW w:w="0" w:type="auto"/>
        <w:tblLook w:val="04A0"/>
      </w:tblPr>
      <w:tblGrid>
        <w:gridCol w:w="5494"/>
        <w:gridCol w:w="5494"/>
      </w:tblGrid>
      <w:tr w:rsidR="00F079B9" w:rsidTr="001E5C90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079B9" w:rsidRDefault="00F079B9" w:rsidP="00F0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11350" cy="1433513"/>
                  <wp:effectExtent l="19050" t="0" r="0" b="0"/>
                  <wp:docPr id="14" name="Рисунок 6" descr="C:\Users\BIBLIOTEKA\Desktop\КЗД\На сайт,2024\Новый год в России\ВК\6.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IBLIOTEKA\Desktop\КЗД\На сайт,2024\Новый год в России\ВК\6.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433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F079B9" w:rsidRDefault="00F079B9" w:rsidP="00F07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73250" cy="1423671"/>
                  <wp:effectExtent l="19050" t="0" r="0" b="0"/>
                  <wp:docPr id="15" name="Рисунок 7" descr="C:\Users\BIBLIOTEKA\Desktop\КЗД\На сайт,2024\Новый год в России\ВК\7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BLIOTEKA\Desktop\КЗД\На сайт,2024\Новый год в России\ВК\7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125" cy="142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A60" w:rsidRDefault="00C84A60" w:rsidP="00C84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Селькупы Новый год отмечают в августе. </w:t>
      </w:r>
      <w:r w:rsidRPr="00A23D2F">
        <w:rPr>
          <w:rFonts w:ascii="Times New Roman" w:eastAsia="Times New Roman" w:hAnsi="Times New Roman" w:cs="Times New Roman"/>
          <w:bCs/>
          <w:sz w:val="24"/>
          <w:szCs w:val="24"/>
        </w:rPr>
        <w:t xml:space="preserve">Символ торжества </w:t>
      </w:r>
      <w:r w:rsidRPr="00A23D2F">
        <w:rPr>
          <w:rFonts w:ascii="Times New Roman" w:eastAsia="Times New Roman" w:hAnsi="Times New Roman" w:cs="Times New Roman"/>
          <w:sz w:val="24"/>
          <w:szCs w:val="24"/>
        </w:rPr>
        <w:t>— лось.</w:t>
      </w:r>
      <w:r w:rsidR="001E5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D2F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«Праздник лося»</w:t>
      </w: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23D2F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открывают </w:t>
      </w:r>
      <w:r w:rsidRPr="00A23D2F">
        <w:rPr>
          <w:rFonts w:ascii="Times New Roman" w:eastAsia="Times New Roman" w:hAnsi="Times New Roman" w:cs="Times New Roman"/>
          <w:sz w:val="24"/>
          <w:szCs w:val="24"/>
        </w:rPr>
        <w:t>семь небольших костров — по одному на звезду в созвездии Большой Медведицы, один большой — это Полярная звезда. Затем следует о</w:t>
      </w:r>
      <w:r w:rsidRPr="00A23D2F">
        <w:rPr>
          <w:rFonts w:ascii="Times New Roman" w:eastAsia="Times New Roman" w:hAnsi="Times New Roman" w:cs="Times New Roman"/>
          <w:bCs/>
          <w:sz w:val="24"/>
          <w:szCs w:val="24"/>
        </w:rPr>
        <w:t>бряд очищения: в</w:t>
      </w:r>
      <w:r w:rsidRPr="00A23D2F">
        <w:rPr>
          <w:rFonts w:ascii="Times New Roman" w:eastAsia="Times New Roman" w:hAnsi="Times New Roman" w:cs="Times New Roman"/>
          <w:sz w:val="24"/>
          <w:szCs w:val="24"/>
        </w:rPr>
        <w:t>се гости проходят сквозь дым от костров и умываются речной водой. Вечером разжигают ещё один костёр, через который прыгают юноши, демонстрируя ловкость. В честь праздника проводят лодочные гонки и состязания в плавании.</w:t>
      </w:r>
    </w:p>
    <w:tbl>
      <w:tblPr>
        <w:tblStyle w:val="a6"/>
        <w:tblW w:w="0" w:type="auto"/>
        <w:tblLook w:val="04A0"/>
      </w:tblPr>
      <w:tblGrid>
        <w:gridCol w:w="4361"/>
        <w:gridCol w:w="6627"/>
      </w:tblGrid>
      <w:tr w:rsidR="001E5C90" w:rsidTr="001E5C90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E5C90" w:rsidRDefault="001E5C90" w:rsidP="00C84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71750" cy="1446609"/>
                  <wp:effectExtent l="19050" t="0" r="0" b="0"/>
                  <wp:docPr id="19" name="Рисунок 9" descr="C:\Users\BIBLIOTEKA\Desktop\КЗД\На сайт,2024\Новый год в России\ВК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BLIOTEKA\Desktop\КЗД\На сайт,2024\Новый год в России\ВК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44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1E5C90" w:rsidRDefault="001E5C90" w:rsidP="00C84A6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  <w:p w:rsidR="001E5C90" w:rsidRDefault="001E5C90" w:rsidP="00C84A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A23D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Символ торжества </w:t>
            </w:r>
            <w:r w:rsidRPr="00A23D2F">
              <w:rPr>
                <w:rFonts w:ascii="Times New Roman" w:eastAsia="Times New Roman" w:hAnsi="Times New Roman" w:cs="Times New Roman"/>
                <w:sz w:val="24"/>
                <w:szCs w:val="24"/>
              </w:rPr>
              <w:t>— лось.</w:t>
            </w:r>
            <w:r w:rsidRPr="00A23D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3D2F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из легенд гласит: однажды селькуп, кет и эвенк отправились на охоту и стали преследовать лося. Селькуп ранил зверя в переднюю ногу. Охотники так увлеклись погоней, что не заметили, как оказались на небе. Согласно легенде, четыре звезды ковша Большой Медведицы — это четыре ноги лося.</w:t>
            </w:r>
          </w:p>
        </w:tc>
      </w:tr>
    </w:tbl>
    <w:p w:rsidR="001E5C90" w:rsidRPr="00A23D2F" w:rsidRDefault="001E5C90" w:rsidP="00C84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A60" w:rsidRPr="00A23D2F" w:rsidRDefault="00C84A60" w:rsidP="00C8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D2F">
        <w:rPr>
          <w:rFonts w:ascii="Times New Roman" w:hAnsi="Times New Roman" w:cs="Times New Roman"/>
          <w:sz w:val="24"/>
          <w:szCs w:val="24"/>
          <w:shd w:val="clear" w:color="auto" w:fill="FFFFFF"/>
        </w:rPr>
        <w:t>Новый год - это особенное время. Мы наполняем его самыми добрыми пожеланиями. Создавайте, мечтайте, объединяйтесь!</w:t>
      </w:r>
    </w:p>
    <w:p w:rsidR="00C84A60" w:rsidRPr="00FA7327" w:rsidRDefault="00C84A60" w:rsidP="00C84A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4A60" w:rsidRPr="00FA7327" w:rsidRDefault="00C84A60" w:rsidP="00C8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A60" w:rsidRPr="00FA7327" w:rsidRDefault="00C84A60" w:rsidP="00C84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5519" w:rsidRDefault="001E5519"/>
    <w:sectPr w:rsidR="001E5519" w:rsidSect="00C84A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4A60"/>
    <w:rsid w:val="001E5519"/>
    <w:rsid w:val="001E5C90"/>
    <w:rsid w:val="00C84A60"/>
    <w:rsid w:val="00F079B9"/>
    <w:rsid w:val="00F3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A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A6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84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2024-12-27T04:39:00Z</dcterms:created>
  <dcterms:modified xsi:type="dcterms:W3CDTF">2024-12-27T05:00:00Z</dcterms:modified>
</cp:coreProperties>
</file>