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CB" w:rsidRDefault="0036068A" w:rsidP="00360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E7A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Look w:val="04A0"/>
      </w:tblPr>
      <w:tblGrid>
        <w:gridCol w:w="4786"/>
        <w:gridCol w:w="6202"/>
      </w:tblGrid>
      <w:tr w:rsidR="001157CB" w:rsidTr="001157C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157CB" w:rsidRDefault="001157CB" w:rsidP="00360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30187" cy="1901272"/>
                  <wp:effectExtent l="19050" t="0" r="3463" b="0"/>
                  <wp:docPr id="7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347" cy="1905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157CB" w:rsidRDefault="001157CB" w:rsidP="001157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</w:p>
          <w:p w:rsidR="001157CB" w:rsidRDefault="001157CB" w:rsidP="001157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1157C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В 2024 году исполняется</w:t>
            </w:r>
          </w:p>
          <w:p w:rsidR="001157CB" w:rsidRPr="001157CB" w:rsidRDefault="001157CB" w:rsidP="001157C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1157C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120 лет со дня рождения ДМИТРИЯ БОРИСОВИЧА КАБАЛЕВСКОГО</w:t>
            </w:r>
          </w:p>
        </w:tc>
      </w:tr>
    </w:tbl>
    <w:p w:rsidR="00CF75B0" w:rsidRPr="0057655E" w:rsidRDefault="000516D8" w:rsidP="00115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55E">
        <w:rPr>
          <w:rFonts w:ascii="Times New Roman" w:eastAsia="Times New Roman" w:hAnsi="Times New Roman" w:cs="Times New Roman"/>
          <w:sz w:val="24"/>
          <w:szCs w:val="24"/>
        </w:rPr>
        <w:t>30 декабря 2024 года исполняется 120 лет со дня рождения ДМИТРИЯ БОРИСОВИЧА КАБАЛЕВСКОГО (19</w:t>
      </w:r>
      <w:r w:rsidR="003F6752" w:rsidRPr="0057655E">
        <w:rPr>
          <w:rFonts w:ascii="Times New Roman" w:eastAsia="Times New Roman" w:hAnsi="Times New Roman" w:cs="Times New Roman"/>
          <w:sz w:val="24"/>
          <w:szCs w:val="24"/>
        </w:rPr>
        <w:t>04–1987), русского композитора,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пианист</w:t>
      </w:r>
      <w:r w:rsidR="003F6752" w:rsidRPr="005765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, дирижёр</w:t>
      </w:r>
      <w:r w:rsidR="003F6752" w:rsidRPr="0057655E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, музыковед</w:t>
      </w:r>
      <w:r w:rsidR="003F6752" w:rsidRPr="0057655E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критик</w:t>
      </w:r>
      <w:r w:rsidR="003F6752" w:rsidRPr="005765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F75B0" w:rsidRPr="00576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общественного деятеля.</w:t>
      </w:r>
    </w:p>
    <w:p w:rsidR="00D30D8F" w:rsidRPr="0057655E" w:rsidRDefault="000516D8" w:rsidP="000B4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Дмитрий Борисович Кабалевский с детства </w:t>
      </w:r>
      <w:r w:rsidR="003F6752" w:rsidRPr="0057655E">
        <w:rPr>
          <w:rFonts w:ascii="Times New Roman" w:eastAsia="Times New Roman" w:hAnsi="Times New Roman" w:cs="Times New Roman"/>
          <w:sz w:val="24"/>
          <w:szCs w:val="24"/>
        </w:rPr>
        <w:t xml:space="preserve">занимался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музыкой, подбирал мелодии на фортепиано. </w:t>
      </w:r>
      <w:r w:rsidR="00DF4E13" w:rsidRPr="0057655E">
        <w:rPr>
          <w:rFonts w:ascii="Times New Roman" w:eastAsia="Times New Roman" w:hAnsi="Times New Roman" w:cs="Times New Roman"/>
          <w:sz w:val="24"/>
          <w:szCs w:val="24"/>
        </w:rPr>
        <w:t>Он п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>олучил блестящее образование: музыкальная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4E13" w:rsidRPr="0057655E">
        <w:rPr>
          <w:rFonts w:ascii="Times New Roman" w:eastAsia="Times New Roman" w:hAnsi="Times New Roman" w:cs="Times New Roman"/>
          <w:sz w:val="24"/>
          <w:szCs w:val="24"/>
        </w:rPr>
        <w:t>;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Музыкальный техникум им. А.Н.Скрябина (ныне - Академическое музыкальное училище при Московской государственной консерватории им.П.И.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E13" w:rsidRPr="0057655E">
        <w:rPr>
          <w:rFonts w:ascii="Times New Roman" w:eastAsia="Times New Roman" w:hAnsi="Times New Roman" w:cs="Times New Roman"/>
          <w:sz w:val="24"/>
          <w:szCs w:val="24"/>
        </w:rPr>
        <w:t>Чайковского), з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>атем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поступил в Московскую консерваторию сразу на два факультета – композиции и фортепиано. В 1930 г. Кабалевский окончил консерваторию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по классу композиции – у Н.Я.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Мясковского, по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классу фортепиано – у А.Б.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Гольденвейзера. 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>С 1925 г.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Кабалевский работал аккомпаниатором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 Музыкального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, преподавал там.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В 1927 – 1928 гг. молодой Кабалевский выступал как пианист и дирижер,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исполняя свои сочинения. Первое выступление его на публике состоялось в клубе работников искусств, он исполнял свою сонату для фортепиано,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аккомпанировал исполнителям своих романсов. 11 декабря 1931 г. Кабалевский впервые исполнил в Большом театре свой</w:t>
      </w:r>
      <w:proofErr w:type="gramStart"/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57655E">
        <w:rPr>
          <w:rFonts w:ascii="Times New Roman" w:eastAsia="Times New Roman" w:hAnsi="Times New Roman" w:cs="Times New Roman"/>
          <w:sz w:val="24"/>
          <w:szCs w:val="24"/>
        </w:rPr>
        <w:t>ервый концерт для фортепиано с оркестром. В 1930-х гг. Кабалевский начал сочинять музыку для кинофильмов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Петербургская ночь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Антон Иванович сердится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Щорс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>Вольница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1E24" w:rsidRPr="0057655E">
        <w:rPr>
          <w:rFonts w:ascii="Times New Roman" w:eastAsia="Times New Roman" w:hAnsi="Times New Roman" w:cs="Times New Roman"/>
          <w:sz w:val="24"/>
          <w:szCs w:val="24"/>
        </w:rPr>
        <w:t>Хождение по мукам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. В этот же период появилась музыка к спектаклям </w:t>
      </w:r>
      <w:proofErr w:type="spellStart"/>
      <w:r w:rsidRPr="0057655E">
        <w:rPr>
          <w:rFonts w:ascii="Times New Roman" w:eastAsia="Times New Roman" w:hAnsi="Times New Roman" w:cs="Times New Roman"/>
          <w:sz w:val="24"/>
          <w:szCs w:val="24"/>
        </w:rPr>
        <w:t>МХАТ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57655E">
        <w:rPr>
          <w:rFonts w:ascii="Times New Roman" w:eastAsia="Times New Roman" w:hAnsi="Times New Roman" w:cs="Times New Roman"/>
          <w:sz w:val="24"/>
          <w:szCs w:val="24"/>
        </w:rPr>
        <w:t>, Театра им. Вахтангова, Центрального театра Советской Армии и др.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В годы Великой Отечественной войны Кабалевский был в эвакуации вместе с Союзом композиторов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 xml:space="preserve"> в Свердловск (Екатеринбург)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 xml:space="preserve">преподавал там в консерватории.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По возвращени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в Москву часто быв</w:t>
      </w:r>
      <w:r w:rsidR="00314931" w:rsidRPr="0057655E">
        <w:rPr>
          <w:rFonts w:ascii="Times New Roman" w:hAnsi="Times New Roman" w:cs="Times New Roman"/>
          <w:sz w:val="24"/>
          <w:szCs w:val="24"/>
        </w:rPr>
        <w:t xml:space="preserve">ал в действующей армии вместе с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другими деятелями культуры, летал 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 xml:space="preserve">к партизанам, бывал в блокадном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Ленинграде. После во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 xml:space="preserve">йны деятельность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Кабалевского расширилась. 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н писал песни и фортепианные пьесы специально для детей. В 1964 г. по инициативе Кабалевского в Колонном зале Дома союзов начали проводиться Пионерские музыкальные 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собрания - </w:t>
      </w:r>
      <w:r w:rsidR="007D50AC" w:rsidRPr="0057655E">
        <w:rPr>
          <w:rFonts w:ascii="Times New Roman" w:eastAsia="Times New Roman" w:hAnsi="Times New Roman" w:cs="Times New Roman"/>
          <w:sz w:val="24"/>
          <w:szCs w:val="24"/>
        </w:rPr>
        <w:t xml:space="preserve">крупнейший культурный проект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 xml:space="preserve"> музыкальному образованию детей.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Он проводил беседы в московских школах</w:t>
      </w:r>
      <w:r w:rsidR="006F6EBB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с детьми о музыке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Эти беседы отразились 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в книгах Кабалевского: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Ровесники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Как рассказывать детям о музыке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Музыка и современное воспитание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Прекрасное пробуждает доброе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524219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ума и сердца. Книга для учителя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. Все они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написаны живым, доступным для детей языком и не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 потеряли своей актуальности до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сих пор. Кабалевский создал музыкально-педагогическую концепцию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массового музыкального воспитания и</w:t>
      </w:r>
      <w:r w:rsidR="00314931" w:rsidRPr="0057655E">
        <w:rPr>
          <w:rFonts w:ascii="Times New Roman" w:hAnsi="Times New Roman" w:cs="Times New Roman"/>
          <w:sz w:val="24"/>
          <w:szCs w:val="24"/>
        </w:rPr>
        <w:t xml:space="preserve"> основанную на ней программу по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музыке для общеобразовательных 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школ.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Для проверки своей системы в 1973 г. Кабалевский, будучи профессором консерватории, стал работать учителем музыки в 209-й московской средней школе. Семилетний эксперимент,</w:t>
      </w:r>
      <w:r w:rsidR="006F6EBB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проводимый Кабалевским вместе с группой педагогов-единомышленников в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разных городах страны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дал блестящий результат. Многие годы Кабалевский выступал, в том числе и в печати, доказывая значение эстетического воспитания подрастающего поколения. Он возглавил работу по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эстетическому воспитанию детей и юношества в Союзе композиторов СССР и в Академии педагогических наук СССР, как депутат, выступал на сессиях Верховного Совета СССР. Как публицист Кабалевский является автором более 400 статей по проблемам музыкально-эстетического воспитания,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современного искусства, а также посвященных творчеству выдающихся деятелей культуры. Своей деятельностью он завоевал высокий авторитет в области эстетическо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среди зарубежной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музыкально-педагогической общественности и был 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избран вице-президентом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Международного общества по музыкальному воспитанию (ISME), затем</w:t>
      </w:r>
      <w:r w:rsidR="00BC79C9" w:rsidRPr="0057655E">
        <w:rPr>
          <w:rFonts w:ascii="Times New Roman" w:eastAsia="Times New Roman" w:hAnsi="Times New Roman" w:cs="Times New Roman"/>
          <w:sz w:val="24"/>
          <w:szCs w:val="24"/>
        </w:rPr>
        <w:t xml:space="preserve"> стал его почетным президентом. </w:t>
      </w:r>
      <w:r w:rsidR="00C869F3" w:rsidRPr="0057655E">
        <w:rPr>
          <w:rFonts w:ascii="Times New Roman" w:hAnsi="Times New Roman" w:cs="Times New Roman"/>
          <w:sz w:val="24"/>
          <w:szCs w:val="24"/>
        </w:rPr>
        <w:t>Кабалевский сочинял почти во всех жанрах музыки</w:t>
      </w:r>
      <w:r w:rsidR="00C869F3" w:rsidRPr="0057655E">
        <w:rPr>
          <w:rStyle w:val="a6"/>
          <w:rFonts w:ascii="Times New Roman" w:hAnsi="Times New Roman" w:cs="Times New Roman"/>
          <w:b w:val="0"/>
          <w:sz w:val="24"/>
          <w:szCs w:val="24"/>
        </w:rPr>
        <w:t>:</w:t>
      </w:r>
      <w:r w:rsidR="004378CA" w:rsidRPr="0057655E">
        <w:rPr>
          <w:rFonts w:ascii="Times New Roman" w:hAnsi="Times New Roman" w:cs="Times New Roman"/>
          <w:sz w:val="24"/>
          <w:szCs w:val="24"/>
        </w:rPr>
        <w:t xml:space="preserve"> </w:t>
      </w:r>
      <w:r w:rsidR="00C869F3" w:rsidRPr="0057655E">
        <w:rPr>
          <w:rStyle w:val="a6"/>
          <w:rFonts w:ascii="Times New Roman" w:hAnsi="Times New Roman" w:cs="Times New Roman"/>
          <w:b w:val="0"/>
          <w:sz w:val="24"/>
          <w:szCs w:val="24"/>
        </w:rPr>
        <w:t>«Весенняя песнь»</w:t>
      </w:r>
      <w:r w:rsidR="00C869F3" w:rsidRPr="0057655E">
        <w:rPr>
          <w:rFonts w:ascii="Times New Roman" w:hAnsi="Times New Roman" w:cs="Times New Roman"/>
          <w:sz w:val="24"/>
          <w:szCs w:val="24"/>
        </w:rPr>
        <w:t>, оперетта в 3 действиях</w:t>
      </w:r>
      <w:r w:rsidR="004378CA" w:rsidRPr="0057655E">
        <w:rPr>
          <w:rFonts w:ascii="Times New Roman" w:hAnsi="Times New Roman" w:cs="Times New Roman"/>
          <w:sz w:val="24"/>
          <w:szCs w:val="24"/>
        </w:rPr>
        <w:t xml:space="preserve">; </w:t>
      </w:r>
      <w:r w:rsidR="00C869F3" w:rsidRPr="0057655E">
        <w:rPr>
          <w:rStyle w:val="a6"/>
          <w:rFonts w:ascii="Times New Roman" w:hAnsi="Times New Roman" w:cs="Times New Roman"/>
          <w:b w:val="0"/>
          <w:sz w:val="24"/>
          <w:szCs w:val="24"/>
        </w:rPr>
        <w:t>«Поэма борьбы»</w:t>
      </w:r>
      <w:r w:rsidR="004378CA" w:rsidRPr="0057655E">
        <w:rPr>
          <w:rFonts w:ascii="Times New Roman" w:hAnsi="Times New Roman" w:cs="Times New Roman"/>
          <w:sz w:val="24"/>
          <w:szCs w:val="24"/>
        </w:rPr>
        <w:t xml:space="preserve"> </w:t>
      </w:r>
      <w:r w:rsidR="00C869F3" w:rsidRPr="0057655E">
        <w:rPr>
          <w:rFonts w:ascii="Times New Roman" w:hAnsi="Times New Roman" w:cs="Times New Roman"/>
          <w:sz w:val="24"/>
          <w:szCs w:val="24"/>
        </w:rPr>
        <w:t>для хора и оркестра</w:t>
      </w:r>
      <w:r w:rsidR="004378CA" w:rsidRPr="0057655E">
        <w:rPr>
          <w:rFonts w:ascii="Times New Roman" w:hAnsi="Times New Roman" w:cs="Times New Roman"/>
          <w:sz w:val="24"/>
          <w:szCs w:val="24"/>
        </w:rPr>
        <w:t xml:space="preserve">; </w:t>
      </w:r>
      <w:r w:rsidR="00C869F3" w:rsidRPr="0057655E">
        <w:rPr>
          <w:rStyle w:val="a6"/>
          <w:rFonts w:ascii="Times New Roman" w:hAnsi="Times New Roman" w:cs="Times New Roman"/>
          <w:b w:val="0"/>
          <w:sz w:val="24"/>
          <w:szCs w:val="24"/>
        </w:rPr>
        <w:t>«Парад молодости»</w:t>
      </w:r>
      <w:r w:rsidR="004378CA" w:rsidRPr="0057655E">
        <w:rPr>
          <w:rFonts w:ascii="Times New Roman" w:hAnsi="Times New Roman" w:cs="Times New Roman"/>
          <w:sz w:val="24"/>
          <w:szCs w:val="24"/>
        </w:rPr>
        <w:t xml:space="preserve"> </w:t>
      </w:r>
      <w:r w:rsidR="00C869F3" w:rsidRPr="0057655E">
        <w:rPr>
          <w:rFonts w:ascii="Times New Roman" w:hAnsi="Times New Roman" w:cs="Times New Roman"/>
          <w:sz w:val="24"/>
          <w:szCs w:val="24"/>
        </w:rPr>
        <w:t>для детского хора и оркестра (1941);</w:t>
      </w:r>
      <w:r w:rsidR="0057655E">
        <w:rPr>
          <w:rFonts w:ascii="Times New Roman" w:hAnsi="Times New Roman" w:cs="Times New Roman"/>
          <w:sz w:val="24"/>
          <w:szCs w:val="24"/>
        </w:rPr>
        <w:t xml:space="preserve"> </w:t>
      </w:r>
      <w:r w:rsidR="00C869F3" w:rsidRPr="0057655E">
        <w:rPr>
          <w:rStyle w:val="a6"/>
          <w:rFonts w:ascii="Times New Roman" w:hAnsi="Times New Roman" w:cs="Times New Roman"/>
          <w:b w:val="0"/>
          <w:sz w:val="24"/>
          <w:szCs w:val="24"/>
        </w:rPr>
        <w:t>«Песня утра, весны и мира»</w:t>
      </w:r>
      <w:r w:rsidR="00C869F3" w:rsidRPr="0057655E">
        <w:rPr>
          <w:rFonts w:ascii="Times New Roman" w:hAnsi="Times New Roman" w:cs="Times New Roman"/>
          <w:sz w:val="24"/>
          <w:szCs w:val="24"/>
        </w:rPr>
        <w:t>, кантата</w:t>
      </w:r>
      <w:r w:rsidR="004378CA" w:rsidRPr="0057655E">
        <w:rPr>
          <w:rFonts w:ascii="Times New Roman" w:hAnsi="Times New Roman" w:cs="Times New Roman"/>
          <w:sz w:val="24"/>
          <w:szCs w:val="24"/>
        </w:rPr>
        <w:t>;</w:t>
      </w:r>
      <w:r w:rsidR="004378CA" w:rsidRPr="0057655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9F3" w:rsidRPr="0057655E">
        <w:rPr>
          <w:rStyle w:val="a6"/>
          <w:rFonts w:ascii="Times New Roman" w:hAnsi="Times New Roman" w:cs="Times New Roman"/>
          <w:b w:val="0"/>
          <w:sz w:val="24"/>
          <w:szCs w:val="24"/>
        </w:rPr>
        <w:t>«О родной земле»</w:t>
      </w:r>
      <w:r w:rsidR="004378CA" w:rsidRPr="0057655E">
        <w:rPr>
          <w:rFonts w:ascii="Times New Roman" w:hAnsi="Times New Roman" w:cs="Times New Roman"/>
          <w:sz w:val="24"/>
          <w:szCs w:val="24"/>
        </w:rPr>
        <w:t>, кантата.</w:t>
      </w:r>
      <w:r w:rsidR="00C869F3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376" w:rsidRPr="0057655E">
        <w:rPr>
          <w:rFonts w:ascii="Times New Roman" w:hAnsi="Times New Roman" w:cs="Times New Roman"/>
          <w:sz w:val="24"/>
          <w:szCs w:val="24"/>
        </w:rPr>
        <w:t>После войны Д.</w:t>
      </w:r>
      <w:r w:rsidR="0057655E">
        <w:rPr>
          <w:rFonts w:ascii="Times New Roman" w:hAnsi="Times New Roman" w:cs="Times New Roman"/>
          <w:sz w:val="24"/>
          <w:szCs w:val="24"/>
        </w:rPr>
        <w:t xml:space="preserve"> </w:t>
      </w:r>
      <w:r w:rsidR="00A65376" w:rsidRPr="0057655E">
        <w:rPr>
          <w:rFonts w:ascii="Times New Roman" w:hAnsi="Times New Roman" w:cs="Times New Roman"/>
          <w:sz w:val="24"/>
          <w:szCs w:val="24"/>
        </w:rPr>
        <w:t xml:space="preserve">Кабалевский написал «военную» оперу «Семья Тараса», по мотивам повести Б. Горбатова «Непокорённые», оперу «Никита Вершинин» по мотивам повести В. Иванова «Бронепоезд 14-69», ораторию «Реквием» на стихи Р. Рождественского.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В сюитах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Народные мстители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Родина великая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он запечатлел суровую и </w:t>
      </w:r>
      <w:r w:rsidR="00C869F3" w:rsidRPr="0057655E">
        <w:rPr>
          <w:rFonts w:ascii="Times New Roman" w:eastAsia="Times New Roman" w:hAnsi="Times New Roman" w:cs="Times New Roman"/>
          <w:sz w:val="24"/>
          <w:szCs w:val="24"/>
        </w:rPr>
        <w:t>героическую обстановку тех лет.</w:t>
      </w:r>
      <w:r w:rsidR="00A860CD" w:rsidRPr="0057655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в творческой жизни композитора занимала работа для детей и юношества. Его многолетний труд в этом направлении нашёл отражение в книгах для ребят –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Про трёх китов и про многое другое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Дорогие мои друзья…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Ровесники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  <w:r w:rsidR="00DF4E13" w:rsidRPr="005765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есня Кабалевского 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Счастье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Школьный вальс</w:t>
      </w:r>
      <w:r w:rsidR="00CF75B0" w:rsidRPr="0057655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DF4E13" w:rsidRPr="0057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55E">
        <w:rPr>
          <w:rFonts w:ascii="Times New Roman" w:eastAsia="Times New Roman" w:hAnsi="Times New Roman" w:cs="Times New Roman"/>
          <w:sz w:val="24"/>
          <w:szCs w:val="24"/>
        </w:rPr>
        <w:t>до сих пор звучи</w:t>
      </w:r>
      <w:r w:rsidR="00C869F3" w:rsidRPr="0057655E">
        <w:rPr>
          <w:rFonts w:ascii="Times New Roman" w:eastAsia="Times New Roman" w:hAnsi="Times New Roman" w:cs="Times New Roman"/>
          <w:sz w:val="24"/>
          <w:szCs w:val="24"/>
        </w:rPr>
        <w:t xml:space="preserve">т на школьных последних звонках. </w:t>
      </w:r>
      <w:r w:rsidR="00A65376" w:rsidRPr="0057655E">
        <w:rPr>
          <w:rFonts w:ascii="Times New Roman" w:hAnsi="Times New Roman" w:cs="Times New Roman"/>
          <w:sz w:val="24"/>
          <w:szCs w:val="24"/>
        </w:rPr>
        <w:t xml:space="preserve">Его творчество в музыкальной культуре переоценить невозможно. </w:t>
      </w:r>
    </w:p>
    <w:p w:rsidR="00A65376" w:rsidRPr="0057655E" w:rsidRDefault="000B47AF" w:rsidP="000B4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55E">
        <w:rPr>
          <w:rFonts w:ascii="Times New Roman" w:hAnsi="Times New Roman" w:cs="Times New Roman"/>
          <w:sz w:val="24"/>
          <w:szCs w:val="24"/>
          <w:shd w:val="clear" w:color="auto" w:fill="FFFFFF"/>
        </w:rPr>
        <w:t>Фонд Д. Б. Кабалевского за десятилетие своей деятельности неоднократно и успешно проводил различные мероприятия, посвященные Д. Б. Кабалевскому, как в России, так и за рубежом. Среди них: Международный фестиваль «Кабалевский Фест», Международный конкурс им. Д. Б. Кабалевского, проекты «</w:t>
      </w:r>
      <w:proofErr w:type="spellStart"/>
      <w:r w:rsidRPr="0057655E">
        <w:rPr>
          <w:rFonts w:ascii="Times New Roman" w:hAnsi="Times New Roman" w:cs="Times New Roman"/>
          <w:sz w:val="24"/>
          <w:szCs w:val="24"/>
          <w:shd w:val="clear" w:color="auto" w:fill="FFFFFF"/>
        </w:rPr>
        <w:t>Кабалевская</w:t>
      </w:r>
      <w:proofErr w:type="spellEnd"/>
      <w:r w:rsidRPr="00576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эстафета» в рамках Президентских грантов, четырнадцать Всероссийских конкурсов им. Д. Б. Кабалевского, Международная научно-практическая конференция «Феномен детства и юности в культуре, искусстве и образовании», а также концерты, мастер-классы, творческие встречи.</w:t>
      </w:r>
    </w:p>
    <w:p w:rsidR="0036068A" w:rsidRPr="0057655E" w:rsidRDefault="000B47AF" w:rsidP="00360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55E">
        <w:rPr>
          <w:rFonts w:ascii="Times New Roman" w:hAnsi="Times New Roman" w:cs="Times New Roman"/>
          <w:sz w:val="24"/>
          <w:szCs w:val="24"/>
          <w:shd w:val="clear" w:color="auto" w:fill="FFFFFF"/>
        </w:rPr>
        <w:t>К юбилею Д. Б. Кабалевского в</w:t>
      </w:r>
      <w:r w:rsidR="0036068A" w:rsidRPr="005765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библиотеке нашей школы оформлена выставка «Неповторимый светлый дар». На ней представлены книги, посвященные жизненному и творческому пути композитора: Г.К. Абрамовский «Д. Кабалевский», Г.А. Пожидаев «</w:t>
      </w:r>
      <w:r w:rsidR="0036068A" w:rsidRPr="0057655E">
        <w:rPr>
          <w:rFonts w:ascii="Times New Roman" w:eastAsia="Times New Roman" w:hAnsi="Times New Roman" w:cs="Times New Roman"/>
          <w:sz w:val="24"/>
          <w:szCs w:val="24"/>
        </w:rPr>
        <w:t>Дмитрий Борисович Кабалевский»</w:t>
      </w:r>
      <w:r w:rsidRPr="0057655E">
        <w:rPr>
          <w:rFonts w:ascii="Times New Roman" w:hAnsi="Times New Roman" w:cs="Times New Roman"/>
          <w:sz w:val="24"/>
          <w:szCs w:val="24"/>
          <w:shd w:val="clear" w:color="auto" w:fill="FFFFFF"/>
        </w:rPr>
        <w:t>; т</w:t>
      </w:r>
      <w:r w:rsidR="0036068A" w:rsidRPr="0057655E">
        <w:rPr>
          <w:rFonts w:ascii="Times New Roman" w:hAnsi="Times New Roman" w:cs="Times New Roman"/>
          <w:sz w:val="24"/>
          <w:szCs w:val="24"/>
          <w:shd w:val="clear" w:color="auto" w:fill="FFFFFF"/>
        </w:rPr>
        <w:t>руды Дмитрия Борисовича «Воспитание ума и сердца», «Дорогие мои друзья», беседы о музыке для юношества «Ровесники» и некоторые музыкальные произведения.</w:t>
      </w:r>
    </w:p>
    <w:tbl>
      <w:tblPr>
        <w:tblStyle w:val="a9"/>
        <w:tblW w:w="0" w:type="auto"/>
        <w:tblLook w:val="04A0"/>
      </w:tblPr>
      <w:tblGrid>
        <w:gridCol w:w="6482"/>
        <w:gridCol w:w="4506"/>
      </w:tblGrid>
      <w:tr w:rsidR="001157CB" w:rsidTr="006741C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157CB" w:rsidRDefault="001157CB" w:rsidP="00360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7C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234296" cy="3048000"/>
                  <wp:effectExtent l="19050" t="0" r="0" b="0"/>
                  <wp:docPr id="9" name="Рисунок 5" descr="https://avatars.mds.yandex.net/i?id=0ad900633daaae603542eb25237fc9d81150234a-98695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0ad900633daaae603542eb25237fc9d81150234a-986957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296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157CB" w:rsidRDefault="001157CB" w:rsidP="003606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7CB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911644" cy="2156323"/>
                  <wp:effectExtent l="0" t="381000" r="0" b="358277"/>
                  <wp:docPr id="10" name="Рисунок 1" descr="C:\Users\BIBLIOTEKA\Desktop\КЗД\На сайт,2024\Кабалевский\20241224_153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На сайт,2024\Кабалевский\20241224_153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18330" cy="216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57CB" w:rsidRPr="00294E7A" w:rsidRDefault="001157CB" w:rsidP="00360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157CB" w:rsidRPr="00294E7A" w:rsidSect="00DF4E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0298"/>
    <w:multiLevelType w:val="hybridMultilevel"/>
    <w:tmpl w:val="672E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676E0"/>
    <w:multiLevelType w:val="multilevel"/>
    <w:tmpl w:val="7AF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16D8"/>
    <w:rsid w:val="000015BF"/>
    <w:rsid w:val="000516D8"/>
    <w:rsid w:val="000B47AF"/>
    <w:rsid w:val="001157CB"/>
    <w:rsid w:val="00294E7A"/>
    <w:rsid w:val="00297473"/>
    <w:rsid w:val="00314931"/>
    <w:rsid w:val="003422A5"/>
    <w:rsid w:val="0036068A"/>
    <w:rsid w:val="003E5470"/>
    <w:rsid w:val="003F6752"/>
    <w:rsid w:val="004378CA"/>
    <w:rsid w:val="00524219"/>
    <w:rsid w:val="0057655E"/>
    <w:rsid w:val="006741C2"/>
    <w:rsid w:val="00677457"/>
    <w:rsid w:val="006F6EBB"/>
    <w:rsid w:val="007A47AB"/>
    <w:rsid w:val="007D50AC"/>
    <w:rsid w:val="00811E24"/>
    <w:rsid w:val="00A65376"/>
    <w:rsid w:val="00A860CD"/>
    <w:rsid w:val="00B879F8"/>
    <w:rsid w:val="00BC79C9"/>
    <w:rsid w:val="00C869F3"/>
    <w:rsid w:val="00CF75B0"/>
    <w:rsid w:val="00D30D8F"/>
    <w:rsid w:val="00DF4E13"/>
    <w:rsid w:val="00E8318A"/>
    <w:rsid w:val="00FA63F3"/>
    <w:rsid w:val="00FA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73"/>
  </w:style>
  <w:style w:type="paragraph" w:styleId="1">
    <w:name w:val="heading 1"/>
    <w:basedOn w:val="a"/>
    <w:link w:val="10"/>
    <w:uiPriority w:val="9"/>
    <w:qFormat/>
    <w:rsid w:val="00051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6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05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5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A63F3"/>
    <w:rPr>
      <w:b/>
      <w:bCs/>
    </w:rPr>
  </w:style>
  <w:style w:type="character" w:styleId="a7">
    <w:name w:val="Emphasis"/>
    <w:basedOn w:val="a0"/>
    <w:uiPriority w:val="20"/>
    <w:qFormat/>
    <w:rsid w:val="00FA63F3"/>
    <w:rPr>
      <w:i/>
      <w:iCs/>
    </w:rPr>
  </w:style>
  <w:style w:type="paragraph" w:customStyle="1" w:styleId="futurismarkdown-paragraph">
    <w:name w:val="futurismarkdown-paragraph"/>
    <w:basedOn w:val="a"/>
    <w:rsid w:val="00C8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9F3"/>
    <w:rPr>
      <w:color w:val="0000FF"/>
      <w:u w:val="single"/>
    </w:rPr>
  </w:style>
  <w:style w:type="table" w:styleId="a9">
    <w:name w:val="Table Grid"/>
    <w:basedOn w:val="a1"/>
    <w:uiPriority w:val="59"/>
    <w:rsid w:val="00115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59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142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097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9968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5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3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0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18</cp:revision>
  <dcterms:created xsi:type="dcterms:W3CDTF">2024-12-18T03:46:00Z</dcterms:created>
  <dcterms:modified xsi:type="dcterms:W3CDTF">2024-12-25T05:19:00Z</dcterms:modified>
</cp:coreProperties>
</file>