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C31" w:rsidRDefault="008A0C31" w:rsidP="00F60094">
      <w:pPr>
        <w:shd w:val="clear" w:color="auto" w:fill="FDFDFF"/>
        <w:jc w:val="both"/>
        <w:rPr>
          <w:noProof/>
        </w:rPr>
      </w:pPr>
      <w:r>
        <w:rPr>
          <w:noProof/>
        </w:rPr>
        <w:drawing>
          <wp:inline distT="0" distB="0" distL="0" distR="0" wp14:anchorId="64AF2D96" wp14:editId="5CEF3BAE">
            <wp:extent cx="5940425" cy="8400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C31" w:rsidRDefault="008A0C31" w:rsidP="00F60094">
      <w:pPr>
        <w:shd w:val="clear" w:color="auto" w:fill="FDFDFF"/>
        <w:jc w:val="both"/>
        <w:rPr>
          <w:noProof/>
        </w:rPr>
      </w:pPr>
    </w:p>
    <w:p w:rsidR="00F60094" w:rsidRDefault="00F60094" w:rsidP="00F60094">
      <w:pPr>
        <w:shd w:val="clear" w:color="auto" w:fill="FDFDFF"/>
        <w:jc w:val="both"/>
        <w:rPr>
          <w:b/>
          <w:bCs/>
          <w:sz w:val="23"/>
          <w:szCs w:val="23"/>
        </w:rPr>
      </w:pPr>
      <w:bookmarkStart w:id="0" w:name="_GoBack"/>
      <w:bookmarkEnd w:id="0"/>
    </w:p>
    <w:p w:rsidR="00D652EC" w:rsidRDefault="00D652EC" w:rsidP="00F60094">
      <w:pPr>
        <w:shd w:val="clear" w:color="auto" w:fill="FDFDFF"/>
        <w:jc w:val="both"/>
        <w:rPr>
          <w:b/>
          <w:bCs/>
          <w:sz w:val="23"/>
          <w:szCs w:val="23"/>
        </w:rPr>
      </w:pPr>
    </w:p>
    <w:p w:rsidR="00A641A0" w:rsidRPr="007D74F2" w:rsidRDefault="00A641A0" w:rsidP="00767AA2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</w:p>
    <w:p w:rsidR="00A641A0" w:rsidRPr="007D74F2" w:rsidRDefault="00A641A0" w:rsidP="00767AA2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</w:p>
    <w:p w:rsidR="00A641A0" w:rsidRPr="007D74F2" w:rsidRDefault="00A641A0" w:rsidP="00767AA2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</w:p>
    <w:p w:rsidR="00F60094" w:rsidRPr="00A641A0" w:rsidRDefault="00767AA2" w:rsidP="00A641A0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767AA2">
        <w:rPr>
          <w:b/>
          <w:bCs/>
          <w:sz w:val="28"/>
          <w:szCs w:val="28"/>
        </w:rPr>
        <w:t>.</w:t>
      </w:r>
      <w:r w:rsidR="00F60094" w:rsidRPr="00767AA2">
        <w:rPr>
          <w:b/>
          <w:bCs/>
          <w:sz w:val="28"/>
          <w:szCs w:val="28"/>
        </w:rPr>
        <w:t>Порядок создания, организации работы, принятия решений Комиссией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2.1. Комиссия по урегулированию споров между участниками образовательных отношений состоит из равного числа родителей (законных представителей) </w:t>
      </w:r>
      <w:r w:rsidR="00F74C51" w:rsidRPr="00767AA2">
        <w:rPr>
          <w:sz w:val="28"/>
          <w:szCs w:val="28"/>
        </w:rPr>
        <w:t>об</w:t>
      </w:r>
      <w:r w:rsidRPr="00767AA2">
        <w:rPr>
          <w:sz w:val="28"/>
          <w:szCs w:val="28"/>
        </w:rPr>
        <w:t>уча</w:t>
      </w:r>
      <w:r w:rsidR="00F74C51" w:rsidRPr="00767AA2">
        <w:rPr>
          <w:sz w:val="28"/>
          <w:szCs w:val="28"/>
        </w:rPr>
        <w:t>ю</w:t>
      </w:r>
      <w:r w:rsidRPr="00767AA2">
        <w:rPr>
          <w:sz w:val="28"/>
          <w:szCs w:val="28"/>
        </w:rPr>
        <w:t xml:space="preserve">щихся 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(3 чел.) и работников организации (3 чел.).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2.2. Утверждение членов комиссии и назначение ее председател</w:t>
      </w:r>
      <w:r w:rsidR="00F74C51" w:rsidRPr="00767AA2">
        <w:rPr>
          <w:sz w:val="28"/>
          <w:szCs w:val="28"/>
        </w:rPr>
        <w:t>я оформляются приказом по  У</w:t>
      </w:r>
      <w:r w:rsidRPr="00767AA2">
        <w:rPr>
          <w:sz w:val="28"/>
          <w:szCs w:val="28"/>
        </w:rPr>
        <w:t>чреждению.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2.3. Комиссия по урегулированию споров между участниками образовательных отношений из своего состава избирает председателя, заместителя и секретаря.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2.4. Срок полномочий  комиссии по урегулированию споров между участниками образовательных отношений составляет 2 года.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2.5. Досрочное прекращение полномочий члена Комиссии осуществляется: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- на основании личного заявления члена Комиссии об исключении из его состава;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- в </w:t>
      </w:r>
      <w:r w:rsidR="00F74C51" w:rsidRPr="00767AA2">
        <w:rPr>
          <w:sz w:val="28"/>
          <w:szCs w:val="28"/>
        </w:rPr>
        <w:t>случае отчисления из Учреждения</w:t>
      </w:r>
      <w:r w:rsidRPr="00767AA2">
        <w:rPr>
          <w:sz w:val="28"/>
          <w:szCs w:val="28"/>
        </w:rPr>
        <w:t xml:space="preserve">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2.6.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2.7. Заявитель может обратиться </w:t>
      </w:r>
      <w:proofErr w:type="gramStart"/>
      <w:r w:rsidRPr="00767AA2">
        <w:rPr>
          <w:sz w:val="28"/>
          <w:szCs w:val="28"/>
        </w:rPr>
        <w:t>в  комиссию по урегулированию споров между участниками образовательных отношений в десятидневный срок со дня</w:t>
      </w:r>
      <w:proofErr w:type="gramEnd"/>
      <w:r w:rsidRPr="00767AA2">
        <w:rPr>
          <w:sz w:val="28"/>
          <w:szCs w:val="28"/>
        </w:rPr>
        <w:t xml:space="preserve"> возникновения конфликтной ситуации и нарушения его прав. 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2.8. Комиссия по поступившим заявлениям разрешает возникающие конфликты только </w:t>
      </w:r>
      <w:r w:rsidR="00F74C51" w:rsidRPr="00767AA2">
        <w:rPr>
          <w:sz w:val="28"/>
          <w:szCs w:val="28"/>
        </w:rPr>
        <w:t>на территории Учреждения</w:t>
      </w:r>
      <w:r w:rsidRPr="00767AA2">
        <w:rPr>
          <w:sz w:val="28"/>
          <w:szCs w:val="28"/>
        </w:rPr>
        <w:t>. Заседание Комиссии считается правомочным, если на нем присутствовало не менее 3/4 членов Комиссии.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2.9. Председатель в одностороннем порядке имеет право пригласить для </w:t>
      </w:r>
      <w:r w:rsidR="00F57B22" w:rsidRPr="00767AA2">
        <w:rPr>
          <w:sz w:val="28"/>
          <w:szCs w:val="28"/>
        </w:rPr>
        <w:t>профилактической беседы преподавателя</w:t>
      </w:r>
      <w:r w:rsidRPr="00767AA2">
        <w:rPr>
          <w:sz w:val="28"/>
          <w:szCs w:val="28"/>
        </w:rPr>
        <w:t>, сотрудника, обучающегося и его родителей (законных представителей), не собирая для этого весь состав Комиссии.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2.10. Председатель имеет право обратиться за помощью к директору </w:t>
      </w:r>
      <w:r w:rsidR="00F57B22" w:rsidRPr="00767AA2">
        <w:rPr>
          <w:sz w:val="28"/>
          <w:szCs w:val="28"/>
        </w:rPr>
        <w:t>Учреждения</w:t>
      </w:r>
      <w:r w:rsidRPr="00767AA2">
        <w:rPr>
          <w:sz w:val="28"/>
          <w:szCs w:val="28"/>
        </w:rPr>
        <w:t xml:space="preserve"> для разрешения особо острых конфликтов.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2.11. Председатель и члены Комиссии не имеют права разглашать информацию, поступающую к ним. Никто, кроме членов Комиссии, не имеет доступа к информации. Директор </w:t>
      </w:r>
      <w:r w:rsidR="00F57B22" w:rsidRPr="00767AA2">
        <w:rPr>
          <w:sz w:val="28"/>
          <w:szCs w:val="28"/>
        </w:rPr>
        <w:t>Учреждения</w:t>
      </w:r>
      <w:r w:rsidRPr="00767AA2">
        <w:rPr>
          <w:sz w:val="28"/>
          <w:szCs w:val="28"/>
        </w:rPr>
        <w:t xml:space="preserve">  лишь правдиво информируются по их запросу.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lastRenderedPageBreak/>
        <w:t>2.12.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2.13.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2.14. Комиссия,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2.15.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2.16.  Рассмотрение заявления должно быть проведено в десятидневный срок со дня подачи заявления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2.17. В случае</w:t>
      </w:r>
      <w:r w:rsidR="008A4F7D" w:rsidRPr="00767AA2">
        <w:rPr>
          <w:sz w:val="28"/>
          <w:szCs w:val="28"/>
        </w:rPr>
        <w:t xml:space="preserve">, </w:t>
      </w:r>
      <w:r w:rsidRPr="00767AA2">
        <w:rPr>
          <w:sz w:val="28"/>
          <w:szCs w:val="28"/>
        </w:rPr>
        <w:t xml:space="preserve"> установления фактов нарушения прав участников образовательных отношений</w:t>
      </w:r>
      <w:r w:rsidR="008A4F7D" w:rsidRPr="00767AA2">
        <w:rPr>
          <w:sz w:val="28"/>
          <w:szCs w:val="28"/>
        </w:rPr>
        <w:t xml:space="preserve">, </w:t>
      </w:r>
      <w:r w:rsidRPr="00767AA2">
        <w:rPr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</w:t>
      </w:r>
      <w:r w:rsidR="00F57B22" w:rsidRPr="00767AA2">
        <w:rPr>
          <w:sz w:val="28"/>
          <w:szCs w:val="28"/>
        </w:rPr>
        <w:t>, а также работников Учреждения</w:t>
      </w:r>
      <w:r w:rsidRPr="00767AA2">
        <w:rPr>
          <w:sz w:val="28"/>
          <w:szCs w:val="28"/>
        </w:rPr>
        <w:t>, Комиссия возлагает обязанности по устранению выявленных нарушений и (или) недопущению нарушений в будущем.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2.18.     Если нарушения прав участников образовательных отношений возникли вследствие принятия реше</w:t>
      </w:r>
      <w:r w:rsidR="00F57B22" w:rsidRPr="00767AA2">
        <w:rPr>
          <w:sz w:val="28"/>
          <w:szCs w:val="28"/>
        </w:rPr>
        <w:t>ния Учрежден</w:t>
      </w:r>
      <w:r w:rsidR="00F729E2" w:rsidRPr="00767AA2">
        <w:rPr>
          <w:sz w:val="28"/>
          <w:szCs w:val="28"/>
        </w:rPr>
        <w:t>ием</w:t>
      </w:r>
      <w:r w:rsidRPr="00767AA2">
        <w:rPr>
          <w:sz w:val="28"/>
          <w:szCs w:val="28"/>
        </w:rPr>
        <w:t>, в том числе вследствие издания локального нормативного акта, Комиссия принимает решение об о</w:t>
      </w:r>
      <w:r w:rsidR="00F729E2" w:rsidRPr="00767AA2">
        <w:rPr>
          <w:sz w:val="28"/>
          <w:szCs w:val="28"/>
        </w:rPr>
        <w:t>тмене данного решения Учреждения</w:t>
      </w:r>
      <w:r w:rsidRPr="00767AA2">
        <w:rPr>
          <w:sz w:val="28"/>
          <w:szCs w:val="28"/>
        </w:rPr>
        <w:t xml:space="preserve"> (локального нормативного акта) и указывает срок исполнения решения.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2.19.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2.20. Комиссия несет персональную ответственность за принятие решений.</w:t>
      </w:r>
    </w:p>
    <w:p w:rsidR="00F60094" w:rsidRPr="00767AA2" w:rsidRDefault="00F60094" w:rsidP="00767AA2">
      <w:pPr>
        <w:pStyle w:val="normacttext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2.21. Решение Комиссии является обязательным для всех участников образовательных отношений в </w:t>
      </w:r>
      <w:r w:rsidR="00F729E2" w:rsidRPr="00767AA2">
        <w:rPr>
          <w:sz w:val="28"/>
          <w:szCs w:val="28"/>
        </w:rPr>
        <w:t>Учреждении</w:t>
      </w:r>
      <w:r w:rsidRPr="00767AA2">
        <w:rPr>
          <w:sz w:val="28"/>
          <w:szCs w:val="28"/>
        </w:rPr>
        <w:t xml:space="preserve"> и подлежит исполнению в сроки, предусмотренные указанным решением.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2.22. Решение Комиссии может быть обжаловано в установленном законодательством Российской Федерации порядке.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60094" w:rsidRPr="00A641A0" w:rsidRDefault="00F60094" w:rsidP="00A641A0">
      <w:pPr>
        <w:pStyle w:val="a3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67AA2">
        <w:rPr>
          <w:b/>
          <w:bCs/>
          <w:sz w:val="28"/>
          <w:szCs w:val="28"/>
        </w:rPr>
        <w:t>Права членов Комиссии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lastRenderedPageBreak/>
        <w:t>Комиссия имеет право: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3.1.·Принимать к рассмотрению заявления любого участника образовательных отношений при несогласии с решением или действием руководителя, преподавателя, обучающегося;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3.2. Принимать решение по каждому спорному вопросу, относящемуся к ее компетенции; 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3.3. Запрашивать дополнительную документацию, материалы для проведения самостоятель</w:t>
      </w:r>
      <w:r w:rsidRPr="00767AA2">
        <w:rPr>
          <w:sz w:val="28"/>
          <w:szCs w:val="28"/>
        </w:rPr>
        <w:softHyphen/>
        <w:t>ного изучения вопроса;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3.4.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3.5. Рекомендовать изменения в локальных актах </w:t>
      </w:r>
      <w:r w:rsidR="00F729E2" w:rsidRPr="00767AA2">
        <w:rPr>
          <w:sz w:val="28"/>
          <w:szCs w:val="28"/>
        </w:rPr>
        <w:t>Учреждения</w:t>
      </w:r>
      <w:r w:rsidRPr="00767AA2">
        <w:rPr>
          <w:sz w:val="28"/>
          <w:szCs w:val="28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F60094" w:rsidRPr="00767AA2" w:rsidRDefault="00F60094" w:rsidP="00767AA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60094" w:rsidRPr="00767AA2" w:rsidRDefault="00A641A0" w:rsidP="00A641A0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Pr="00A641A0">
        <w:rPr>
          <w:b/>
          <w:bCs/>
          <w:sz w:val="28"/>
          <w:szCs w:val="28"/>
        </w:rPr>
        <w:t>.</w:t>
      </w:r>
      <w:r w:rsidR="00F60094" w:rsidRPr="00767AA2">
        <w:rPr>
          <w:b/>
          <w:bCs/>
          <w:sz w:val="28"/>
          <w:szCs w:val="28"/>
        </w:rPr>
        <w:t>Обязанности членов Комиссии</w:t>
      </w:r>
    </w:p>
    <w:p w:rsidR="00F60094" w:rsidRPr="00767AA2" w:rsidRDefault="00F60094" w:rsidP="00A641A0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Члены Комиссии обязаны: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iCs/>
          <w:sz w:val="28"/>
          <w:szCs w:val="28"/>
        </w:rPr>
        <w:t>4.1.</w:t>
      </w:r>
      <w:r w:rsidRPr="00767AA2">
        <w:rPr>
          <w:i/>
          <w:iCs/>
          <w:sz w:val="28"/>
          <w:szCs w:val="28"/>
        </w:rPr>
        <w:t xml:space="preserve"> </w:t>
      </w:r>
      <w:r w:rsidRPr="00767AA2">
        <w:rPr>
          <w:sz w:val="28"/>
          <w:szCs w:val="28"/>
        </w:rPr>
        <w:t>Присутствовать на всех заседаниях комиссии;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4.2. Принимать активное участие в рассмотрении поданных заявлений в устной или письмен</w:t>
      </w:r>
      <w:r w:rsidRPr="00767AA2">
        <w:rPr>
          <w:sz w:val="28"/>
          <w:szCs w:val="28"/>
        </w:rPr>
        <w:softHyphen/>
        <w:t>ной форме;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4.3.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4.4. Принимать своевременно решение, если не оговорены дополнительные сроки рассмотре</w:t>
      </w:r>
      <w:r w:rsidRPr="00767AA2">
        <w:rPr>
          <w:sz w:val="28"/>
          <w:szCs w:val="28"/>
        </w:rPr>
        <w:softHyphen/>
        <w:t>ния заявления;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4.5. Давать обоснованный ответ заявителю в устной или письменной форме в соответствии с пожеланием заявителя.</w:t>
      </w:r>
    </w:p>
    <w:p w:rsidR="00F60094" w:rsidRPr="00767AA2" w:rsidRDefault="00F60094" w:rsidP="00767AA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60094" w:rsidRPr="00767AA2" w:rsidRDefault="00A641A0" w:rsidP="00A641A0">
      <w:pPr>
        <w:pStyle w:val="a3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 w:rsidRPr="007D74F2">
        <w:rPr>
          <w:b/>
          <w:bCs/>
          <w:sz w:val="28"/>
          <w:szCs w:val="28"/>
        </w:rPr>
        <w:t>.</w:t>
      </w:r>
      <w:r w:rsidR="00F60094" w:rsidRPr="00767AA2">
        <w:rPr>
          <w:b/>
          <w:bCs/>
          <w:sz w:val="28"/>
          <w:szCs w:val="28"/>
        </w:rPr>
        <w:t>Документация</w:t>
      </w:r>
    </w:p>
    <w:p w:rsidR="00F60094" w:rsidRPr="00767AA2" w:rsidRDefault="00F60094" w:rsidP="00767AA2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5.1. Документация Комиссии выделяется в отдельное делопроизводство.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5.2. Заседания Комиссии оформляются протоколом.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>5.3. Утверждение состава Комиссии и назначение ее председателя оформляются приказом.</w:t>
      </w:r>
    </w:p>
    <w:p w:rsidR="00F60094" w:rsidRPr="00767AA2" w:rsidRDefault="00F60094" w:rsidP="00767A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7AA2">
        <w:rPr>
          <w:sz w:val="28"/>
          <w:szCs w:val="28"/>
        </w:rPr>
        <w:t xml:space="preserve">5.4. Протоколы заседаний Комиссии сдаются вместе с отчетом за год и хранятся в документах </w:t>
      </w:r>
      <w:r w:rsidR="005C7247" w:rsidRPr="00767AA2">
        <w:rPr>
          <w:sz w:val="28"/>
          <w:szCs w:val="28"/>
        </w:rPr>
        <w:t>Учреждения</w:t>
      </w:r>
      <w:r w:rsidRPr="00767AA2">
        <w:rPr>
          <w:sz w:val="28"/>
          <w:szCs w:val="28"/>
        </w:rPr>
        <w:t xml:space="preserve"> три года.</w:t>
      </w:r>
    </w:p>
    <w:p w:rsidR="00B27C4C" w:rsidRPr="00767AA2" w:rsidRDefault="00B27C4C" w:rsidP="00767AA2">
      <w:pPr>
        <w:rPr>
          <w:sz w:val="28"/>
          <w:szCs w:val="28"/>
        </w:rPr>
      </w:pPr>
    </w:p>
    <w:sectPr w:rsidR="00B27C4C" w:rsidRPr="00767AA2" w:rsidSect="007D74F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A6A" w:rsidRDefault="00621A6A" w:rsidP="00767AA2">
      <w:r>
        <w:separator/>
      </w:r>
    </w:p>
  </w:endnote>
  <w:endnote w:type="continuationSeparator" w:id="0">
    <w:p w:rsidR="00621A6A" w:rsidRDefault="00621A6A" w:rsidP="00767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281684"/>
      <w:docPartObj>
        <w:docPartGallery w:val="Page Numbers (Bottom of Page)"/>
        <w:docPartUnique/>
      </w:docPartObj>
    </w:sdtPr>
    <w:sdtEndPr/>
    <w:sdtContent>
      <w:p w:rsidR="00767AA2" w:rsidRDefault="00767AA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C31">
          <w:rPr>
            <w:noProof/>
          </w:rPr>
          <w:t>1</w:t>
        </w:r>
        <w:r>
          <w:fldChar w:fldCharType="end"/>
        </w:r>
      </w:p>
    </w:sdtContent>
  </w:sdt>
  <w:p w:rsidR="00767AA2" w:rsidRDefault="00767A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A6A" w:rsidRDefault="00621A6A" w:rsidP="00767AA2">
      <w:r>
        <w:separator/>
      </w:r>
    </w:p>
  </w:footnote>
  <w:footnote w:type="continuationSeparator" w:id="0">
    <w:p w:rsidR="00621A6A" w:rsidRDefault="00621A6A" w:rsidP="00767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5CA"/>
    <w:multiLevelType w:val="hybridMultilevel"/>
    <w:tmpl w:val="6742E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54788"/>
    <w:multiLevelType w:val="hybridMultilevel"/>
    <w:tmpl w:val="793C636E"/>
    <w:lvl w:ilvl="0" w:tplc="F93E65D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0094"/>
    <w:rsid w:val="001E5AA5"/>
    <w:rsid w:val="002E1935"/>
    <w:rsid w:val="003809B3"/>
    <w:rsid w:val="0043164B"/>
    <w:rsid w:val="005C7247"/>
    <w:rsid w:val="00621A6A"/>
    <w:rsid w:val="00767AA2"/>
    <w:rsid w:val="00793116"/>
    <w:rsid w:val="007D74F2"/>
    <w:rsid w:val="008A0C31"/>
    <w:rsid w:val="008A4F7D"/>
    <w:rsid w:val="00905F76"/>
    <w:rsid w:val="00A641A0"/>
    <w:rsid w:val="00A8301D"/>
    <w:rsid w:val="00A929E5"/>
    <w:rsid w:val="00AB0B00"/>
    <w:rsid w:val="00B27C4C"/>
    <w:rsid w:val="00D652EC"/>
    <w:rsid w:val="00DA2ED7"/>
    <w:rsid w:val="00F57B22"/>
    <w:rsid w:val="00F60094"/>
    <w:rsid w:val="00F729E2"/>
    <w:rsid w:val="00F74C51"/>
    <w:rsid w:val="00FC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00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00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F60094"/>
    <w:pPr>
      <w:spacing w:before="100" w:beforeAutospacing="1" w:after="100" w:afterAutospacing="1"/>
    </w:pPr>
  </w:style>
  <w:style w:type="paragraph" w:customStyle="1" w:styleId="normacttext">
    <w:name w:val="norm_act_text"/>
    <w:basedOn w:val="a"/>
    <w:rsid w:val="00F60094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767A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67A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67A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67A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652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2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8EB7D-DE46-4043-8CF3-2171FD3D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Pavlukova</cp:lastModifiedBy>
  <cp:revision>14</cp:revision>
  <dcterms:created xsi:type="dcterms:W3CDTF">2020-01-23T08:31:00Z</dcterms:created>
  <dcterms:modified xsi:type="dcterms:W3CDTF">2021-01-25T07:15:00Z</dcterms:modified>
</cp:coreProperties>
</file>