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3B" w:rsidRPr="00EE2E02" w:rsidRDefault="00A8113B" w:rsidP="00EE2E02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Times New Roman" w:hAnsi="Times New Roman"/>
          <w:color w:val="000000"/>
          <w:sz w:val="28"/>
          <w:szCs w:val="28"/>
        </w:rPr>
      </w:pPr>
      <w:r w:rsidRPr="00EE2E02">
        <w:rPr>
          <w:rStyle w:val="4"/>
          <w:rFonts w:ascii="Times New Roman" w:hAnsi="Times New Roman"/>
          <w:color w:val="000000"/>
          <w:sz w:val="28"/>
          <w:szCs w:val="28"/>
        </w:rPr>
        <w:t xml:space="preserve">Муниципальное автономное учреждение дополнительного образования </w:t>
      </w:r>
    </w:p>
    <w:p w:rsidR="00A8113B" w:rsidRPr="00EE2E02" w:rsidRDefault="00A8113B" w:rsidP="00EE2E02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Times New Roman" w:hAnsi="Times New Roman"/>
          <w:color w:val="000000"/>
          <w:sz w:val="28"/>
          <w:szCs w:val="28"/>
        </w:rPr>
      </w:pPr>
      <w:r w:rsidRPr="00EE2E02">
        <w:rPr>
          <w:rStyle w:val="4"/>
          <w:rFonts w:ascii="Times New Roman" w:hAnsi="Times New Roman"/>
          <w:color w:val="000000"/>
          <w:sz w:val="28"/>
          <w:szCs w:val="28"/>
        </w:rPr>
        <w:t>ЗАТО Северск</w:t>
      </w:r>
    </w:p>
    <w:p w:rsidR="00A8113B" w:rsidRPr="00EE2E02" w:rsidRDefault="00A8113B" w:rsidP="00EE2E02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Times New Roman" w:hAnsi="Times New Roman"/>
          <w:bCs/>
          <w:color w:val="000000"/>
          <w:sz w:val="28"/>
          <w:szCs w:val="28"/>
        </w:rPr>
      </w:pPr>
      <w:r w:rsidRPr="00EE2E02">
        <w:rPr>
          <w:rStyle w:val="4"/>
          <w:rFonts w:ascii="Times New Roman" w:hAnsi="Times New Roman"/>
          <w:color w:val="000000"/>
          <w:sz w:val="28"/>
          <w:szCs w:val="28"/>
        </w:rPr>
        <w:t xml:space="preserve"> «Детская школа искусств»</w:t>
      </w:r>
    </w:p>
    <w:p w:rsidR="00A8113B" w:rsidRPr="00EE2E02" w:rsidRDefault="00A8113B" w:rsidP="00EE2E02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Times New Roman" w:hAnsi="Times New Roman"/>
          <w:bCs/>
          <w:color w:val="000000"/>
          <w:sz w:val="28"/>
          <w:szCs w:val="28"/>
        </w:rPr>
      </w:pPr>
    </w:p>
    <w:p w:rsidR="00A8113B" w:rsidRPr="00EE2E02" w:rsidRDefault="00A8113B" w:rsidP="00EE2E02">
      <w:pPr>
        <w:pStyle w:val="40"/>
        <w:shd w:val="clear" w:color="auto" w:fill="auto"/>
        <w:spacing w:before="0" w:line="240" w:lineRule="auto"/>
        <w:ind w:right="20"/>
        <w:rPr>
          <w:rStyle w:val="4"/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Ind w:w="-489" w:type="dxa"/>
        <w:tblLayout w:type="fixed"/>
        <w:tblLook w:val="04A0"/>
      </w:tblPr>
      <w:tblGrid>
        <w:gridCol w:w="5417"/>
        <w:gridCol w:w="4642"/>
      </w:tblGrid>
      <w:tr w:rsidR="00E42B4C" w:rsidTr="00833D47">
        <w:trPr>
          <w:trHeight w:val="1543"/>
        </w:trPr>
        <w:tc>
          <w:tcPr>
            <w:tcW w:w="5417" w:type="dxa"/>
            <w:hideMark/>
          </w:tcPr>
          <w:p w:rsidR="00E42B4C" w:rsidRDefault="00E42B4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ПРИНЯТО </w:t>
            </w:r>
          </w:p>
          <w:p w:rsidR="00E42B4C" w:rsidRDefault="00E42B4C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Педагогическим  советом</w:t>
            </w:r>
          </w:p>
          <w:p w:rsidR="00E42B4C" w:rsidRDefault="00E42B4C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протокол № </w:t>
            </w:r>
            <w:r w:rsidR="00DE37D2">
              <w:rPr>
                <w:bCs/>
                <w:sz w:val="28"/>
                <w:szCs w:val="28"/>
                <w:lang w:val="en-US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</w:t>
            </w:r>
            <w:r w:rsidR="00DE37D2">
              <w:rPr>
                <w:sz w:val="28"/>
                <w:szCs w:val="28"/>
                <w:lang w:val="en-US"/>
              </w:rPr>
              <w:t>19</w:t>
            </w:r>
            <w:r>
              <w:rPr>
                <w:sz w:val="28"/>
                <w:szCs w:val="28"/>
              </w:rPr>
              <w:t>.0</w:t>
            </w:r>
            <w:r w:rsidR="00DE37D2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.2017</w:t>
            </w:r>
          </w:p>
          <w:p w:rsidR="00E42B4C" w:rsidRPr="009B60B2" w:rsidRDefault="00E42B4C">
            <w:pPr>
              <w:pStyle w:val="31"/>
              <w:spacing w:before="0" w:after="0" w:line="240" w:lineRule="auto"/>
              <w:ind w:left="-51" w:right="2040"/>
              <w:jc w:val="left"/>
              <w:rPr>
                <w:rStyle w:val="3"/>
                <w:color w:val="000000"/>
                <w:sz w:val="28"/>
                <w:lang w:val="ru-RU" w:eastAsia="en-US"/>
              </w:rPr>
            </w:pPr>
          </w:p>
        </w:tc>
        <w:tc>
          <w:tcPr>
            <w:tcW w:w="4642" w:type="dxa"/>
            <w:hideMark/>
          </w:tcPr>
          <w:p w:rsidR="00E42B4C" w:rsidRPr="009B60B2" w:rsidRDefault="004D4F94">
            <w:pPr>
              <w:pStyle w:val="40"/>
              <w:spacing w:before="0" w:line="240" w:lineRule="auto"/>
              <w:ind w:right="20"/>
              <w:jc w:val="right"/>
              <w:rPr>
                <w:rStyle w:val="3"/>
                <w:b/>
                <w:bCs/>
                <w:color w:val="000000"/>
                <w:sz w:val="28"/>
                <w:lang w:val="ru-RU" w:eastAsia="en-US"/>
              </w:rPr>
            </w:pPr>
            <w:r w:rsidRPr="009B60B2">
              <w:rPr>
                <w:noProof/>
                <w:sz w:val="28"/>
                <w:szCs w:val="28"/>
                <w:lang w:val="ru-RU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style="width:219pt;height:119.25pt;visibility:visible;mso-wrap-style:square">
                  <v:imagedata r:id="rId7" o:title=""/>
                </v:shape>
              </w:pict>
            </w:r>
          </w:p>
        </w:tc>
      </w:tr>
    </w:tbl>
    <w:p w:rsidR="00A8113B" w:rsidRDefault="00A8113B" w:rsidP="00833D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113B" w:rsidRPr="00EE2E02" w:rsidRDefault="00A8113B" w:rsidP="00EE2E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2E02">
        <w:rPr>
          <w:rFonts w:ascii="Times New Roman" w:hAnsi="Times New Roman"/>
          <w:b/>
          <w:sz w:val="28"/>
          <w:szCs w:val="28"/>
        </w:rPr>
        <w:t>ПОЛОЖЕНИЕ</w:t>
      </w:r>
    </w:p>
    <w:p w:rsidR="003F62B1" w:rsidRPr="00EE2E02" w:rsidRDefault="00A8113B" w:rsidP="00EE2E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2E02">
        <w:rPr>
          <w:rFonts w:ascii="Times New Roman" w:hAnsi="Times New Roman"/>
          <w:b/>
          <w:sz w:val="28"/>
          <w:szCs w:val="28"/>
        </w:rPr>
        <w:t xml:space="preserve">об освоении учебных предметов, курсов  за пределами осваиваемой предпрофессиональной  и общеразвивающей  программ  в  области искусств </w:t>
      </w:r>
    </w:p>
    <w:p w:rsidR="00A8113B" w:rsidRPr="00EE2E02" w:rsidRDefault="00A8113B" w:rsidP="00EE2E02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EE2E02">
        <w:rPr>
          <w:rFonts w:ascii="Times New Roman" w:hAnsi="Times New Roman"/>
          <w:color w:val="000000"/>
          <w:sz w:val="28"/>
          <w:szCs w:val="28"/>
        </w:rPr>
        <w:t>1.1.Настоящее Положение  разработано в соответствии с:</w:t>
      </w:r>
    </w:p>
    <w:p w:rsidR="00A8113B" w:rsidRPr="00EE2E02" w:rsidRDefault="00A8113B" w:rsidP="00EE2E02">
      <w:pPr>
        <w:pStyle w:val="Style4"/>
        <w:widowControl/>
        <w:numPr>
          <w:ilvl w:val="0"/>
          <w:numId w:val="5"/>
        </w:numPr>
        <w:tabs>
          <w:tab w:val="left" w:pos="955"/>
        </w:tabs>
        <w:spacing w:line="240" w:lineRule="auto"/>
        <w:rPr>
          <w:sz w:val="28"/>
          <w:szCs w:val="28"/>
        </w:rPr>
      </w:pPr>
      <w:r w:rsidRPr="00EE2E02">
        <w:rPr>
          <w:sz w:val="28"/>
          <w:szCs w:val="28"/>
        </w:rPr>
        <w:t xml:space="preserve">Федеральным законом  от 29.12.2012 N 273-ФЗ (ред. от 25.11.2013) "Об образовании в Российской Федерации" (с изм. и доп., вступившими в силу с 05.12.2013); </w:t>
      </w:r>
    </w:p>
    <w:p w:rsidR="00A8113B" w:rsidRPr="00EE2E02" w:rsidRDefault="00A8113B" w:rsidP="00EE2E02">
      <w:pPr>
        <w:pStyle w:val="31"/>
        <w:numPr>
          <w:ilvl w:val="0"/>
          <w:numId w:val="5"/>
        </w:numPr>
        <w:spacing w:before="0" w:after="0" w:line="240" w:lineRule="auto"/>
        <w:ind w:right="-1"/>
        <w:rPr>
          <w:rFonts w:ascii="Times New Roman" w:hAnsi="Times New Roman"/>
          <w:b w:val="0"/>
          <w:sz w:val="28"/>
          <w:szCs w:val="28"/>
        </w:rPr>
      </w:pPr>
      <w:r w:rsidRPr="00EE2E02">
        <w:rPr>
          <w:rFonts w:ascii="Times New Roman" w:hAnsi="Times New Roman"/>
          <w:b w:val="0"/>
          <w:sz w:val="28"/>
          <w:szCs w:val="28"/>
        </w:rPr>
        <w:t>Уставом</w:t>
      </w:r>
      <w:r w:rsidRPr="00EE2E02">
        <w:rPr>
          <w:rFonts w:ascii="Times New Roman" w:hAnsi="Times New Roman"/>
          <w:sz w:val="28"/>
          <w:szCs w:val="28"/>
        </w:rPr>
        <w:t xml:space="preserve"> </w:t>
      </w:r>
      <w:r w:rsidRPr="00EE2E02">
        <w:rPr>
          <w:rFonts w:ascii="Times New Roman" w:hAnsi="Times New Roman"/>
          <w:b w:val="0"/>
          <w:sz w:val="28"/>
          <w:szCs w:val="28"/>
        </w:rPr>
        <w:t>Муниципального автономного о учреждения дополнительного образования ЗАТО Северск «Детская школа искусств» (далее – Учреждение),</w:t>
      </w:r>
    </w:p>
    <w:p w:rsidR="00A8113B" w:rsidRPr="00EE2E02" w:rsidRDefault="00A8113B" w:rsidP="00EE2E02">
      <w:pPr>
        <w:pStyle w:val="31"/>
        <w:spacing w:before="0" w:after="0" w:line="240" w:lineRule="auto"/>
        <w:ind w:right="-1"/>
        <w:rPr>
          <w:rFonts w:ascii="Times New Roman" w:hAnsi="Times New Roman"/>
          <w:b w:val="0"/>
          <w:sz w:val="28"/>
          <w:szCs w:val="28"/>
        </w:rPr>
      </w:pPr>
      <w:r w:rsidRPr="00EE2E02">
        <w:rPr>
          <w:rFonts w:ascii="Times New Roman" w:hAnsi="Times New Roman"/>
          <w:b w:val="0"/>
          <w:sz w:val="28"/>
          <w:szCs w:val="28"/>
        </w:rPr>
        <w:t xml:space="preserve">и </w:t>
      </w:r>
      <w:r w:rsidRPr="00EE2E02">
        <w:rPr>
          <w:rFonts w:ascii="Times New Roman" w:hAnsi="Times New Roman"/>
          <w:b w:val="0"/>
          <w:color w:val="000000"/>
          <w:sz w:val="28"/>
          <w:szCs w:val="28"/>
        </w:rPr>
        <w:t xml:space="preserve">  </w:t>
      </w:r>
      <w:r w:rsidRPr="00EE2E02">
        <w:rPr>
          <w:rFonts w:ascii="Times New Roman" w:hAnsi="Times New Roman"/>
          <w:b w:val="0"/>
          <w:sz w:val="28"/>
          <w:szCs w:val="28"/>
        </w:rPr>
        <w:t>регламентирует освоение учащимися  наряду с учебными предметами, курсами, дисциплинами по осваиваемой предпрофессиональной и общеразвивающей  программ</w:t>
      </w:r>
      <w:r w:rsidR="003F62B1" w:rsidRPr="00EE2E02">
        <w:rPr>
          <w:rFonts w:ascii="Times New Roman" w:hAnsi="Times New Roman"/>
          <w:b w:val="0"/>
          <w:sz w:val="28"/>
          <w:szCs w:val="28"/>
        </w:rPr>
        <w:t xml:space="preserve">ам </w:t>
      </w:r>
      <w:r w:rsidRPr="00EE2E02">
        <w:rPr>
          <w:rFonts w:ascii="Times New Roman" w:hAnsi="Times New Roman"/>
          <w:b w:val="0"/>
          <w:sz w:val="28"/>
          <w:szCs w:val="28"/>
        </w:rPr>
        <w:t xml:space="preserve"> в области искусств (далее -  образовательная программа в области искусств) любых других учебных предметов, курсов, дисциплин (модулей), преподаваемых в Учреждении.</w:t>
      </w:r>
    </w:p>
    <w:p w:rsidR="00A8113B" w:rsidRPr="00EE2E02" w:rsidRDefault="00A8113B" w:rsidP="00EE2E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2E02">
        <w:rPr>
          <w:rFonts w:ascii="Times New Roman" w:hAnsi="Times New Roman"/>
          <w:sz w:val="28"/>
          <w:szCs w:val="28"/>
        </w:rPr>
        <w:t>1.2. В соответствии с пунктом 6 части 1 статьи 34 Федерального закона от 29.12.2012 № 273-ФЗ «Об образовании в Российской Федерации», учащиеся имеют право на освоение наряду с учебными предметами, курсами, дисциплинами (модулями) по осваиваемой образовательной программе в области искусств любых других учебных предметов, курсов, дисциплин (модулей), преподаваемых в Учреждении, осуществляющем образовательную деятельность (далее – другие учебные предметы, курсов, дисциплины (модули), в установленном им  порядке.</w:t>
      </w:r>
    </w:p>
    <w:p w:rsidR="00A8113B" w:rsidRPr="00EE2E02" w:rsidRDefault="001F451B" w:rsidP="001F45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A8113B" w:rsidRPr="00EE2E02">
        <w:rPr>
          <w:rFonts w:ascii="Times New Roman" w:hAnsi="Times New Roman"/>
          <w:sz w:val="28"/>
          <w:szCs w:val="28"/>
        </w:rPr>
        <w:t>Учащиеся,  осваивающие образовательную программу  в области искусств, вправе осваивать учебные предметы, курсы по дополнительным образовательным программам (дополнительным предпрофессиональным программам, дополнительным общеразвивающим программам).</w:t>
      </w:r>
    </w:p>
    <w:p w:rsidR="00A8113B" w:rsidRPr="00EE2E02" w:rsidRDefault="001F451B" w:rsidP="001F45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1.4.</w:t>
      </w:r>
      <w:r w:rsidR="00A8113B" w:rsidRPr="00EE2E02">
        <w:rPr>
          <w:rFonts w:ascii="Times New Roman" w:hAnsi="Times New Roman"/>
          <w:sz w:val="28"/>
          <w:szCs w:val="28"/>
        </w:rPr>
        <w:t>При освоении других учебных предметов, курсов, учащиеся  могут осваивать часть образовательной программы или образовательную программу в полном объеме.</w:t>
      </w:r>
    </w:p>
    <w:p w:rsidR="00A8113B" w:rsidRPr="00EE2E02" w:rsidRDefault="001F451B" w:rsidP="001F45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="00A8113B" w:rsidRPr="00EE2E02">
        <w:rPr>
          <w:rFonts w:ascii="Times New Roman" w:hAnsi="Times New Roman"/>
          <w:sz w:val="28"/>
          <w:szCs w:val="28"/>
        </w:rPr>
        <w:t>Занятия по другим учебным предметам, курсам, проводятся в классе, группе или индивидуально.</w:t>
      </w:r>
    </w:p>
    <w:p w:rsidR="001B7D63" w:rsidRPr="001B7D63" w:rsidRDefault="00A8113B" w:rsidP="001B7D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7D63">
        <w:rPr>
          <w:rFonts w:ascii="Times New Roman" w:hAnsi="Times New Roman"/>
          <w:sz w:val="28"/>
          <w:szCs w:val="28"/>
        </w:rPr>
        <w:t>1.6.</w:t>
      </w:r>
      <w:r w:rsidR="001B7D63" w:rsidRPr="001B7D63">
        <w:rPr>
          <w:rFonts w:ascii="Times New Roman" w:hAnsi="Times New Roman"/>
          <w:sz w:val="28"/>
          <w:szCs w:val="28"/>
        </w:rPr>
        <w:t>Прием учащихся для обучения по учебным предметам, курсам, дисциплинам (модулям) по дополнительным образовательным программам проводится при наличии свободных мест.</w:t>
      </w:r>
    </w:p>
    <w:p w:rsidR="001B7D63" w:rsidRPr="001B7D63" w:rsidRDefault="001B7D63" w:rsidP="001B7D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B7D63">
        <w:rPr>
          <w:rFonts w:ascii="Times New Roman" w:hAnsi="Times New Roman"/>
          <w:sz w:val="28"/>
          <w:szCs w:val="28"/>
        </w:rPr>
        <w:t>7.Другими условиями приема для обучения по учебным предметам, курсам, дисциплинам (модулям) по дополнительным образовательным программам являются:</w:t>
      </w:r>
    </w:p>
    <w:p w:rsidR="001B7D63" w:rsidRPr="001B7D63" w:rsidRDefault="001B7D63" w:rsidP="002730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7D63">
        <w:rPr>
          <w:rFonts w:ascii="Times New Roman" w:hAnsi="Times New Roman"/>
          <w:sz w:val="28"/>
          <w:szCs w:val="28"/>
        </w:rPr>
        <w:t>- возможность изучения других учебных предметов, курсов, дисциплин (модулей) без ущерба для освоения  дополнительной предпрофессиональной, общеразвивающей программ;</w:t>
      </w:r>
    </w:p>
    <w:p w:rsidR="001B7D63" w:rsidRPr="001B7D63" w:rsidRDefault="001B7D63" w:rsidP="002730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7D63">
        <w:rPr>
          <w:rFonts w:ascii="Times New Roman" w:hAnsi="Times New Roman"/>
          <w:sz w:val="28"/>
          <w:szCs w:val="28"/>
        </w:rPr>
        <w:t>- соблюдение требований к максимальной недельной образовательной нагрузки.</w:t>
      </w:r>
    </w:p>
    <w:p w:rsidR="00A8113B" w:rsidRPr="00EE2E02" w:rsidRDefault="001F451B" w:rsidP="001F45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7D63">
        <w:rPr>
          <w:rFonts w:ascii="Times New Roman" w:hAnsi="Times New Roman"/>
          <w:sz w:val="28"/>
          <w:szCs w:val="28"/>
        </w:rPr>
        <w:t>1.</w:t>
      </w:r>
      <w:r w:rsidR="001B7D63">
        <w:rPr>
          <w:rFonts w:ascii="Times New Roman" w:hAnsi="Times New Roman"/>
          <w:sz w:val="28"/>
          <w:szCs w:val="28"/>
        </w:rPr>
        <w:t>8</w:t>
      </w:r>
      <w:r w:rsidRPr="001B7D63">
        <w:rPr>
          <w:rFonts w:ascii="Times New Roman" w:hAnsi="Times New Roman"/>
          <w:sz w:val="28"/>
          <w:szCs w:val="28"/>
        </w:rPr>
        <w:t>.</w:t>
      </w:r>
      <w:r w:rsidR="00A8113B" w:rsidRPr="001B7D63">
        <w:rPr>
          <w:rFonts w:ascii="Times New Roman" w:hAnsi="Times New Roman"/>
          <w:sz w:val="28"/>
          <w:szCs w:val="28"/>
        </w:rPr>
        <w:t>Основанием для</w:t>
      </w:r>
      <w:r w:rsidR="00A8113B" w:rsidRPr="00EE2E02">
        <w:rPr>
          <w:rFonts w:ascii="Times New Roman" w:hAnsi="Times New Roman"/>
          <w:sz w:val="28"/>
          <w:szCs w:val="28"/>
        </w:rPr>
        <w:t xml:space="preserve"> зачисления на обучение по учебным предметам, курсам, за пределами осваиваемой образовательной программы в области искусств  являются:</w:t>
      </w:r>
    </w:p>
    <w:p w:rsidR="00A8113B" w:rsidRPr="00EE2E02" w:rsidRDefault="00A8113B" w:rsidP="00EE2E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2E02">
        <w:rPr>
          <w:rFonts w:ascii="Times New Roman" w:hAnsi="Times New Roman"/>
          <w:sz w:val="28"/>
          <w:szCs w:val="28"/>
        </w:rPr>
        <w:t>заявление учащегося, согласованное с его родителями (законными представителями);</w:t>
      </w:r>
    </w:p>
    <w:p w:rsidR="00A8113B" w:rsidRPr="00EE2E02" w:rsidRDefault="00A8113B" w:rsidP="00EE2E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E2E02">
        <w:rPr>
          <w:rFonts w:ascii="Times New Roman" w:hAnsi="Times New Roman"/>
          <w:sz w:val="28"/>
          <w:szCs w:val="28"/>
        </w:rPr>
        <w:t>приказ директора Учреждения.</w:t>
      </w:r>
    </w:p>
    <w:p w:rsidR="00A8113B" w:rsidRPr="00EE2E02" w:rsidRDefault="001F451B" w:rsidP="001F45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B7D6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A8113B" w:rsidRPr="00EE2E02">
        <w:rPr>
          <w:rFonts w:ascii="Times New Roman" w:hAnsi="Times New Roman"/>
          <w:sz w:val="28"/>
          <w:szCs w:val="28"/>
        </w:rPr>
        <w:t>Прием заявлений и зачисление производится, как правило, до начала учебного года.</w:t>
      </w:r>
    </w:p>
    <w:p w:rsidR="00A8113B" w:rsidRPr="00EE2E02" w:rsidRDefault="001F451B" w:rsidP="001F45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B7D63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A8113B" w:rsidRPr="00EE2E02">
        <w:rPr>
          <w:rFonts w:ascii="Times New Roman" w:hAnsi="Times New Roman"/>
          <w:sz w:val="28"/>
          <w:szCs w:val="28"/>
        </w:rPr>
        <w:t>Текущий контроль успеваемости, промежуточная и итоговая аттестация учащихся, осваивающих другие учебные предметы, курсы, дисциплины (модули), производятся в общем порядке.</w:t>
      </w:r>
    </w:p>
    <w:p w:rsidR="00A8113B" w:rsidRPr="00EE2E02" w:rsidRDefault="00A8113B" w:rsidP="001F45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2E02">
        <w:rPr>
          <w:rFonts w:ascii="Times New Roman" w:hAnsi="Times New Roman"/>
          <w:sz w:val="28"/>
          <w:szCs w:val="28"/>
        </w:rPr>
        <w:t>1.1</w:t>
      </w:r>
      <w:r w:rsidR="001B7D63">
        <w:rPr>
          <w:rFonts w:ascii="Times New Roman" w:hAnsi="Times New Roman"/>
          <w:sz w:val="28"/>
          <w:szCs w:val="28"/>
        </w:rPr>
        <w:t>1</w:t>
      </w:r>
      <w:r w:rsidR="001F451B">
        <w:rPr>
          <w:rFonts w:ascii="Times New Roman" w:hAnsi="Times New Roman"/>
          <w:sz w:val="28"/>
          <w:szCs w:val="28"/>
        </w:rPr>
        <w:t>.</w:t>
      </w:r>
      <w:r w:rsidRPr="00EE2E02">
        <w:rPr>
          <w:rFonts w:ascii="Times New Roman" w:hAnsi="Times New Roman"/>
          <w:sz w:val="28"/>
          <w:szCs w:val="28"/>
        </w:rPr>
        <w:t>Положение вступает в силу с момента его утверждения.</w:t>
      </w:r>
    </w:p>
    <w:p w:rsidR="00A8113B" w:rsidRPr="00EE2E02" w:rsidRDefault="00A8113B" w:rsidP="001F45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2E02">
        <w:rPr>
          <w:rFonts w:ascii="Times New Roman" w:hAnsi="Times New Roman"/>
          <w:sz w:val="28"/>
          <w:szCs w:val="28"/>
        </w:rPr>
        <w:t>1.12.Положение является  локальным актом  Учреждения. Внесение изменений и дополнений в Положение осуществляется в порядке, предусмотренном Уставом Учреждения.</w:t>
      </w:r>
    </w:p>
    <w:p w:rsidR="00A8113B" w:rsidRPr="00EE2E02" w:rsidRDefault="00A8113B" w:rsidP="001F45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2E02">
        <w:rPr>
          <w:rFonts w:ascii="Times New Roman" w:hAnsi="Times New Roman"/>
          <w:sz w:val="28"/>
          <w:szCs w:val="28"/>
        </w:rPr>
        <w:t>1.</w:t>
      </w:r>
      <w:r w:rsidR="001F451B">
        <w:rPr>
          <w:rFonts w:ascii="Times New Roman" w:hAnsi="Times New Roman"/>
          <w:sz w:val="28"/>
          <w:szCs w:val="28"/>
        </w:rPr>
        <w:t>13.</w:t>
      </w:r>
      <w:r w:rsidRPr="00EE2E02">
        <w:rPr>
          <w:rFonts w:ascii="Times New Roman" w:hAnsi="Times New Roman"/>
          <w:sz w:val="28"/>
          <w:szCs w:val="28"/>
        </w:rPr>
        <w:t>Контроль за исполнением настоящего Положения осуществляется административным, педагогическим персоналом и родителями (законными представителями) учащихся.</w:t>
      </w:r>
    </w:p>
    <w:p w:rsidR="00A8113B" w:rsidRPr="00EE2E02" w:rsidRDefault="00A8113B" w:rsidP="00EE2E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113B" w:rsidRPr="00EE2E02" w:rsidRDefault="00A8113B" w:rsidP="00EE2E02">
      <w:pPr>
        <w:pStyle w:val="31"/>
        <w:spacing w:before="0" w:after="0" w:line="240" w:lineRule="auto"/>
        <w:ind w:right="2040"/>
        <w:rPr>
          <w:rStyle w:val="3"/>
          <w:rFonts w:ascii="Times New Roman" w:hAnsi="Times New Roman"/>
          <w:color w:val="000000"/>
          <w:sz w:val="28"/>
          <w:szCs w:val="28"/>
        </w:rPr>
      </w:pPr>
    </w:p>
    <w:p w:rsidR="00A8113B" w:rsidRPr="00EA43A2" w:rsidRDefault="00A8113B" w:rsidP="00EA43A2">
      <w:pPr>
        <w:pStyle w:val="31"/>
        <w:spacing w:before="0" w:after="0" w:line="240" w:lineRule="auto"/>
        <w:ind w:right="2040"/>
        <w:rPr>
          <w:rStyle w:val="3"/>
          <w:rFonts w:ascii="Times New Roman" w:hAnsi="Times New Roman"/>
          <w:color w:val="000000"/>
          <w:sz w:val="28"/>
          <w:szCs w:val="28"/>
        </w:rPr>
      </w:pPr>
    </w:p>
    <w:sectPr w:rsidR="00A8113B" w:rsidRPr="00EA43A2" w:rsidSect="00D92FE3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0B2" w:rsidRDefault="009B60B2" w:rsidP="00AB71A0">
      <w:pPr>
        <w:spacing w:after="0" w:line="240" w:lineRule="auto"/>
      </w:pPr>
      <w:r>
        <w:separator/>
      </w:r>
    </w:p>
  </w:endnote>
  <w:endnote w:type="continuationSeparator" w:id="1">
    <w:p w:rsidR="009B60B2" w:rsidRDefault="009B60B2" w:rsidP="00AB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29B" w:rsidRDefault="004D4F94">
    <w:pPr>
      <w:pStyle w:val="aa"/>
      <w:jc w:val="right"/>
    </w:pPr>
    <w:fldSimple w:instr=" PAGE   \* MERGEFORMAT ">
      <w:r w:rsidR="00DE37D2">
        <w:rPr>
          <w:noProof/>
        </w:rPr>
        <w:t>1</w:t>
      </w:r>
    </w:fldSimple>
  </w:p>
  <w:p w:rsidR="0062529B" w:rsidRDefault="0062529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0B2" w:rsidRDefault="009B60B2" w:rsidP="00AB71A0">
      <w:pPr>
        <w:spacing w:after="0" w:line="240" w:lineRule="auto"/>
      </w:pPr>
      <w:r>
        <w:separator/>
      </w:r>
    </w:p>
  </w:footnote>
  <w:footnote w:type="continuationSeparator" w:id="1">
    <w:p w:rsidR="009B60B2" w:rsidRDefault="009B60B2" w:rsidP="00AB7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1F71"/>
    <w:multiLevelType w:val="hybridMultilevel"/>
    <w:tmpl w:val="E7542042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5F18B0"/>
    <w:multiLevelType w:val="multilevel"/>
    <w:tmpl w:val="55A63580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46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64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4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4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">
    <w:nsid w:val="264A3039"/>
    <w:multiLevelType w:val="multilevel"/>
    <w:tmpl w:val="AFAE5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2D0733A4"/>
    <w:multiLevelType w:val="multilevel"/>
    <w:tmpl w:val="55A63580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46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64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4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4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4">
    <w:nsid w:val="453D7401"/>
    <w:multiLevelType w:val="hybridMultilevel"/>
    <w:tmpl w:val="256AAD98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862829"/>
    <w:multiLevelType w:val="hybridMultilevel"/>
    <w:tmpl w:val="B9B4E49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604"/>
    <w:rsid w:val="0002318B"/>
    <w:rsid w:val="00033F85"/>
    <w:rsid w:val="00097626"/>
    <w:rsid w:val="000C4273"/>
    <w:rsid w:val="00117945"/>
    <w:rsid w:val="00120C75"/>
    <w:rsid w:val="001231A2"/>
    <w:rsid w:val="00123B56"/>
    <w:rsid w:val="00156495"/>
    <w:rsid w:val="00161994"/>
    <w:rsid w:val="001900AA"/>
    <w:rsid w:val="001B7D63"/>
    <w:rsid w:val="001C15A3"/>
    <w:rsid w:val="001F1DC1"/>
    <w:rsid w:val="001F451B"/>
    <w:rsid w:val="001F6429"/>
    <w:rsid w:val="00227A1B"/>
    <w:rsid w:val="00271F0F"/>
    <w:rsid w:val="002730A1"/>
    <w:rsid w:val="0028297C"/>
    <w:rsid w:val="00292A2C"/>
    <w:rsid w:val="002A5965"/>
    <w:rsid w:val="002B5498"/>
    <w:rsid w:val="002C69C4"/>
    <w:rsid w:val="00317CB9"/>
    <w:rsid w:val="00352BD4"/>
    <w:rsid w:val="00386656"/>
    <w:rsid w:val="003C58F3"/>
    <w:rsid w:val="003D4079"/>
    <w:rsid w:val="003D7747"/>
    <w:rsid w:val="003D79B2"/>
    <w:rsid w:val="003D7EDC"/>
    <w:rsid w:val="003E27AC"/>
    <w:rsid w:val="003F62B1"/>
    <w:rsid w:val="004072DB"/>
    <w:rsid w:val="00442C7D"/>
    <w:rsid w:val="00462685"/>
    <w:rsid w:val="004670C7"/>
    <w:rsid w:val="004729A6"/>
    <w:rsid w:val="00482D4F"/>
    <w:rsid w:val="00494216"/>
    <w:rsid w:val="004A3CAD"/>
    <w:rsid w:val="004C2D13"/>
    <w:rsid w:val="004D4F94"/>
    <w:rsid w:val="00582E72"/>
    <w:rsid w:val="00584C99"/>
    <w:rsid w:val="005F2942"/>
    <w:rsid w:val="005F35A9"/>
    <w:rsid w:val="00615386"/>
    <w:rsid w:val="00621299"/>
    <w:rsid w:val="0062529B"/>
    <w:rsid w:val="00674157"/>
    <w:rsid w:val="006A49C8"/>
    <w:rsid w:val="006B271F"/>
    <w:rsid w:val="006B7170"/>
    <w:rsid w:val="006C57B9"/>
    <w:rsid w:val="007339CF"/>
    <w:rsid w:val="0075237D"/>
    <w:rsid w:val="00773CAF"/>
    <w:rsid w:val="007A0AC4"/>
    <w:rsid w:val="007C0481"/>
    <w:rsid w:val="007E1604"/>
    <w:rsid w:val="007E70B1"/>
    <w:rsid w:val="00833D47"/>
    <w:rsid w:val="00833FAC"/>
    <w:rsid w:val="00844D57"/>
    <w:rsid w:val="008A6B3F"/>
    <w:rsid w:val="00906CCA"/>
    <w:rsid w:val="0092688A"/>
    <w:rsid w:val="00933741"/>
    <w:rsid w:val="00955C74"/>
    <w:rsid w:val="00960BB0"/>
    <w:rsid w:val="00981DB0"/>
    <w:rsid w:val="009B60B2"/>
    <w:rsid w:val="009D0A19"/>
    <w:rsid w:val="009D7F80"/>
    <w:rsid w:val="009E7740"/>
    <w:rsid w:val="009F7871"/>
    <w:rsid w:val="00A02081"/>
    <w:rsid w:val="00A3261A"/>
    <w:rsid w:val="00A37C2C"/>
    <w:rsid w:val="00A40F47"/>
    <w:rsid w:val="00A63063"/>
    <w:rsid w:val="00A8113B"/>
    <w:rsid w:val="00A97D09"/>
    <w:rsid w:val="00AA0073"/>
    <w:rsid w:val="00AA2DDB"/>
    <w:rsid w:val="00AB71A0"/>
    <w:rsid w:val="00AE1FBE"/>
    <w:rsid w:val="00B04CF9"/>
    <w:rsid w:val="00B14A0D"/>
    <w:rsid w:val="00B14B61"/>
    <w:rsid w:val="00B31B1E"/>
    <w:rsid w:val="00B563C2"/>
    <w:rsid w:val="00B85EA1"/>
    <w:rsid w:val="00B90189"/>
    <w:rsid w:val="00B94AD0"/>
    <w:rsid w:val="00BB7C58"/>
    <w:rsid w:val="00BC2AD1"/>
    <w:rsid w:val="00BD4B8D"/>
    <w:rsid w:val="00C06ACE"/>
    <w:rsid w:val="00C344B9"/>
    <w:rsid w:val="00C75013"/>
    <w:rsid w:val="00C80ADD"/>
    <w:rsid w:val="00C86034"/>
    <w:rsid w:val="00CA35A8"/>
    <w:rsid w:val="00CD7E72"/>
    <w:rsid w:val="00D12373"/>
    <w:rsid w:val="00D405C2"/>
    <w:rsid w:val="00D50ECA"/>
    <w:rsid w:val="00D51563"/>
    <w:rsid w:val="00D77E0C"/>
    <w:rsid w:val="00D92FE3"/>
    <w:rsid w:val="00DE37D2"/>
    <w:rsid w:val="00DE7CBC"/>
    <w:rsid w:val="00E12C4A"/>
    <w:rsid w:val="00E2046B"/>
    <w:rsid w:val="00E42B4C"/>
    <w:rsid w:val="00EA43A2"/>
    <w:rsid w:val="00EE2E02"/>
    <w:rsid w:val="00EE4EDC"/>
    <w:rsid w:val="00F10A07"/>
    <w:rsid w:val="00F3222E"/>
    <w:rsid w:val="00FD0572"/>
    <w:rsid w:val="00FD1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0F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A40F47"/>
    <w:rPr>
      <w:b/>
      <w:sz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40F47"/>
    <w:pPr>
      <w:widowControl w:val="0"/>
      <w:shd w:val="clear" w:color="auto" w:fill="FFFFFF"/>
      <w:spacing w:before="1020" w:after="0" w:line="485" w:lineRule="exact"/>
      <w:jc w:val="center"/>
    </w:pPr>
    <w:rPr>
      <w:b/>
      <w:sz w:val="26"/>
      <w:szCs w:val="20"/>
      <w:lang/>
    </w:rPr>
  </w:style>
  <w:style w:type="character" w:customStyle="1" w:styleId="3">
    <w:name w:val="Основной текст (3)_"/>
    <w:link w:val="31"/>
    <w:uiPriority w:val="99"/>
    <w:locked/>
    <w:rsid w:val="00A40F47"/>
    <w:rPr>
      <w:b/>
      <w:sz w:val="19"/>
      <w:shd w:val="clear" w:color="auto" w:fill="FFFFFF"/>
    </w:rPr>
  </w:style>
  <w:style w:type="character" w:customStyle="1" w:styleId="33">
    <w:name w:val="Основной текст (3)3"/>
    <w:uiPriority w:val="99"/>
    <w:rsid w:val="00A40F47"/>
    <w:rPr>
      <w:rFonts w:ascii="Times New Roman" w:hAnsi="Times New Roman"/>
      <w:b/>
      <w:sz w:val="19"/>
      <w:u w:val="single"/>
      <w:shd w:val="clear" w:color="auto" w:fill="FFFFFF"/>
    </w:rPr>
  </w:style>
  <w:style w:type="character" w:customStyle="1" w:styleId="32">
    <w:name w:val="Основной текст (3)2"/>
    <w:uiPriority w:val="99"/>
    <w:rsid w:val="00A40F47"/>
  </w:style>
  <w:style w:type="paragraph" w:customStyle="1" w:styleId="31">
    <w:name w:val="Основной текст (3)1"/>
    <w:basedOn w:val="a"/>
    <w:link w:val="3"/>
    <w:uiPriority w:val="99"/>
    <w:rsid w:val="00A40F47"/>
    <w:pPr>
      <w:widowControl w:val="0"/>
      <w:shd w:val="clear" w:color="auto" w:fill="FFFFFF"/>
      <w:spacing w:before="240" w:after="540" w:line="240" w:lineRule="atLeast"/>
      <w:jc w:val="both"/>
    </w:pPr>
    <w:rPr>
      <w:b/>
      <w:sz w:val="19"/>
      <w:szCs w:val="20"/>
      <w:lang/>
    </w:rPr>
  </w:style>
  <w:style w:type="character" w:customStyle="1" w:styleId="2">
    <w:name w:val="Основной текст (2)_"/>
    <w:link w:val="20"/>
    <w:uiPriority w:val="99"/>
    <w:locked/>
    <w:rsid w:val="00A40F47"/>
    <w:rPr>
      <w:b/>
      <w:i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40F47"/>
    <w:pPr>
      <w:widowControl w:val="0"/>
      <w:shd w:val="clear" w:color="auto" w:fill="FFFFFF"/>
      <w:spacing w:after="240" w:line="365" w:lineRule="exact"/>
    </w:pPr>
    <w:rPr>
      <w:b/>
      <w:i/>
      <w:sz w:val="26"/>
      <w:szCs w:val="20"/>
      <w:lang/>
    </w:rPr>
  </w:style>
  <w:style w:type="paragraph" w:styleId="a4">
    <w:name w:val="footnote text"/>
    <w:basedOn w:val="a"/>
    <w:link w:val="a5"/>
    <w:uiPriority w:val="99"/>
    <w:rsid w:val="00B90189"/>
    <w:pPr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locked/>
    <w:rsid w:val="00B90189"/>
    <w:rPr>
      <w:rFonts w:ascii="Calibri" w:hAnsi="Calibri" w:cs="Times New Roman"/>
      <w:sz w:val="20"/>
    </w:rPr>
  </w:style>
  <w:style w:type="character" w:styleId="a6">
    <w:name w:val="footnote reference"/>
    <w:basedOn w:val="a0"/>
    <w:uiPriority w:val="99"/>
    <w:semiHidden/>
    <w:rsid w:val="00B90189"/>
    <w:rPr>
      <w:rFonts w:cs="Times New Roman"/>
      <w:vertAlign w:val="superscript"/>
    </w:rPr>
  </w:style>
  <w:style w:type="paragraph" w:customStyle="1" w:styleId="Style4">
    <w:name w:val="Style4"/>
    <w:basedOn w:val="a"/>
    <w:uiPriority w:val="99"/>
    <w:rsid w:val="00584C99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locked/>
    <w:rsid w:val="002A5965"/>
    <w:rPr>
      <w:rFonts w:cs="Times New Roman"/>
      <w:b/>
    </w:rPr>
  </w:style>
  <w:style w:type="paragraph" w:styleId="a8">
    <w:name w:val="header"/>
    <w:basedOn w:val="a"/>
    <w:link w:val="a9"/>
    <w:uiPriority w:val="99"/>
    <w:semiHidden/>
    <w:unhideWhenUsed/>
    <w:rsid w:val="006252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529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252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2529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учреждение дополнительного образования </dc:title>
  <dc:subject/>
  <dc:creator>Елена</dc:creator>
  <cp:keywords/>
  <dc:description/>
  <cp:lastModifiedBy>Secret</cp:lastModifiedBy>
  <cp:revision>30</cp:revision>
  <dcterms:created xsi:type="dcterms:W3CDTF">2013-12-21T05:41:00Z</dcterms:created>
  <dcterms:modified xsi:type="dcterms:W3CDTF">2017-12-06T03:21:00Z</dcterms:modified>
</cp:coreProperties>
</file>